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0B74B4DE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CF1502">
        <w:rPr>
          <w:rFonts w:ascii="Sylfaen" w:hAnsi="Sylfaen"/>
        </w:rPr>
        <w:t>12</w:t>
      </w:r>
      <w:r>
        <w:rPr>
          <w:rFonts w:ascii="Sylfaen" w:hAnsi="Sylfaen"/>
        </w:rPr>
        <w:t>.0</w:t>
      </w:r>
      <w:r w:rsidR="00CF1502">
        <w:rPr>
          <w:rFonts w:ascii="Sylfaen" w:hAnsi="Sylfaen"/>
        </w:rPr>
        <w:t>3</w:t>
      </w:r>
      <w:r>
        <w:rPr>
          <w:rFonts w:ascii="Sylfaen" w:hAnsi="Sylfaen"/>
        </w:rPr>
        <w:t>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7069611C" w:rsidR="001C31B3" w:rsidRDefault="001C31B3" w:rsidP="004857C4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</w:t>
      </w:r>
      <w:r w:rsidR="00CF1502">
        <w:rPr>
          <w:rFonts w:ascii="Sylfaen" w:hAnsi="Sylfaen"/>
        </w:rPr>
        <w:t>30</w:t>
      </w:r>
      <w:r>
        <w:rPr>
          <w:rFonts w:ascii="Sylfaen" w:hAnsi="Sylfaen"/>
        </w:rPr>
        <w:t>.202</w:t>
      </w:r>
      <w:r w:rsidR="009F2632">
        <w:rPr>
          <w:rFonts w:ascii="Sylfaen" w:hAnsi="Sylfaen"/>
        </w:rPr>
        <w:t>4</w:t>
      </w:r>
    </w:p>
    <w:p w14:paraId="5BABCC75" w14:textId="77777777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</w:p>
    <w:p w14:paraId="68CF79D8" w14:textId="75F6EF55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dotyczy: postępowania o udzielenie zamówienia publiczne w trybie podstawowym na „Dostawę </w:t>
      </w:r>
      <w:r w:rsidR="00C1678A" w:rsidRPr="00C1678A">
        <w:rPr>
          <w:rFonts w:ascii="Sylfaen" w:hAnsi="Sylfaen"/>
        </w:rPr>
        <w:t>odzieży fasonowej dla pracowników</w:t>
      </w:r>
      <w:r w:rsidR="00CF1502">
        <w:rPr>
          <w:rFonts w:ascii="Sylfaen" w:hAnsi="Sylfaen"/>
        </w:rPr>
        <w:t xml:space="preserve"> (I)</w:t>
      </w:r>
      <w:r w:rsidR="00C1678A">
        <w:rPr>
          <w:rFonts w:ascii="Sylfaen" w:hAnsi="Sylfaen"/>
        </w:rPr>
        <w:t>”.</w:t>
      </w:r>
    </w:p>
    <w:p w14:paraId="4AD85E3B" w14:textId="77777777" w:rsidR="001C31B3" w:rsidRDefault="001C31B3" w:rsidP="004857C4">
      <w:pPr>
        <w:spacing w:after="0" w:line="240" w:lineRule="auto"/>
        <w:jc w:val="both"/>
        <w:rPr>
          <w:rFonts w:ascii="Sylfaen" w:hAnsi="Sylfaen"/>
        </w:rPr>
      </w:pPr>
    </w:p>
    <w:p w14:paraId="0519EB26" w14:textId="77777777" w:rsidR="004D2807" w:rsidRDefault="001C31B3" w:rsidP="004D2807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 1 ustawy</w:t>
      </w:r>
      <w:r w:rsidR="009F2632">
        <w:rPr>
          <w:rFonts w:ascii="Sylfaen" w:hAnsi="Sylfaen"/>
        </w:rPr>
        <w:t xml:space="preserve"> z dnia 11 września 2019 r. </w:t>
      </w:r>
      <w:r>
        <w:rPr>
          <w:rFonts w:ascii="Sylfaen" w:hAnsi="Sylfaen"/>
        </w:rPr>
        <w:t xml:space="preserve">Prawo zamówień publicznych </w:t>
      </w:r>
      <w:r w:rsidR="009F2632">
        <w:rPr>
          <w:rFonts w:ascii="Sylfaen" w:hAnsi="Sylfaen"/>
        </w:rPr>
        <w:t>(</w:t>
      </w:r>
      <w:proofErr w:type="spellStart"/>
      <w:r w:rsidR="009F2632">
        <w:rPr>
          <w:rFonts w:ascii="Sylfaen" w:hAnsi="Sylfaen"/>
        </w:rPr>
        <w:t>t.j</w:t>
      </w:r>
      <w:proofErr w:type="spellEnd"/>
      <w:r w:rsidR="009F2632">
        <w:rPr>
          <w:rFonts w:ascii="Sylfaen" w:hAnsi="Sylfaen"/>
        </w:rPr>
        <w:t xml:space="preserve">. Dz. U. z 2023 r., poz. 1605 ze zm.) </w:t>
      </w:r>
      <w:r>
        <w:rPr>
          <w:rFonts w:ascii="Sylfaen" w:hAnsi="Sylfaen"/>
        </w:rPr>
        <w:t>Zamawiający modyfikuje treść SWZ w taki sposób, że:</w:t>
      </w:r>
    </w:p>
    <w:p w14:paraId="0FCA78E0" w14:textId="77777777" w:rsidR="00B63BE0" w:rsidRPr="00B63BE0" w:rsidRDefault="00B63BE0" w:rsidP="00B63BE0">
      <w:pPr>
        <w:spacing w:after="0" w:line="240" w:lineRule="auto"/>
        <w:jc w:val="both"/>
        <w:rPr>
          <w:rFonts w:ascii="Sylfaen" w:hAnsi="Sylfaen"/>
        </w:rPr>
      </w:pPr>
    </w:p>
    <w:p w14:paraId="610CBDE6" w14:textId="650CC15E" w:rsidR="00B63BE0" w:rsidRPr="00B63BE0" w:rsidRDefault="00537CA9" w:rsidP="00B3455C">
      <w:pPr>
        <w:pStyle w:val="Akapitzlist"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  <w:lang w:val="x-none"/>
        </w:rPr>
      </w:pPr>
      <w:r w:rsidRPr="004D2807">
        <w:rPr>
          <w:rFonts w:ascii="Sylfaen" w:eastAsiaTheme="minorHAnsi" w:hAnsi="Sylfaen" w:cstheme="minorBidi"/>
        </w:rPr>
        <w:t>w Rozdziale 14 – „Podmiotowe środki dowodowe” w ust. 14.1.3</w:t>
      </w:r>
      <w:r w:rsidR="00617611">
        <w:rPr>
          <w:rFonts w:ascii="Sylfaen" w:eastAsiaTheme="minorHAnsi" w:hAnsi="Sylfaen" w:cstheme="minorBidi"/>
        </w:rPr>
        <w:t>.1</w:t>
      </w:r>
      <w:r w:rsidRPr="004D2807">
        <w:rPr>
          <w:rFonts w:ascii="Sylfaen" w:eastAsiaTheme="minorHAnsi" w:hAnsi="Sylfaen" w:cstheme="minorBidi"/>
        </w:rPr>
        <w:t xml:space="preserve"> „Przedmiotowe środki dowodowe” wykreśla się dotychczasowy zapis o następującej treści</w:t>
      </w:r>
      <w:r w:rsidR="00DC6BD9">
        <w:rPr>
          <w:rFonts w:ascii="Sylfaen" w:eastAsiaTheme="minorHAnsi" w:hAnsi="Sylfaen" w:cstheme="minorBidi"/>
        </w:rPr>
        <w:t xml:space="preserve">: </w:t>
      </w:r>
    </w:p>
    <w:p w14:paraId="5D324A39" w14:textId="0A31C175" w:rsidR="00B63BE0" w:rsidRPr="00617611" w:rsidRDefault="00B63BE0" w:rsidP="00617611">
      <w:pPr>
        <w:pStyle w:val="Akapitzlist"/>
        <w:spacing w:after="0"/>
        <w:ind w:left="357"/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t>„</w:t>
      </w:r>
      <w:r w:rsidR="00617611" w:rsidRPr="00617611">
        <w:rPr>
          <w:rFonts w:ascii="Sylfaen" w:eastAsiaTheme="minorHAnsi" w:hAnsi="Sylfaen" w:cstheme="minorBidi"/>
          <w:b/>
        </w:rPr>
        <w:t>1.</w:t>
      </w:r>
      <w:r w:rsidRPr="00617611">
        <w:rPr>
          <w:rFonts w:ascii="Sylfaen" w:eastAsiaTheme="minorHAnsi" w:hAnsi="Sylfaen" w:cstheme="minorBidi"/>
          <w:b/>
        </w:rPr>
        <w:t>Dokumenty składane wraz z ofertą:</w:t>
      </w:r>
    </w:p>
    <w:p w14:paraId="27F6118A" w14:textId="4E4CBA1B" w:rsidR="00617611" w:rsidRPr="00617611" w:rsidRDefault="00617611" w:rsidP="00617611">
      <w:pPr>
        <w:pStyle w:val="Akapitzlist"/>
        <w:ind w:left="357"/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t xml:space="preserve">W celu potwierdzenia zgodności oferowanych dostaw z wymaganymi cechami opisanymi </w:t>
      </w:r>
      <w:r>
        <w:rPr>
          <w:rFonts w:ascii="Sylfaen" w:eastAsiaTheme="minorHAnsi" w:hAnsi="Sylfaen" w:cstheme="minorBidi"/>
          <w:b/>
        </w:rPr>
        <w:br/>
      </w:r>
      <w:r w:rsidRPr="00617611">
        <w:rPr>
          <w:rFonts w:ascii="Sylfaen" w:eastAsiaTheme="minorHAnsi" w:hAnsi="Sylfaen" w:cstheme="minorBidi"/>
          <w:b/>
        </w:rPr>
        <w:t xml:space="preserve">w SWZ i załącznikach do SWZ Zamawiający wymaga złożenia wraz z ofertą: </w:t>
      </w:r>
    </w:p>
    <w:p w14:paraId="260BA2D7" w14:textId="75C98052" w:rsidR="00617611" w:rsidRPr="00617611" w:rsidRDefault="00617611" w:rsidP="00617611">
      <w:pPr>
        <w:pStyle w:val="Akapitzlist"/>
        <w:numPr>
          <w:ilvl w:val="0"/>
          <w:numId w:val="14"/>
        </w:numPr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t>opisów lub katalogów lub ulotek bądź folderów oferowanych przez Wykonawcę towarów zgodnie z wymogami określonymi w załączniku nr 1 do SWZ,</w:t>
      </w:r>
    </w:p>
    <w:p w14:paraId="2772E56D" w14:textId="77777777" w:rsidR="00617611" w:rsidRPr="00617611" w:rsidRDefault="00617611" w:rsidP="00617611">
      <w:pPr>
        <w:pStyle w:val="Akapitzlist"/>
        <w:numPr>
          <w:ilvl w:val="0"/>
          <w:numId w:val="14"/>
        </w:numPr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t xml:space="preserve">karta techniczna potwierdzająca gramaturę i skład chemiczny tkaniny zgodnie </w:t>
      </w:r>
      <w:r w:rsidRPr="00617611">
        <w:rPr>
          <w:rFonts w:ascii="Sylfaen" w:eastAsiaTheme="minorHAnsi" w:hAnsi="Sylfaen" w:cstheme="minorBidi"/>
          <w:b/>
        </w:rPr>
        <w:br/>
        <w:t>z wymogami określonymi w załączniku nr 1 do SWZ,</w:t>
      </w:r>
    </w:p>
    <w:p w14:paraId="7DD85FD5" w14:textId="77777777" w:rsidR="00617611" w:rsidRPr="00617611" w:rsidRDefault="00617611" w:rsidP="00617611">
      <w:pPr>
        <w:pStyle w:val="Akapitzlist"/>
        <w:numPr>
          <w:ilvl w:val="0"/>
          <w:numId w:val="14"/>
        </w:numPr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t xml:space="preserve">Dla tkaniny białej, kolorowej (m.in. niebieskiej, zielonej, czerwonej, bordowej/różowej, granatowej) raport z badań wykonanych przez niezależną jednostkę badawczą potwierdzającą zgodność z normą CEN/TS 14237 lub z normą PN-EN 13795 dla tkaniny wskazanej w badaniach potwierdzających skład </w:t>
      </w:r>
      <w:r w:rsidRPr="00617611">
        <w:rPr>
          <w:rFonts w:ascii="Sylfaen" w:eastAsiaTheme="minorHAnsi" w:hAnsi="Sylfaen" w:cstheme="minorBidi"/>
          <w:b/>
        </w:rPr>
        <w:br/>
        <w:t>i gramaturę.</w:t>
      </w:r>
    </w:p>
    <w:p w14:paraId="1547A5D7" w14:textId="5F63B81C" w:rsidR="00617611" w:rsidRPr="00617611" w:rsidRDefault="00617611" w:rsidP="00617611">
      <w:pPr>
        <w:pStyle w:val="Akapitzlist"/>
        <w:numPr>
          <w:ilvl w:val="0"/>
          <w:numId w:val="14"/>
        </w:numPr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t xml:space="preserve">próbki: fartuch damski, fartuch męski, bluza z krótkim rękawem, spodnie </w:t>
      </w:r>
      <w:proofErr w:type="spellStart"/>
      <w:r w:rsidRPr="00617611">
        <w:rPr>
          <w:rFonts w:ascii="Sylfaen" w:eastAsiaTheme="minorHAnsi" w:hAnsi="Sylfaen" w:cstheme="minorBidi"/>
          <w:b/>
        </w:rPr>
        <w:t>unisex</w:t>
      </w:r>
      <w:proofErr w:type="spellEnd"/>
      <w:r w:rsidRPr="00617611">
        <w:rPr>
          <w:rFonts w:ascii="Sylfaen" w:eastAsiaTheme="minorHAnsi" w:hAnsi="Sylfaen" w:cstheme="minorBidi"/>
          <w:b/>
        </w:rPr>
        <w:t>, spódnica  – dowolny rozmiar,  zgodnie z wymogami określonymi  w załączniku nr 1 do SWZ.</w:t>
      </w:r>
    </w:p>
    <w:p w14:paraId="78B1DBFB" w14:textId="708C826F" w:rsidR="00617611" w:rsidRPr="00617611" w:rsidRDefault="00617611" w:rsidP="00617611">
      <w:pPr>
        <w:pStyle w:val="Akapitzlist"/>
        <w:ind w:left="357"/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t>W załączonych dokumentach należy dokładnie zaznaczyć wszystkie parametry wymagane</w:t>
      </w:r>
      <w:r>
        <w:rPr>
          <w:rFonts w:ascii="Sylfaen" w:eastAsiaTheme="minorHAnsi" w:hAnsi="Sylfaen" w:cstheme="minorBidi"/>
          <w:b/>
        </w:rPr>
        <w:br/>
      </w:r>
      <w:r w:rsidRPr="00617611">
        <w:rPr>
          <w:rFonts w:ascii="Sylfaen" w:eastAsiaTheme="minorHAnsi" w:hAnsi="Sylfaen" w:cstheme="minorBidi"/>
          <w:b/>
        </w:rPr>
        <w:t xml:space="preserve"> w SWZ”.</w:t>
      </w:r>
    </w:p>
    <w:p w14:paraId="7EBF6DD9" w14:textId="77777777" w:rsidR="00617611" w:rsidRPr="00B63BE0" w:rsidRDefault="00617611" w:rsidP="00617611">
      <w:pPr>
        <w:pStyle w:val="Akapitzlist"/>
        <w:spacing w:after="0"/>
        <w:ind w:left="357"/>
        <w:jc w:val="both"/>
        <w:rPr>
          <w:rFonts w:ascii="Sylfaen" w:eastAsiaTheme="minorHAnsi" w:hAnsi="Sylfaen" w:cstheme="minorBidi"/>
          <w:lang w:val="x-none"/>
        </w:rPr>
      </w:pPr>
    </w:p>
    <w:p w14:paraId="5D27CA14" w14:textId="26F860C4" w:rsidR="00B63BE0" w:rsidRDefault="00B63BE0" w:rsidP="00617611">
      <w:pPr>
        <w:pStyle w:val="Akapitzlist"/>
        <w:spacing w:after="0"/>
        <w:ind w:left="357"/>
        <w:jc w:val="both"/>
        <w:rPr>
          <w:rFonts w:ascii="Sylfaen" w:eastAsiaTheme="minorHAnsi" w:hAnsi="Sylfaen" w:cstheme="minorBidi"/>
        </w:rPr>
      </w:pPr>
      <w:r w:rsidRPr="00B63BE0">
        <w:rPr>
          <w:rFonts w:ascii="Sylfaen" w:eastAsiaTheme="minorHAnsi" w:hAnsi="Sylfaen" w:cstheme="minorBidi"/>
        </w:rPr>
        <w:t>a w miejsce wykreślonego zapisu wprowadza nowy zapis o następującej treści:</w:t>
      </w:r>
    </w:p>
    <w:p w14:paraId="38EDA1A6" w14:textId="77777777" w:rsidR="00617611" w:rsidRPr="00617611" w:rsidRDefault="00617611" w:rsidP="00617611">
      <w:pPr>
        <w:pStyle w:val="Akapitzlist"/>
        <w:spacing w:after="0"/>
        <w:ind w:left="357"/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t>„1.Dokumenty składane wraz z ofertą:</w:t>
      </w:r>
    </w:p>
    <w:p w14:paraId="0F5F1F65" w14:textId="1BF27EDF" w:rsidR="00617611" w:rsidRPr="00617611" w:rsidRDefault="00617611" w:rsidP="00617611">
      <w:pPr>
        <w:pStyle w:val="Akapitzlist"/>
        <w:ind w:left="357"/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t>W celu potwierdzenia zgodności oferowanych dostaw z wymaganymi cechami opisanymi</w:t>
      </w:r>
      <w:r w:rsidR="00CF1502">
        <w:rPr>
          <w:rFonts w:ascii="Sylfaen" w:eastAsiaTheme="minorHAnsi" w:hAnsi="Sylfaen" w:cstheme="minorBidi"/>
          <w:b/>
        </w:rPr>
        <w:br/>
      </w:r>
      <w:r w:rsidRPr="00617611">
        <w:rPr>
          <w:rFonts w:ascii="Sylfaen" w:eastAsiaTheme="minorHAnsi" w:hAnsi="Sylfaen" w:cstheme="minorBidi"/>
          <w:b/>
        </w:rPr>
        <w:t xml:space="preserve"> w SWZ i załącznikach do SWZ Zamawiający wymaga złożenia wraz z ofertą: </w:t>
      </w:r>
    </w:p>
    <w:p w14:paraId="4F44211C" w14:textId="5974DA5A" w:rsidR="00617611" w:rsidRPr="00617611" w:rsidRDefault="00617611" w:rsidP="00617611">
      <w:pPr>
        <w:pStyle w:val="Akapitzlist"/>
        <w:numPr>
          <w:ilvl w:val="0"/>
          <w:numId w:val="16"/>
        </w:numPr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t>opisów lub katalogów lub ulotek bądź folderów oferowanych przez Wykonawcę towarów zgodnie z wymogami określonymi w załączniku nr 1 do SWZ,</w:t>
      </w:r>
    </w:p>
    <w:p w14:paraId="03B70A97" w14:textId="77777777" w:rsidR="00617611" w:rsidRPr="00617611" w:rsidRDefault="00617611" w:rsidP="00617611">
      <w:pPr>
        <w:pStyle w:val="Akapitzlist"/>
        <w:numPr>
          <w:ilvl w:val="0"/>
          <w:numId w:val="16"/>
        </w:numPr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t xml:space="preserve">karta techniczna potwierdzająca gramaturę i skład chemiczny tkaniny zgodnie </w:t>
      </w:r>
      <w:r w:rsidRPr="00617611">
        <w:rPr>
          <w:rFonts w:ascii="Sylfaen" w:eastAsiaTheme="minorHAnsi" w:hAnsi="Sylfaen" w:cstheme="minorBidi"/>
          <w:b/>
        </w:rPr>
        <w:br/>
        <w:t>z wymogami określonymi w załączniku nr 1 do SWZ,</w:t>
      </w:r>
    </w:p>
    <w:p w14:paraId="201DE70C" w14:textId="720CA14F" w:rsidR="00617611" w:rsidRPr="00100F2C" w:rsidRDefault="00617611" w:rsidP="00100F2C">
      <w:pPr>
        <w:pStyle w:val="Akapitzlist"/>
        <w:numPr>
          <w:ilvl w:val="0"/>
          <w:numId w:val="18"/>
        </w:numPr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t>Dla tkaniny białej, kolorowej (m.in. niebieskiej, zielonej, czerwonej, bordowej/różowej, granatowej) raport z badań wykonanych przez niezależną jednostkę badawczą potwierdzającą zgodność z normą CEN/TS 14237 lub</w:t>
      </w:r>
      <w:r w:rsidR="004A781B">
        <w:rPr>
          <w:rFonts w:ascii="Sylfaen" w:eastAsiaTheme="minorHAnsi" w:hAnsi="Sylfaen" w:cstheme="minorBidi"/>
          <w:b/>
        </w:rPr>
        <w:br/>
      </w:r>
      <w:r w:rsidRPr="00617611">
        <w:rPr>
          <w:rFonts w:ascii="Sylfaen" w:eastAsiaTheme="minorHAnsi" w:hAnsi="Sylfaen" w:cstheme="minorBidi"/>
          <w:b/>
        </w:rPr>
        <w:t xml:space="preserve">z normą PN-EN 13795 </w:t>
      </w:r>
      <w:r w:rsidR="00100F2C" w:rsidRPr="00617611">
        <w:rPr>
          <w:rFonts w:ascii="Sylfaen" w:eastAsiaTheme="minorHAnsi" w:hAnsi="Sylfaen" w:cstheme="minorBidi"/>
          <w:b/>
        </w:rPr>
        <w:t>dla tkaniny wskazanej w badaniach potwierdzających skład i gramaturę</w:t>
      </w:r>
      <w:r w:rsidR="00100F2C">
        <w:rPr>
          <w:rFonts w:ascii="Sylfaen" w:eastAsiaTheme="minorHAnsi" w:hAnsi="Sylfaen" w:cstheme="minorBidi"/>
          <w:b/>
        </w:rPr>
        <w:t xml:space="preserve"> </w:t>
      </w:r>
      <w:r w:rsidR="0040352F" w:rsidRPr="00100F2C">
        <w:rPr>
          <w:rFonts w:ascii="Sylfaen" w:eastAsiaTheme="minorHAnsi" w:hAnsi="Sylfaen" w:cstheme="minorBidi"/>
          <w:b/>
        </w:rPr>
        <w:t>bądź certyfikat wystawiony przez niezależną akredytowaną jednostkę badawczą potwierdzając</w:t>
      </w:r>
      <w:r w:rsidR="00D51A58" w:rsidRPr="00100F2C">
        <w:rPr>
          <w:rFonts w:ascii="Sylfaen" w:eastAsiaTheme="minorHAnsi" w:hAnsi="Sylfaen" w:cstheme="minorBidi"/>
          <w:b/>
        </w:rPr>
        <w:t>ą</w:t>
      </w:r>
      <w:r w:rsidR="0040352F" w:rsidRPr="00100F2C">
        <w:rPr>
          <w:rFonts w:ascii="Sylfaen" w:eastAsiaTheme="minorHAnsi" w:hAnsi="Sylfaen" w:cstheme="minorBidi"/>
          <w:b/>
        </w:rPr>
        <w:t xml:space="preserve"> zgodność wyrobu gotowego z normą CEN/TS 14237 </w:t>
      </w:r>
      <w:r w:rsidR="00100F2C">
        <w:rPr>
          <w:rFonts w:ascii="Sylfaen" w:eastAsiaTheme="minorHAnsi" w:hAnsi="Sylfaen" w:cstheme="minorBidi"/>
          <w:b/>
        </w:rPr>
        <w:br/>
      </w:r>
      <w:r w:rsidR="0040352F" w:rsidRPr="00100F2C">
        <w:rPr>
          <w:rFonts w:ascii="Sylfaen" w:eastAsiaTheme="minorHAnsi" w:hAnsi="Sylfaen" w:cstheme="minorBidi"/>
          <w:b/>
        </w:rPr>
        <w:t>w zakresie Tabeli 9</w:t>
      </w:r>
      <w:r w:rsidR="00100F2C">
        <w:rPr>
          <w:rFonts w:ascii="Sylfaen" w:eastAsiaTheme="minorHAnsi" w:hAnsi="Sylfaen" w:cstheme="minorBidi"/>
          <w:b/>
        </w:rPr>
        <w:t>.</w:t>
      </w:r>
    </w:p>
    <w:p w14:paraId="363586EF" w14:textId="77777777" w:rsidR="00617611" w:rsidRPr="00617611" w:rsidRDefault="00617611" w:rsidP="00100F2C">
      <w:pPr>
        <w:pStyle w:val="Akapitzlist"/>
        <w:numPr>
          <w:ilvl w:val="0"/>
          <w:numId w:val="18"/>
        </w:numPr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lastRenderedPageBreak/>
        <w:t xml:space="preserve">próbki: fartuch damski, fartuch męski, bluza z krótkim rękawem, spodnie </w:t>
      </w:r>
      <w:proofErr w:type="spellStart"/>
      <w:r w:rsidRPr="00617611">
        <w:rPr>
          <w:rFonts w:ascii="Sylfaen" w:eastAsiaTheme="minorHAnsi" w:hAnsi="Sylfaen" w:cstheme="minorBidi"/>
          <w:b/>
        </w:rPr>
        <w:t>unisex</w:t>
      </w:r>
      <w:proofErr w:type="spellEnd"/>
      <w:r w:rsidRPr="00617611">
        <w:rPr>
          <w:rFonts w:ascii="Sylfaen" w:eastAsiaTheme="minorHAnsi" w:hAnsi="Sylfaen" w:cstheme="minorBidi"/>
          <w:b/>
        </w:rPr>
        <w:t>, spódnica  – dowolny rozmiar,  zgodnie z wymogami określonymi  w załączniku nr 1 do SWZ.</w:t>
      </w:r>
    </w:p>
    <w:p w14:paraId="3E8654EB" w14:textId="40F9F3A0" w:rsidR="00617611" w:rsidRDefault="00617611" w:rsidP="00617611">
      <w:pPr>
        <w:pStyle w:val="Akapitzlist"/>
        <w:ind w:left="357"/>
        <w:jc w:val="both"/>
        <w:rPr>
          <w:rFonts w:ascii="Sylfaen" w:eastAsiaTheme="minorHAnsi" w:hAnsi="Sylfaen" w:cstheme="minorBidi"/>
          <w:b/>
        </w:rPr>
      </w:pPr>
      <w:r w:rsidRPr="00617611">
        <w:rPr>
          <w:rFonts w:ascii="Sylfaen" w:eastAsiaTheme="minorHAnsi" w:hAnsi="Sylfaen" w:cstheme="minorBidi"/>
          <w:b/>
        </w:rPr>
        <w:t xml:space="preserve">W załączonych dokumentach należy dokładnie zaznaczyć wszystkie parametry wymagane </w:t>
      </w:r>
      <w:r w:rsidR="00CF1502">
        <w:rPr>
          <w:rFonts w:ascii="Sylfaen" w:eastAsiaTheme="minorHAnsi" w:hAnsi="Sylfaen" w:cstheme="minorBidi"/>
          <w:b/>
        </w:rPr>
        <w:br/>
      </w:r>
      <w:r w:rsidRPr="00617611">
        <w:rPr>
          <w:rFonts w:ascii="Sylfaen" w:eastAsiaTheme="minorHAnsi" w:hAnsi="Sylfaen" w:cstheme="minorBidi"/>
          <w:b/>
        </w:rPr>
        <w:t>w SWZ”.</w:t>
      </w:r>
    </w:p>
    <w:p w14:paraId="5C1D9A6C" w14:textId="5432AEF0" w:rsidR="00CF1502" w:rsidRPr="00CF1502" w:rsidRDefault="00B63BE0" w:rsidP="00CF1502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eastAsiaTheme="minorHAnsi" w:hAnsi="Sylfaen" w:cstheme="minorBidi"/>
          <w:b/>
        </w:rPr>
        <w:t xml:space="preserve"> </w:t>
      </w:r>
      <w:r w:rsidR="00482CB2" w:rsidRPr="00CF1502">
        <w:rPr>
          <w:rFonts w:ascii="Sylfaen" w:hAnsi="Sylfaen"/>
        </w:rPr>
        <w:t xml:space="preserve">w Rozdziale 21 – „Termin związania ofertą” wykreśla się dotychczasowy zapis </w:t>
      </w:r>
      <w:r w:rsidR="00482CB2" w:rsidRPr="00CF1502">
        <w:rPr>
          <w:rFonts w:ascii="Sylfaen" w:hAnsi="Sylfaen"/>
        </w:rPr>
        <w:br/>
        <w:t>o następującej treści: „</w:t>
      </w:r>
      <w:r w:rsidR="00D51A58">
        <w:rPr>
          <w:rFonts w:ascii="Sylfaen" w:hAnsi="Sylfaen"/>
        </w:rPr>
        <w:t xml:space="preserve"> 11 kwietnia </w:t>
      </w:r>
      <w:r w:rsidR="00482CB2" w:rsidRPr="00CF1502">
        <w:rPr>
          <w:rFonts w:ascii="Sylfaen" w:hAnsi="Sylfaen"/>
        </w:rPr>
        <w:t xml:space="preserve">2024 r.”, a w miejsce wykreślonego zapisu wprowadza nowy zapis o następującej treści: </w:t>
      </w:r>
      <w:r w:rsidR="00482CB2" w:rsidRPr="00CF1502">
        <w:rPr>
          <w:rFonts w:ascii="Sylfaen" w:hAnsi="Sylfaen"/>
          <w:b/>
          <w:bCs/>
        </w:rPr>
        <w:t>„</w:t>
      </w:r>
      <w:r w:rsidR="00D51A58">
        <w:rPr>
          <w:rFonts w:ascii="Sylfaen" w:hAnsi="Sylfaen"/>
          <w:b/>
          <w:bCs/>
        </w:rPr>
        <w:t>13 kwietnia</w:t>
      </w:r>
      <w:r w:rsidR="00482CB2" w:rsidRPr="00CF1502">
        <w:rPr>
          <w:rFonts w:ascii="Sylfaen" w:hAnsi="Sylfaen"/>
          <w:b/>
          <w:bCs/>
        </w:rPr>
        <w:t xml:space="preserve"> 2024 r.”</w:t>
      </w:r>
      <w:r w:rsidR="00482CB2" w:rsidRPr="00CF1502">
        <w:rPr>
          <w:rFonts w:ascii="Sylfaen" w:hAnsi="Sylfaen"/>
        </w:rPr>
        <w:t>,</w:t>
      </w:r>
    </w:p>
    <w:p w14:paraId="5CFC16DC" w14:textId="15B6CAB2" w:rsidR="00CF1502" w:rsidRPr="00CF1502" w:rsidRDefault="00482CB2" w:rsidP="00CF1502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 20.1 wykreśla się dotychczasowy zapis o następującej treści: „</w:t>
      </w:r>
      <w:r w:rsidR="00D51A58">
        <w:rPr>
          <w:rFonts w:ascii="Sylfaen" w:hAnsi="Sylfaen"/>
        </w:rPr>
        <w:t xml:space="preserve">13 marca </w:t>
      </w:r>
      <w:r w:rsidRPr="00CF1502">
        <w:rPr>
          <w:rFonts w:ascii="Sylfaen" w:hAnsi="Sylfaen"/>
        </w:rPr>
        <w:t xml:space="preserve">2024 r. do godz. </w:t>
      </w:r>
      <w:r w:rsidR="00D51A58">
        <w:rPr>
          <w:rFonts w:ascii="Sylfaen" w:hAnsi="Sylfaen"/>
        </w:rPr>
        <w:t>9</w:t>
      </w:r>
      <w:r w:rsidRPr="00CF1502">
        <w:rPr>
          <w:rFonts w:ascii="Sylfaen" w:hAnsi="Sylfaen"/>
        </w:rPr>
        <w:t xml:space="preserve">:00”, a w miejsce wykreślonego zapisu wprowadza nowy zapis o następującej treści: </w:t>
      </w:r>
      <w:r w:rsidRPr="00CF1502">
        <w:rPr>
          <w:rFonts w:ascii="Sylfaen" w:hAnsi="Sylfaen"/>
          <w:b/>
          <w:bCs/>
        </w:rPr>
        <w:t>„</w:t>
      </w:r>
      <w:r w:rsidR="00D51A58">
        <w:rPr>
          <w:rFonts w:ascii="Sylfaen" w:hAnsi="Sylfaen"/>
          <w:b/>
          <w:bCs/>
        </w:rPr>
        <w:t>15 marca</w:t>
      </w:r>
      <w:r w:rsidRPr="00CF1502">
        <w:rPr>
          <w:rFonts w:ascii="Sylfaen" w:hAnsi="Sylfaen"/>
          <w:b/>
          <w:bCs/>
        </w:rPr>
        <w:t xml:space="preserve"> 2024 r. do godz. 10:00</w:t>
      </w:r>
      <w:r w:rsidRPr="00CF1502">
        <w:rPr>
          <w:rFonts w:ascii="Sylfaen" w:hAnsi="Sylfaen"/>
        </w:rPr>
        <w:t>”,</w:t>
      </w:r>
    </w:p>
    <w:p w14:paraId="251AA6C0" w14:textId="09EFC698" w:rsidR="0040352F" w:rsidRPr="0040352F" w:rsidRDefault="00482CB2" w:rsidP="0040352F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 w:rsidR="00D51A58">
        <w:rPr>
          <w:rFonts w:ascii="Sylfaen" w:hAnsi="Sylfaen"/>
        </w:rPr>
        <w:t>13 marca</w:t>
      </w:r>
      <w:r w:rsidRPr="00CF1502">
        <w:rPr>
          <w:rFonts w:ascii="Sylfaen" w:hAnsi="Sylfaen"/>
        </w:rPr>
        <w:t xml:space="preserve"> 2024 r. o godz. 1</w:t>
      </w:r>
      <w:r w:rsidR="00D51A58">
        <w:rPr>
          <w:rFonts w:ascii="Sylfaen" w:hAnsi="Sylfaen"/>
        </w:rPr>
        <w:t>0</w:t>
      </w:r>
      <w:r w:rsidRPr="00CF1502">
        <w:rPr>
          <w:rFonts w:ascii="Sylfaen" w:hAnsi="Sylfaen"/>
        </w:rPr>
        <w:t>:00”, a w miejsce wykreślonego zapisu wprowadza nowy zapis o następującej treści: „</w:t>
      </w:r>
      <w:r w:rsidR="00D51A58">
        <w:rPr>
          <w:rFonts w:ascii="Sylfaen" w:hAnsi="Sylfaen"/>
          <w:b/>
          <w:bCs/>
        </w:rPr>
        <w:t>15 marca</w:t>
      </w:r>
      <w:r w:rsidRPr="00CF1502">
        <w:rPr>
          <w:rFonts w:ascii="Sylfaen" w:hAnsi="Sylfaen"/>
          <w:b/>
          <w:bCs/>
        </w:rPr>
        <w:t xml:space="preserve"> 2024 r. </w:t>
      </w:r>
      <w:r w:rsidRPr="00CF1502">
        <w:rPr>
          <w:rFonts w:ascii="Sylfaen" w:hAnsi="Sylfaen"/>
          <w:b/>
          <w:bCs/>
        </w:rPr>
        <w:br/>
        <w:t>o godz. 11:00</w:t>
      </w:r>
      <w:r w:rsidRPr="00CF1502">
        <w:rPr>
          <w:rFonts w:ascii="Sylfaen" w:hAnsi="Sylfaen"/>
        </w:rPr>
        <w:t>”.</w:t>
      </w:r>
    </w:p>
    <w:p w14:paraId="5A448912" w14:textId="644C4694" w:rsidR="0040352F" w:rsidRPr="00D51A58" w:rsidRDefault="0040352F" w:rsidP="00D51A58">
      <w:pPr>
        <w:pStyle w:val="Akapitzlist"/>
        <w:numPr>
          <w:ilvl w:val="3"/>
          <w:numId w:val="3"/>
        </w:numPr>
        <w:spacing w:after="100" w:afterAutospacing="1"/>
        <w:ind w:left="357" w:hanging="357"/>
        <w:jc w:val="both"/>
        <w:rPr>
          <w:rFonts w:ascii="Sylfaen" w:eastAsiaTheme="minorHAnsi" w:hAnsi="Sylfaen" w:cstheme="minorBidi"/>
          <w:bCs/>
        </w:rPr>
      </w:pPr>
      <w:r w:rsidRPr="0040352F">
        <w:rPr>
          <w:rFonts w:ascii="Sylfaen" w:eastAsiaTheme="minorHAnsi" w:hAnsi="Sylfaen" w:cstheme="minorBidi"/>
          <w:bCs/>
        </w:rPr>
        <w:t>W załączniku nr 1 do SWZ wykreśla się dotychczasowy zapis o następującej treści: „Odzież medyczna wykonana z tkaniny poliestrowo-bawełnianej o składzie: 35 - 60 % bawełna , 40 – 65% poliester, o gramaturze:  tkanina biała  150 – 170 g/m</w:t>
      </w:r>
      <w:r w:rsidRPr="0040352F">
        <w:rPr>
          <w:rFonts w:ascii="Sylfaen" w:eastAsiaTheme="minorHAnsi" w:hAnsi="Sylfaen" w:cstheme="minorBidi"/>
          <w:bCs/>
          <w:vertAlign w:val="superscript"/>
        </w:rPr>
        <w:t>2</w:t>
      </w:r>
      <w:r w:rsidRPr="0040352F">
        <w:rPr>
          <w:rFonts w:ascii="Sylfaen" w:eastAsiaTheme="minorHAnsi" w:hAnsi="Sylfaen" w:cstheme="minorBidi"/>
          <w:bCs/>
        </w:rPr>
        <w:t>, tkanina kolorowa 125 – 130 g/m</w:t>
      </w:r>
      <w:r w:rsidRPr="0040352F">
        <w:rPr>
          <w:rFonts w:ascii="Sylfaen" w:eastAsiaTheme="minorHAnsi" w:hAnsi="Sylfaen" w:cstheme="minorBidi"/>
          <w:bCs/>
          <w:vertAlign w:val="superscript"/>
        </w:rPr>
        <w:t>2</w:t>
      </w:r>
      <w:r w:rsidRPr="0040352F">
        <w:rPr>
          <w:rFonts w:ascii="Sylfaen" w:eastAsiaTheme="minorHAnsi" w:hAnsi="Sylfaen" w:cstheme="minorBidi"/>
          <w:bCs/>
        </w:rPr>
        <w:t xml:space="preserve">. Tkanina zapewniająca wysoki komfort </w:t>
      </w:r>
      <w:proofErr w:type="spellStart"/>
      <w:r w:rsidRPr="0040352F">
        <w:rPr>
          <w:rFonts w:ascii="Sylfaen" w:eastAsiaTheme="minorHAnsi" w:hAnsi="Sylfaen" w:cstheme="minorBidi"/>
          <w:bCs/>
        </w:rPr>
        <w:t>termofizjologiczny</w:t>
      </w:r>
      <w:proofErr w:type="spellEnd"/>
      <w:r w:rsidRPr="0040352F">
        <w:rPr>
          <w:rFonts w:ascii="Sylfaen" w:eastAsiaTheme="minorHAnsi" w:hAnsi="Sylfaen" w:cstheme="minorBidi"/>
          <w:bCs/>
        </w:rPr>
        <w:t xml:space="preserve">. Splot skośny lub płócienny. Tkanina biała i kolorowa (dostępność kolorów minimum: niebieska, zielona, czerwona, bordowa/różowa, granatowa) zgodna z normą CEN/TS 14237 lub PN-EN 13795”,  a w miejsce wykreślonego zapisu wprowadza nowy zapis o następującej treści: „Odzież medyczna wykonana z tkaniny poliestrowo-bawełnianej o składzie: 35 - 60% bawełna , 40 – 65% poliester, </w:t>
      </w:r>
      <w:r w:rsidR="001D535A">
        <w:rPr>
          <w:rFonts w:ascii="Sylfaen" w:eastAsiaTheme="minorHAnsi" w:hAnsi="Sylfaen" w:cstheme="minorBidi"/>
          <w:bCs/>
        </w:rPr>
        <w:br/>
      </w:r>
      <w:r w:rsidRPr="0040352F">
        <w:rPr>
          <w:rFonts w:ascii="Sylfaen" w:eastAsiaTheme="minorHAnsi" w:hAnsi="Sylfaen" w:cstheme="minorBidi"/>
          <w:bCs/>
        </w:rPr>
        <w:t>o gramaturze:  tkanina biała  150 – 170 g/m</w:t>
      </w:r>
      <w:r w:rsidRPr="0040352F">
        <w:rPr>
          <w:rFonts w:ascii="Sylfaen" w:eastAsiaTheme="minorHAnsi" w:hAnsi="Sylfaen" w:cstheme="minorBidi"/>
          <w:bCs/>
          <w:vertAlign w:val="superscript"/>
        </w:rPr>
        <w:t>2</w:t>
      </w:r>
      <w:r w:rsidRPr="0040352F">
        <w:rPr>
          <w:rFonts w:ascii="Sylfaen" w:eastAsiaTheme="minorHAnsi" w:hAnsi="Sylfaen" w:cstheme="minorBidi"/>
          <w:bCs/>
        </w:rPr>
        <w:t>, tkanina kolorowa</w:t>
      </w:r>
      <w:r w:rsidR="001D535A">
        <w:rPr>
          <w:rFonts w:ascii="Sylfaen" w:eastAsiaTheme="minorHAnsi" w:hAnsi="Sylfaen" w:cstheme="minorBidi"/>
          <w:bCs/>
        </w:rPr>
        <w:t xml:space="preserve"> </w:t>
      </w:r>
      <w:r w:rsidRPr="0040352F">
        <w:rPr>
          <w:rFonts w:ascii="Sylfaen" w:eastAsiaTheme="minorHAnsi" w:hAnsi="Sylfaen" w:cstheme="minorBidi"/>
          <w:bCs/>
        </w:rPr>
        <w:t>130 g/m</w:t>
      </w:r>
      <w:r w:rsidRPr="0040352F">
        <w:rPr>
          <w:rFonts w:ascii="Sylfaen" w:eastAsiaTheme="minorHAnsi" w:hAnsi="Sylfaen" w:cstheme="minorBidi"/>
          <w:bCs/>
          <w:vertAlign w:val="superscript"/>
        </w:rPr>
        <w:t xml:space="preserve">2 </w:t>
      </w:r>
      <w:r w:rsidRPr="0040352F">
        <w:rPr>
          <w:rFonts w:ascii="Sylfaen" w:eastAsiaTheme="minorHAnsi" w:hAnsi="Sylfaen" w:cstheme="minorBidi"/>
          <w:bCs/>
        </w:rPr>
        <w:t xml:space="preserve">+/-4%. Tkanina zapewniająca wysoki komfort </w:t>
      </w:r>
      <w:proofErr w:type="spellStart"/>
      <w:r w:rsidRPr="0040352F">
        <w:rPr>
          <w:rFonts w:ascii="Sylfaen" w:eastAsiaTheme="minorHAnsi" w:hAnsi="Sylfaen" w:cstheme="minorBidi"/>
          <w:bCs/>
        </w:rPr>
        <w:t>termofizjologiczny</w:t>
      </w:r>
      <w:proofErr w:type="spellEnd"/>
      <w:r w:rsidRPr="0040352F">
        <w:rPr>
          <w:rFonts w:ascii="Sylfaen" w:eastAsiaTheme="minorHAnsi" w:hAnsi="Sylfaen" w:cstheme="minorBidi"/>
          <w:bCs/>
        </w:rPr>
        <w:t xml:space="preserve">. Splot skośny lub płócienny. Tkanina biała </w:t>
      </w:r>
      <w:r w:rsidR="001D535A">
        <w:rPr>
          <w:rFonts w:ascii="Sylfaen" w:eastAsiaTheme="minorHAnsi" w:hAnsi="Sylfaen" w:cstheme="minorBidi"/>
          <w:bCs/>
        </w:rPr>
        <w:br/>
      </w:r>
      <w:r w:rsidRPr="0040352F">
        <w:rPr>
          <w:rFonts w:ascii="Sylfaen" w:eastAsiaTheme="minorHAnsi" w:hAnsi="Sylfaen" w:cstheme="minorBidi"/>
          <w:bCs/>
        </w:rPr>
        <w:t>i kolorowa (dostępność kolorów minimum: niebieska, zielona, czerwona, bordowa/różowa, granatowa) zgodna z normą CEN/TS 14237 lub PN-EN 13795</w:t>
      </w:r>
      <w:r w:rsidR="00D51A58">
        <w:rPr>
          <w:rFonts w:ascii="Sylfaen" w:eastAsiaTheme="minorHAnsi" w:hAnsi="Sylfaen" w:cstheme="minorBidi"/>
          <w:bCs/>
        </w:rPr>
        <w:t xml:space="preserve"> lub z c</w:t>
      </w:r>
      <w:r w:rsidR="00D51A58" w:rsidRPr="00D51A58">
        <w:rPr>
          <w:rFonts w:ascii="Sylfaen" w:eastAsiaTheme="minorHAnsi" w:hAnsi="Sylfaen" w:cstheme="minorBidi"/>
          <w:bCs/>
        </w:rPr>
        <w:t>ertyfikat</w:t>
      </w:r>
      <w:r w:rsidR="00D51A58">
        <w:rPr>
          <w:rFonts w:ascii="Sylfaen" w:eastAsiaTheme="minorHAnsi" w:hAnsi="Sylfaen" w:cstheme="minorBidi"/>
          <w:bCs/>
        </w:rPr>
        <w:t>em</w:t>
      </w:r>
      <w:r w:rsidR="00D51A58" w:rsidRPr="00D51A58">
        <w:rPr>
          <w:rFonts w:ascii="Sylfaen" w:eastAsiaTheme="minorHAnsi" w:hAnsi="Sylfaen" w:cstheme="minorBidi"/>
          <w:bCs/>
        </w:rPr>
        <w:t xml:space="preserve"> wystawiony</w:t>
      </w:r>
      <w:r w:rsidR="00D51A58">
        <w:rPr>
          <w:rFonts w:ascii="Sylfaen" w:eastAsiaTheme="minorHAnsi" w:hAnsi="Sylfaen" w:cstheme="minorBidi"/>
          <w:bCs/>
        </w:rPr>
        <w:t>m</w:t>
      </w:r>
      <w:r w:rsidR="00D51A58" w:rsidRPr="00D51A58">
        <w:rPr>
          <w:rFonts w:ascii="Sylfaen" w:eastAsiaTheme="minorHAnsi" w:hAnsi="Sylfaen" w:cstheme="minorBidi"/>
          <w:bCs/>
        </w:rPr>
        <w:t xml:space="preserve"> przez niezależną akredytowaną jednostkę badawczą potwierdzający zgodność wyrobu gotowego z normą CEN/TS 14237 w zakresie Tabeli 9</w:t>
      </w:r>
      <w:r w:rsidR="00D51A58">
        <w:rPr>
          <w:rFonts w:ascii="Sylfaen" w:eastAsiaTheme="minorHAnsi" w:hAnsi="Sylfaen" w:cstheme="minorBidi"/>
          <w:bCs/>
        </w:rPr>
        <w:t>”.</w:t>
      </w:r>
    </w:p>
    <w:p w14:paraId="098FFF06" w14:textId="442854A8" w:rsidR="009F0990" w:rsidRPr="0040352F" w:rsidRDefault="00B3455C" w:rsidP="0040352F">
      <w:pPr>
        <w:pStyle w:val="Akapitzlist"/>
        <w:numPr>
          <w:ilvl w:val="3"/>
          <w:numId w:val="3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40352F">
        <w:rPr>
          <w:rFonts w:ascii="Sylfaen" w:hAnsi="Sylfaen"/>
        </w:rPr>
        <w:t>Zamawiający zamieścił zmodyfikowany załącznik nr 1 do SWZ (formularz asortymentowo-cenowy).</w:t>
      </w:r>
    </w:p>
    <w:p w14:paraId="55E66747" w14:textId="77777777" w:rsidR="00B3455C" w:rsidRDefault="00B3455C" w:rsidP="00B3455C">
      <w:pPr>
        <w:spacing w:after="0" w:line="240" w:lineRule="auto"/>
        <w:jc w:val="both"/>
        <w:rPr>
          <w:rFonts w:ascii="Sylfaen" w:hAnsi="Sylfaen"/>
        </w:rPr>
      </w:pPr>
    </w:p>
    <w:p w14:paraId="6FB71170" w14:textId="77777777" w:rsidR="00B3455C" w:rsidRPr="00B3455C" w:rsidRDefault="00B3455C" w:rsidP="00B3455C">
      <w:pPr>
        <w:spacing w:after="0" w:line="240" w:lineRule="auto"/>
        <w:jc w:val="both"/>
        <w:rPr>
          <w:rFonts w:ascii="Sylfaen" w:hAnsi="Sylfaen"/>
        </w:rPr>
      </w:pPr>
    </w:p>
    <w:p w14:paraId="289D91D9" w14:textId="02AB8813" w:rsidR="001C31B3" w:rsidRDefault="001C31B3" w:rsidP="001C31B3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30DFE9D5" w14:textId="2AF297DC" w:rsidR="00E72EE4" w:rsidRPr="00D52DEF" w:rsidRDefault="001C31B3" w:rsidP="00D52D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CF1502">
        <w:rPr>
          <w:sz w:val="16"/>
          <w:szCs w:val="16"/>
        </w:rPr>
        <w:t>12</w:t>
      </w:r>
      <w:r w:rsidR="00373F8D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CF1502">
        <w:rPr>
          <w:sz w:val="16"/>
          <w:szCs w:val="16"/>
        </w:rPr>
        <w:t>3</w:t>
      </w:r>
      <w:r>
        <w:rPr>
          <w:sz w:val="16"/>
          <w:szCs w:val="16"/>
        </w:rPr>
        <w:t>.2024 r. modyfikację SWZ zamieszczono na stronie  prowadzonego postępowania</w:t>
      </w:r>
      <w:r w:rsidR="00DF6CA5">
        <w:rPr>
          <w:sz w:val="16"/>
          <w:szCs w:val="16"/>
        </w:rPr>
        <w:t>.</w:t>
      </w:r>
    </w:p>
    <w:sectPr w:rsidR="00E72EE4" w:rsidRPr="00D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04DA" w14:textId="77777777" w:rsidR="009B37DC" w:rsidRDefault="009B37DC" w:rsidP="00617611">
      <w:pPr>
        <w:spacing w:after="0" w:line="240" w:lineRule="auto"/>
      </w:pPr>
      <w:r>
        <w:separator/>
      </w:r>
    </w:p>
  </w:endnote>
  <w:endnote w:type="continuationSeparator" w:id="0">
    <w:p w14:paraId="446CE016" w14:textId="77777777" w:rsidR="009B37DC" w:rsidRDefault="009B37DC" w:rsidP="0061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232F" w14:textId="77777777" w:rsidR="009B37DC" w:rsidRDefault="009B37DC" w:rsidP="00617611">
      <w:pPr>
        <w:spacing w:after="0" w:line="240" w:lineRule="auto"/>
      </w:pPr>
      <w:r>
        <w:separator/>
      </w:r>
    </w:p>
  </w:footnote>
  <w:footnote w:type="continuationSeparator" w:id="0">
    <w:p w14:paraId="2C00BEAC" w14:textId="77777777" w:rsidR="009B37DC" w:rsidRDefault="009B37DC" w:rsidP="0061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C08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23C1D"/>
    <w:multiLevelType w:val="hybridMultilevel"/>
    <w:tmpl w:val="A05C7D32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C54F2B"/>
    <w:multiLevelType w:val="hybridMultilevel"/>
    <w:tmpl w:val="FF2E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5EFF"/>
    <w:multiLevelType w:val="hybridMultilevel"/>
    <w:tmpl w:val="387685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3C263D0B"/>
    <w:multiLevelType w:val="hybridMultilevel"/>
    <w:tmpl w:val="36B8ABE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D0B606F"/>
    <w:multiLevelType w:val="hybridMultilevel"/>
    <w:tmpl w:val="68E0F4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3E53"/>
    <w:multiLevelType w:val="hybridMultilevel"/>
    <w:tmpl w:val="73F4E5FE"/>
    <w:lvl w:ilvl="0" w:tplc="0415000F">
      <w:start w:val="1"/>
      <w:numFmt w:val="decimal"/>
      <w:lvlText w:val="%1.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0" w15:restartNumberingAfterBreak="0">
    <w:nsid w:val="54E5184F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355D8"/>
    <w:multiLevelType w:val="hybridMultilevel"/>
    <w:tmpl w:val="175C677C"/>
    <w:lvl w:ilvl="0" w:tplc="05EC7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41043"/>
    <w:multiLevelType w:val="hybridMultilevel"/>
    <w:tmpl w:val="F54C01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14735AA"/>
    <w:multiLevelType w:val="hybridMultilevel"/>
    <w:tmpl w:val="18222BF8"/>
    <w:lvl w:ilvl="0" w:tplc="049401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70E2A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8C369B"/>
    <w:multiLevelType w:val="hybridMultilevel"/>
    <w:tmpl w:val="CCC4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318AC"/>
    <w:multiLevelType w:val="hybridMultilevel"/>
    <w:tmpl w:val="73FC150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81104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3"/>
  </w:num>
  <w:num w:numId="3" w16cid:durableId="1718893650">
    <w:abstractNumId w:val="7"/>
  </w:num>
  <w:num w:numId="4" w16cid:durableId="1959872978">
    <w:abstractNumId w:val="6"/>
  </w:num>
  <w:num w:numId="5" w16cid:durableId="700133860">
    <w:abstractNumId w:val="5"/>
  </w:num>
  <w:num w:numId="6" w16cid:durableId="1995182070">
    <w:abstractNumId w:val="1"/>
  </w:num>
  <w:num w:numId="7" w16cid:durableId="1002467834">
    <w:abstractNumId w:val="13"/>
  </w:num>
  <w:num w:numId="8" w16cid:durableId="986469232">
    <w:abstractNumId w:val="15"/>
  </w:num>
  <w:num w:numId="9" w16cid:durableId="1445226808">
    <w:abstractNumId w:val="12"/>
  </w:num>
  <w:num w:numId="10" w16cid:durableId="1046486324">
    <w:abstractNumId w:val="2"/>
  </w:num>
  <w:num w:numId="11" w16cid:durableId="998118944">
    <w:abstractNumId w:val="16"/>
  </w:num>
  <w:num w:numId="12" w16cid:durableId="124398723">
    <w:abstractNumId w:val="11"/>
  </w:num>
  <w:num w:numId="13" w16cid:durableId="1619028169">
    <w:abstractNumId w:val="4"/>
  </w:num>
  <w:num w:numId="14" w16cid:durableId="19147752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223640">
    <w:abstractNumId w:val="0"/>
  </w:num>
  <w:num w:numId="16" w16cid:durableId="25257609">
    <w:abstractNumId w:val="14"/>
  </w:num>
  <w:num w:numId="17" w16cid:durableId="1078550569">
    <w:abstractNumId w:val="9"/>
  </w:num>
  <w:num w:numId="18" w16cid:durableId="1089421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0E1CB9"/>
    <w:rsid w:val="00100F2C"/>
    <w:rsid w:val="00133881"/>
    <w:rsid w:val="00133E49"/>
    <w:rsid w:val="001A604C"/>
    <w:rsid w:val="001C31B3"/>
    <w:rsid w:val="001D535A"/>
    <w:rsid w:val="002076A2"/>
    <w:rsid w:val="00311F4D"/>
    <w:rsid w:val="00362167"/>
    <w:rsid w:val="00373F8D"/>
    <w:rsid w:val="0040352F"/>
    <w:rsid w:val="00413DC4"/>
    <w:rsid w:val="00482CB2"/>
    <w:rsid w:val="004857C4"/>
    <w:rsid w:val="00493D0D"/>
    <w:rsid w:val="004A781B"/>
    <w:rsid w:val="004B3CA7"/>
    <w:rsid w:val="004D2807"/>
    <w:rsid w:val="00537CA9"/>
    <w:rsid w:val="00617611"/>
    <w:rsid w:val="006B1B63"/>
    <w:rsid w:val="007B3E69"/>
    <w:rsid w:val="007F2936"/>
    <w:rsid w:val="00812272"/>
    <w:rsid w:val="00846B93"/>
    <w:rsid w:val="008B67A4"/>
    <w:rsid w:val="0091577F"/>
    <w:rsid w:val="009B37DC"/>
    <w:rsid w:val="009F0990"/>
    <w:rsid w:val="009F2632"/>
    <w:rsid w:val="00B3455C"/>
    <w:rsid w:val="00B63BE0"/>
    <w:rsid w:val="00C1678A"/>
    <w:rsid w:val="00C50D48"/>
    <w:rsid w:val="00CF1502"/>
    <w:rsid w:val="00D51A58"/>
    <w:rsid w:val="00D52DEF"/>
    <w:rsid w:val="00D57136"/>
    <w:rsid w:val="00DC6BD9"/>
    <w:rsid w:val="00DF6CA5"/>
    <w:rsid w:val="00E72EE4"/>
    <w:rsid w:val="00EE4E7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6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5</cp:revision>
  <cp:lastPrinted>2024-01-26T11:57:00Z</cp:lastPrinted>
  <dcterms:created xsi:type="dcterms:W3CDTF">2024-03-11T13:40:00Z</dcterms:created>
  <dcterms:modified xsi:type="dcterms:W3CDTF">2024-03-12T09:42:00Z</dcterms:modified>
</cp:coreProperties>
</file>