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7AC2" w14:textId="5945118E" w:rsidR="00216616" w:rsidRDefault="00216616" w:rsidP="00216616">
      <w:pPr>
        <w:spacing w:after="0" w:line="360" w:lineRule="auto"/>
        <w:ind w:left="6372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 xml:space="preserve">Toruń, dn. </w:t>
      </w:r>
      <w:r>
        <w:rPr>
          <w:rFonts w:ascii="Sylfaen" w:hAnsi="Sylfaen"/>
          <w14:ligatures w14:val="none"/>
        </w:rPr>
        <w:t>12</w:t>
      </w:r>
      <w:r>
        <w:rPr>
          <w:rFonts w:ascii="Sylfaen" w:hAnsi="Sylfaen"/>
          <w14:ligatures w14:val="none"/>
        </w:rPr>
        <w:t>.0</w:t>
      </w:r>
      <w:r>
        <w:rPr>
          <w:rFonts w:ascii="Sylfaen" w:hAnsi="Sylfaen"/>
          <w14:ligatures w14:val="none"/>
        </w:rPr>
        <w:t>6</w:t>
      </w:r>
      <w:r>
        <w:rPr>
          <w:rFonts w:ascii="Sylfaen" w:hAnsi="Sylfaen"/>
          <w14:ligatures w14:val="none"/>
        </w:rPr>
        <w:t>.2024 r.</w:t>
      </w:r>
    </w:p>
    <w:p w14:paraId="5BA43DDD" w14:textId="77777777" w:rsidR="00216616" w:rsidRDefault="00216616" w:rsidP="00216616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46E63BE0" w14:textId="6DBC3EB5" w:rsidR="00216616" w:rsidRDefault="00216616" w:rsidP="00216616">
      <w:pPr>
        <w:spacing w:after="0" w:line="240" w:lineRule="auto"/>
        <w:jc w:val="both"/>
        <w:rPr>
          <w:rFonts w:ascii="Sylfaen" w:hAnsi="Sylfaen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>L.dz. SSM.DZP.200.</w:t>
      </w:r>
      <w:r>
        <w:rPr>
          <w:rFonts w:ascii="Sylfaen" w:hAnsi="Sylfaen"/>
          <w:sz w:val="18"/>
          <w:szCs w:val="18"/>
          <w14:ligatures w14:val="none"/>
        </w:rPr>
        <w:t>99</w:t>
      </w:r>
      <w:r>
        <w:rPr>
          <w:rFonts w:ascii="Sylfaen" w:hAnsi="Sylfaen"/>
          <w:sz w:val="18"/>
          <w:szCs w:val="18"/>
          <w14:ligatures w14:val="none"/>
        </w:rPr>
        <w:t>.2024</w:t>
      </w:r>
    </w:p>
    <w:p w14:paraId="0993CC22" w14:textId="77777777" w:rsidR="00216616" w:rsidRDefault="00216616" w:rsidP="00216616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060AD9F8" w14:textId="044629F8" w:rsidR="00216616" w:rsidRPr="00A932BA" w:rsidRDefault="00216616" w:rsidP="00216616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/>
          <w:sz w:val="18"/>
          <w:szCs w:val="18"/>
          <w14:ligatures w14:val="none"/>
        </w:rPr>
      </w:pPr>
      <w:r>
        <w:rPr>
          <w:rFonts w:ascii="Sylfaen" w:hAnsi="Sylfaen"/>
          <w:sz w:val="18"/>
          <w:szCs w:val="18"/>
          <w14:ligatures w14:val="none"/>
        </w:rPr>
        <w:t xml:space="preserve">dotyczy: postępowania o udzielenie zamówienia publiczne w trybie podstawowym na </w:t>
      </w:r>
      <w:r w:rsidRPr="00A932BA">
        <w:rPr>
          <w:rFonts w:ascii="Sylfaen" w:hAnsi="Sylfaen"/>
          <w:sz w:val="18"/>
          <w:szCs w:val="18"/>
          <w14:ligatures w14:val="none"/>
        </w:rPr>
        <w:t>dostawę odczynników do badania</w:t>
      </w:r>
      <w:r>
        <w:rPr>
          <w:rFonts w:ascii="Sylfaen" w:hAnsi="Sylfaen"/>
          <w:sz w:val="18"/>
          <w:szCs w:val="18"/>
          <w14:ligatures w14:val="none"/>
        </w:rPr>
        <w:t xml:space="preserve"> </w:t>
      </w:r>
      <w:r w:rsidRPr="00A932BA">
        <w:rPr>
          <w:rFonts w:ascii="Sylfaen" w:hAnsi="Sylfaen"/>
          <w:sz w:val="18"/>
          <w:szCs w:val="18"/>
          <w14:ligatures w14:val="none"/>
        </w:rPr>
        <w:t>funkcji płytek wraz z dzierżawą aparatu</w:t>
      </w:r>
      <w:r>
        <w:rPr>
          <w:rFonts w:ascii="Sylfaen" w:hAnsi="Sylfaen"/>
          <w:sz w:val="18"/>
          <w:szCs w:val="18"/>
          <w14:ligatures w14:val="none"/>
        </w:rPr>
        <w:t xml:space="preserve"> (I)</w:t>
      </w:r>
      <w:r w:rsidRPr="00A932BA">
        <w:rPr>
          <w:rFonts w:ascii="Sylfaen" w:hAnsi="Sylfaen"/>
          <w:sz w:val="18"/>
          <w:szCs w:val="18"/>
          <w14:ligatures w14:val="none"/>
        </w:rPr>
        <w:t>.</w:t>
      </w:r>
    </w:p>
    <w:p w14:paraId="6958B99C" w14:textId="77777777" w:rsidR="00216616" w:rsidRPr="00A932BA" w:rsidRDefault="00216616" w:rsidP="00216616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18"/>
          <w:szCs w:val="18"/>
          <w14:ligatures w14:val="none"/>
        </w:rPr>
      </w:pPr>
    </w:p>
    <w:p w14:paraId="0BD5908F" w14:textId="77777777" w:rsidR="00216616" w:rsidRDefault="00216616" w:rsidP="00216616">
      <w:pPr>
        <w:spacing w:after="0" w:line="240" w:lineRule="auto"/>
        <w:jc w:val="both"/>
        <w:rPr>
          <w:rFonts w:ascii="Sylfaen" w:hAnsi="Sylfaen"/>
          <w:kern w:val="0"/>
          <w:sz w:val="18"/>
          <w:szCs w:val="18"/>
          <w14:ligatures w14:val="none"/>
        </w:rPr>
      </w:pPr>
    </w:p>
    <w:p w14:paraId="1B176D3B" w14:textId="77777777" w:rsidR="00216616" w:rsidRDefault="00216616" w:rsidP="00216616">
      <w:pPr>
        <w:spacing w:after="0" w:line="240" w:lineRule="auto"/>
        <w:jc w:val="both"/>
        <w:rPr>
          <w:rFonts w:ascii="Sylfaen" w:hAnsi="Sylfaen"/>
          <w14:ligatures w14:val="none"/>
        </w:rPr>
      </w:pPr>
    </w:p>
    <w:p w14:paraId="6CC63B82" w14:textId="77777777" w:rsidR="00216616" w:rsidRDefault="00216616" w:rsidP="00216616">
      <w:pPr>
        <w:spacing w:after="0" w:line="240" w:lineRule="auto"/>
        <w:ind w:firstLine="708"/>
        <w:jc w:val="both"/>
        <w:rPr>
          <w:rFonts w:ascii="Sylfaen" w:hAnsi="Sylfaen"/>
          <w14:ligatures w14:val="none"/>
        </w:rPr>
      </w:pPr>
      <w:r>
        <w:rPr>
          <w:rFonts w:ascii="Sylfaen" w:hAnsi="Sylfaen"/>
          <w14:ligatures w14:val="none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>
        <w:rPr>
          <w:rFonts w:ascii="Sylfaen" w:hAnsi="Sylfaen"/>
          <w14:ligatures w14:val="none"/>
        </w:rPr>
        <w:t>t.j</w:t>
      </w:r>
      <w:proofErr w:type="spellEnd"/>
      <w:r>
        <w:rPr>
          <w:rFonts w:ascii="Sylfaen" w:hAnsi="Sylfaen"/>
          <w14:ligatures w14:val="none"/>
        </w:rPr>
        <w:t>. Dz. U. z 2023 r., poz. 1605 ze zm.), następujących wyjaśnień:</w:t>
      </w:r>
    </w:p>
    <w:p w14:paraId="211051EC" w14:textId="58A5CBC7" w:rsidR="00216616" w:rsidRPr="00216616" w:rsidRDefault="00216616" w:rsidP="00216616">
      <w:pPr>
        <w:jc w:val="both"/>
        <w:rPr>
          <w:rFonts w:ascii="Sylfaen" w:hAnsi="Sylfaen"/>
        </w:rPr>
      </w:pPr>
    </w:p>
    <w:p w14:paraId="64E1E998" w14:textId="2AEF8F2B" w:rsidR="00216616" w:rsidRPr="00216616" w:rsidRDefault="00216616" w:rsidP="00216616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</w:rPr>
      </w:pPr>
      <w:r w:rsidRPr="00216616">
        <w:rPr>
          <w:rFonts w:ascii="Sylfaen" w:hAnsi="Sylfaen"/>
        </w:rPr>
        <w:t xml:space="preserve">ZAŁĄCZNIK Nr 2 - Projektowane postanowienia umowy – - § 3 ust. 9 ; § 3 ust. 15 - W związku z tym, że przedmiotem postępowania jest dzierżawa urządzenia, a nie jego sprzedaż, a co za tym idzie świadczenie gwarancji nie dotyczy tego rodzaju umowy, prosimy o zmianę w zapisach umowy słów „gwarancja” na „opieka serwisowa” ? </w:t>
      </w:r>
      <w:r>
        <w:rPr>
          <w:rFonts w:ascii="Sylfaen" w:hAnsi="Sylfaen"/>
        </w:rPr>
        <w:t xml:space="preserve"> </w:t>
      </w:r>
      <w:r w:rsidRPr="00216616">
        <w:rPr>
          <w:rFonts w:ascii="Sylfaen" w:hAnsi="Sylfaen"/>
        </w:rPr>
        <w:t xml:space="preserve">Wykonawca zobowiązany jest do zapewnienia świadczenia pełnej opieki serwisowej w ramach udzielonej dzierżawy w cenie oferty. Proponujemy zmianę zapisu na: </w:t>
      </w:r>
    </w:p>
    <w:p w14:paraId="1A593070" w14:textId="43543B17" w:rsidR="00216616" w:rsidRPr="00216616" w:rsidRDefault="00216616" w:rsidP="00216616">
      <w:pPr>
        <w:ind w:left="284"/>
        <w:jc w:val="both"/>
        <w:rPr>
          <w:rFonts w:ascii="Sylfaen" w:hAnsi="Sylfaen"/>
        </w:rPr>
      </w:pPr>
      <w:r w:rsidRPr="00216616">
        <w:rPr>
          <w:rFonts w:ascii="Sylfaen" w:hAnsi="Sylfaen"/>
        </w:rPr>
        <w:t xml:space="preserve">9) W ramach ceny umownej, określonej w § 5 ust. 1 niniejszej umowy, Dostawca zapewnia Odbiorcy opiekę serwisową na dzierżawiony analizator przez cały okres obowiązywania niniejszej umowy. </w:t>
      </w:r>
    </w:p>
    <w:p w14:paraId="6AA3F42E" w14:textId="77777777" w:rsidR="00216616" w:rsidRDefault="00216616" w:rsidP="00216616">
      <w:pPr>
        <w:ind w:left="284"/>
        <w:jc w:val="both"/>
        <w:rPr>
          <w:rFonts w:ascii="Sylfaen" w:hAnsi="Sylfaen"/>
        </w:rPr>
      </w:pPr>
      <w:r w:rsidRPr="00216616">
        <w:rPr>
          <w:rFonts w:ascii="Sylfaen" w:hAnsi="Sylfaen"/>
        </w:rPr>
        <w:t xml:space="preserve">15) Wszelkie koszty świadczeń serwisu Wykonawcy w okresie obowiązywania umowy obejmuje cena umowna określona w § 5 ust. 1 niniejszej umowy. (…) </w:t>
      </w:r>
    </w:p>
    <w:p w14:paraId="7CCB5EA7" w14:textId="4C71D84F" w:rsidR="00216616" w:rsidRPr="00216616" w:rsidRDefault="00216616" w:rsidP="00216616">
      <w:pPr>
        <w:ind w:left="284"/>
        <w:jc w:val="both"/>
        <w:rPr>
          <w:rFonts w:ascii="Sylfaen" w:hAnsi="Sylfaen"/>
        </w:rPr>
      </w:pPr>
      <w:r>
        <w:rPr>
          <w:rFonts w:ascii="Sylfaen" w:hAnsi="Sylfaen"/>
        </w:rPr>
        <w:t>Odpowiedź: Zgodnie z SWZ.</w:t>
      </w:r>
    </w:p>
    <w:p w14:paraId="5E5D0C22" w14:textId="77777777" w:rsidR="00216616" w:rsidRDefault="00216616" w:rsidP="00216616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</w:rPr>
      </w:pPr>
      <w:r w:rsidRPr="00216616">
        <w:rPr>
          <w:rFonts w:ascii="Sylfaen" w:hAnsi="Sylfaen"/>
        </w:rPr>
        <w:t xml:space="preserve">Dotyczy Załącznika nr 2. – projekt umowy (§7 -) Wnioskujemy o zmniejszenie wysokości kar umownych przewidzianych w §7 ust. 2 wzoru umowy o 50% (z 1000 zł na 500 zł)? </w:t>
      </w:r>
      <w:r>
        <w:rPr>
          <w:rFonts w:ascii="Sylfaen" w:hAnsi="Sylfaen"/>
        </w:rPr>
        <w:t xml:space="preserve"> </w:t>
      </w:r>
      <w:r w:rsidRPr="00216616">
        <w:rPr>
          <w:rFonts w:ascii="Sylfaen" w:hAnsi="Sylfaen"/>
        </w:rPr>
        <w:t xml:space="preserve">Uzasadnienie: </w:t>
      </w:r>
      <w:r>
        <w:rPr>
          <w:rFonts w:ascii="Sylfaen" w:hAnsi="Sylfaen"/>
        </w:rPr>
        <w:t xml:space="preserve"> </w:t>
      </w:r>
      <w:r w:rsidRPr="00216616">
        <w:rPr>
          <w:rFonts w:ascii="Sylfaen" w:hAnsi="Sylfaen"/>
        </w:rPr>
        <w:t xml:space="preserve">Wysokość kar umownych (1000 zł za każdy przypadek) przewidziana we wzorze umowy jest znacząco wygórowana i obniżenie ich o połowę zbliży postanowienie wzoru umowy w tym zakresie do standardów rynkowych. </w:t>
      </w:r>
    </w:p>
    <w:p w14:paraId="36F7BCDA" w14:textId="667C93FB" w:rsidR="00216616" w:rsidRPr="00216616" w:rsidRDefault="00216616" w:rsidP="00216616">
      <w:pPr>
        <w:ind w:left="284"/>
        <w:jc w:val="both"/>
        <w:rPr>
          <w:rFonts w:ascii="Sylfaen" w:hAnsi="Sylfaen"/>
        </w:rPr>
      </w:pPr>
      <w:r>
        <w:rPr>
          <w:rFonts w:ascii="Sylfaen" w:hAnsi="Sylfaen"/>
        </w:rPr>
        <w:t>Odpowiedź: Zgodnie z SWZ.</w:t>
      </w:r>
    </w:p>
    <w:p w14:paraId="32AF70CE" w14:textId="6ED06E77" w:rsidR="00216616" w:rsidRDefault="00216616" w:rsidP="00216616">
      <w:pPr>
        <w:pStyle w:val="Akapitzlist"/>
        <w:numPr>
          <w:ilvl w:val="0"/>
          <w:numId w:val="2"/>
        </w:numPr>
        <w:ind w:left="284" w:hanging="284"/>
        <w:jc w:val="both"/>
        <w:rPr>
          <w:rFonts w:ascii="Sylfaen" w:hAnsi="Sylfaen"/>
        </w:rPr>
      </w:pPr>
      <w:r w:rsidRPr="00216616">
        <w:rPr>
          <w:rFonts w:ascii="Sylfaen" w:hAnsi="Sylfaen"/>
        </w:rPr>
        <w:t xml:space="preserve"> Dotyczy Załącznika nr 2. – projekt umowy (§ 13 ust. 5- Indeksacja) </w:t>
      </w:r>
      <w:r>
        <w:rPr>
          <w:rFonts w:ascii="Sylfaen" w:hAnsi="Sylfaen"/>
        </w:rPr>
        <w:t xml:space="preserve"> </w:t>
      </w:r>
      <w:r w:rsidRPr="00216616">
        <w:rPr>
          <w:rFonts w:ascii="Sylfaen" w:hAnsi="Sylfaen"/>
        </w:rPr>
        <w:t xml:space="preserve">Wnioskujemy o zmianę zapisu maksymalnej wartości zmiany adekwatnej do standardów rynkowych i maksymalnych wskaźników zmian cen w ostatnich latach: </w:t>
      </w:r>
      <w:r>
        <w:rPr>
          <w:rFonts w:ascii="Sylfaen" w:hAnsi="Sylfaen"/>
        </w:rPr>
        <w:t xml:space="preserve"> </w:t>
      </w:r>
      <w:r w:rsidRPr="00216616">
        <w:rPr>
          <w:rFonts w:ascii="Sylfaen" w:hAnsi="Sylfaen"/>
        </w:rPr>
        <w:t>„Maksymalna wartość zmiany wysokości wynagrodzenia Dostawcy, o której mowa w ust. 1 – 4, nie może przekroczyć 10% całkowitego wynagrodzenia Dostawcy określonego w § 4 ust. 1 niniejszej umowy”.</w:t>
      </w:r>
    </w:p>
    <w:p w14:paraId="49C72E9A" w14:textId="77777777" w:rsidR="00216616" w:rsidRPr="00216616" w:rsidRDefault="00216616" w:rsidP="00216616">
      <w:pPr>
        <w:ind w:left="284"/>
        <w:jc w:val="both"/>
        <w:rPr>
          <w:rFonts w:ascii="Sylfaen" w:hAnsi="Sylfaen"/>
        </w:rPr>
      </w:pPr>
      <w:r>
        <w:rPr>
          <w:rFonts w:ascii="Sylfaen" w:hAnsi="Sylfaen"/>
        </w:rPr>
        <w:t>Odpowiedź: Zgodnie z SWZ.</w:t>
      </w:r>
    </w:p>
    <w:p w14:paraId="17B9B0FA" w14:textId="77777777" w:rsidR="00216616" w:rsidRPr="00216616" w:rsidRDefault="00216616" w:rsidP="00216616">
      <w:pPr>
        <w:pStyle w:val="Akapitzlist"/>
        <w:ind w:left="284"/>
        <w:jc w:val="both"/>
        <w:rPr>
          <w:rFonts w:ascii="Sylfaen" w:hAnsi="Sylfaen"/>
        </w:rPr>
      </w:pPr>
    </w:p>
    <w:p w14:paraId="4AF1818A" w14:textId="77777777" w:rsidR="00216616" w:rsidRPr="00216616" w:rsidRDefault="00216616">
      <w:pPr>
        <w:jc w:val="both"/>
        <w:rPr>
          <w:rFonts w:ascii="Sylfaen" w:hAnsi="Sylfaen"/>
        </w:rPr>
      </w:pPr>
    </w:p>
    <w:sectPr w:rsidR="00216616" w:rsidRPr="0021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967345"/>
    <w:multiLevelType w:val="hybridMultilevel"/>
    <w:tmpl w:val="D42E67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51176205">
    <w:abstractNumId w:val="0"/>
  </w:num>
  <w:num w:numId="2" w16cid:durableId="125975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16"/>
    <w:rsid w:val="00216616"/>
    <w:rsid w:val="009901A6"/>
    <w:rsid w:val="00B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D4A3"/>
  <w15:chartTrackingRefBased/>
  <w15:docId w15:val="{EA5081E1-34C2-44DE-865D-B5177006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61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dcterms:created xsi:type="dcterms:W3CDTF">2024-06-12T09:28:00Z</dcterms:created>
  <dcterms:modified xsi:type="dcterms:W3CDTF">2024-06-12T09:33:00Z</dcterms:modified>
</cp:coreProperties>
</file>