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D9B89" w14:textId="28FDBB9B" w:rsidR="00B00FF4" w:rsidRDefault="00B00FF4" w:rsidP="00B00FF4">
      <w:pPr>
        <w:spacing w:after="0" w:line="360" w:lineRule="auto"/>
        <w:ind w:left="6372"/>
        <w:rPr>
          <w:rFonts w:ascii="Sylfaen" w:hAnsi="Sylfaen"/>
          <w14:ligatures w14:val="none"/>
        </w:rPr>
      </w:pPr>
      <w:r>
        <w:rPr>
          <w:rFonts w:ascii="Sylfaen" w:hAnsi="Sylfaen"/>
          <w14:ligatures w14:val="none"/>
        </w:rPr>
        <w:t>Toruń, dn. 1</w:t>
      </w:r>
      <w:r w:rsidR="00086605">
        <w:rPr>
          <w:rFonts w:ascii="Sylfaen" w:hAnsi="Sylfaen"/>
          <w14:ligatures w14:val="none"/>
        </w:rPr>
        <w:t>5</w:t>
      </w:r>
      <w:r>
        <w:rPr>
          <w:rFonts w:ascii="Sylfaen" w:hAnsi="Sylfaen"/>
          <w14:ligatures w14:val="none"/>
        </w:rPr>
        <w:t>.05.2024 r.</w:t>
      </w:r>
    </w:p>
    <w:p w14:paraId="6594A8AA" w14:textId="77777777" w:rsidR="00B00FF4" w:rsidRDefault="00B00FF4" w:rsidP="00B00FF4">
      <w:pPr>
        <w:spacing w:after="0" w:line="240" w:lineRule="auto"/>
        <w:jc w:val="both"/>
        <w:rPr>
          <w:rFonts w:ascii="Sylfaen" w:hAnsi="Sylfaen"/>
          <w14:ligatures w14:val="none"/>
        </w:rPr>
      </w:pPr>
    </w:p>
    <w:p w14:paraId="1317700E" w14:textId="47C919B1" w:rsidR="00B00FF4" w:rsidRDefault="00B00FF4" w:rsidP="00B00FF4">
      <w:pPr>
        <w:spacing w:after="0" w:line="240" w:lineRule="auto"/>
        <w:jc w:val="both"/>
        <w:rPr>
          <w:rFonts w:ascii="Sylfaen" w:hAnsi="Sylfaen"/>
          <w:sz w:val="18"/>
          <w:szCs w:val="18"/>
          <w14:ligatures w14:val="none"/>
        </w:rPr>
      </w:pPr>
      <w:r>
        <w:rPr>
          <w:rFonts w:ascii="Sylfaen" w:hAnsi="Sylfaen"/>
          <w:sz w:val="18"/>
          <w:szCs w:val="18"/>
          <w14:ligatures w14:val="none"/>
        </w:rPr>
        <w:t>L.dz. SSM.DZP.200.80.2024</w:t>
      </w:r>
    </w:p>
    <w:p w14:paraId="05328AF4" w14:textId="77777777" w:rsidR="00B00FF4" w:rsidRDefault="00B00FF4" w:rsidP="00B00FF4">
      <w:pPr>
        <w:spacing w:after="0" w:line="240" w:lineRule="auto"/>
        <w:jc w:val="both"/>
        <w:rPr>
          <w:rFonts w:ascii="Sylfaen" w:hAnsi="Sylfaen"/>
          <w14:ligatures w14:val="none"/>
        </w:rPr>
      </w:pPr>
    </w:p>
    <w:p w14:paraId="7F095926" w14:textId="68A4A1E5" w:rsidR="00B00FF4" w:rsidRDefault="00B00FF4" w:rsidP="00B00FF4">
      <w:pPr>
        <w:spacing w:after="0" w:line="240" w:lineRule="auto"/>
        <w:jc w:val="both"/>
        <w:rPr>
          <w:rFonts w:ascii="Sylfaen" w:hAnsi="Sylfaen"/>
          <w:kern w:val="0"/>
          <w:sz w:val="18"/>
          <w:szCs w:val="18"/>
          <w14:ligatures w14:val="none"/>
        </w:rPr>
      </w:pPr>
      <w:r>
        <w:rPr>
          <w:rFonts w:ascii="Sylfaen" w:hAnsi="Sylfaen"/>
          <w:sz w:val="18"/>
          <w:szCs w:val="18"/>
          <w14:ligatures w14:val="none"/>
        </w:rPr>
        <w:t>dotyczy: postępowania o udzielenie zamówienia publiczne w trybie podstawowym na „Dostawę</w:t>
      </w:r>
      <w:r>
        <w:rPr>
          <w:rFonts w:ascii="Sylfaen" w:hAnsi="Sylfaen"/>
          <w:kern w:val="0"/>
          <w:sz w:val="18"/>
          <w:szCs w:val="18"/>
          <w14:ligatures w14:val="none"/>
        </w:rPr>
        <w:t xml:space="preserve"> narzędzi laparoskopowych”</w:t>
      </w:r>
    </w:p>
    <w:p w14:paraId="24AE14F2" w14:textId="77777777" w:rsidR="00B00FF4" w:rsidRDefault="00B00FF4" w:rsidP="00B00FF4">
      <w:pPr>
        <w:spacing w:after="0" w:line="240" w:lineRule="auto"/>
        <w:jc w:val="both"/>
        <w:rPr>
          <w:rFonts w:ascii="Sylfaen" w:hAnsi="Sylfaen"/>
          <w14:ligatures w14:val="none"/>
        </w:rPr>
      </w:pPr>
    </w:p>
    <w:p w14:paraId="4566516B" w14:textId="77777777" w:rsidR="00B00FF4" w:rsidRDefault="00B00FF4" w:rsidP="00B00FF4">
      <w:pPr>
        <w:spacing w:after="0" w:line="240" w:lineRule="auto"/>
        <w:ind w:firstLine="708"/>
        <w:jc w:val="both"/>
        <w:rPr>
          <w:rFonts w:ascii="Sylfaen" w:hAnsi="Sylfaen"/>
          <w14:ligatures w14:val="none"/>
        </w:rPr>
      </w:pPr>
      <w:r>
        <w:rPr>
          <w:rFonts w:ascii="Sylfaen" w:hAnsi="Sylfaen"/>
          <w14:ligatures w14:val="none"/>
        </w:rPr>
        <w:t>W związku ze skierowanymi zapytaniami o wyjaśnienie treści SWZ Specjalistyczny Szpital Miejski im. M. Kopernika w Toruniu udziela, zgodnie z art. 284 ustawy z dnia 11 września 2019 r. Prawo zamówień publicznych (</w:t>
      </w:r>
      <w:proofErr w:type="spellStart"/>
      <w:r>
        <w:rPr>
          <w:rFonts w:ascii="Sylfaen" w:hAnsi="Sylfaen"/>
          <w14:ligatures w14:val="none"/>
        </w:rPr>
        <w:t>t.j</w:t>
      </w:r>
      <w:proofErr w:type="spellEnd"/>
      <w:r>
        <w:rPr>
          <w:rFonts w:ascii="Sylfaen" w:hAnsi="Sylfaen"/>
          <w14:ligatures w14:val="none"/>
        </w:rPr>
        <w:t>. Dz. U. z 2023 r., poz. 1605 ze zm.), następujących wyjaśnień:</w:t>
      </w:r>
    </w:p>
    <w:p w14:paraId="76E0517D" w14:textId="77777777" w:rsidR="00B00FF4" w:rsidRPr="00B00FF4" w:rsidRDefault="00B00FF4" w:rsidP="00B00FF4">
      <w:pPr>
        <w:jc w:val="both"/>
      </w:pPr>
    </w:p>
    <w:p w14:paraId="5524A13F" w14:textId="40DB02B0" w:rsidR="00B00FF4" w:rsidRPr="00B00FF4" w:rsidRDefault="00B00FF4" w:rsidP="00B00FF4">
      <w:pPr>
        <w:spacing w:after="0" w:line="240" w:lineRule="auto"/>
        <w:jc w:val="both"/>
        <w:rPr>
          <w:rFonts w:ascii="Sylfaen" w:hAnsi="Sylfaen"/>
        </w:rPr>
      </w:pPr>
      <w:r w:rsidRPr="00B00FF4">
        <w:rPr>
          <w:rFonts w:ascii="Sylfaen" w:hAnsi="Sylfaen"/>
        </w:rPr>
        <w:t xml:space="preserve"> </w:t>
      </w:r>
      <w:r w:rsidRPr="00B00FF4">
        <w:rPr>
          <w:rFonts w:ascii="Sylfaen" w:hAnsi="Sylfaen"/>
          <w:b/>
          <w:bCs/>
        </w:rPr>
        <w:t xml:space="preserve">Pytanie 1 </w:t>
      </w:r>
      <w:r w:rsidRPr="00B00FF4">
        <w:rPr>
          <w:rFonts w:ascii="Sylfaen" w:hAnsi="Sylfaen"/>
        </w:rPr>
        <w:t>dotyczące opisu przedmiotu zamówienia - pozycja 9 pakiet „Dostawa narzędzi laparoskopowych</w:t>
      </w:r>
      <w:r>
        <w:rPr>
          <w:rFonts w:ascii="Sylfaen" w:hAnsi="Sylfaen"/>
        </w:rPr>
        <w:t>:</w:t>
      </w:r>
    </w:p>
    <w:p w14:paraId="149A4DDE" w14:textId="3D03C836" w:rsidR="00B00FF4" w:rsidRPr="00B00FF4" w:rsidRDefault="00B00FF4" w:rsidP="00B00FF4">
      <w:pPr>
        <w:spacing w:after="0" w:line="240" w:lineRule="auto"/>
        <w:jc w:val="both"/>
        <w:rPr>
          <w:rFonts w:ascii="Sylfaen" w:hAnsi="Sylfaen"/>
        </w:rPr>
      </w:pPr>
      <w:r w:rsidRPr="00B00FF4">
        <w:rPr>
          <w:rFonts w:ascii="Sylfaen" w:hAnsi="Sylfaen"/>
        </w:rPr>
        <w:t xml:space="preserve">Czy Zamawiający zgodzi się na dopuszczenie takiego opisu : </w:t>
      </w:r>
    </w:p>
    <w:p w14:paraId="7EAA0C9F" w14:textId="77777777" w:rsidR="00B00FF4" w:rsidRDefault="00B00FF4" w:rsidP="00B00FF4">
      <w:pPr>
        <w:pStyle w:val="Default"/>
        <w:jc w:val="both"/>
        <w:rPr>
          <w:rFonts w:ascii="Sylfaen" w:hAnsi="Sylfaen"/>
          <w:sz w:val="22"/>
          <w:szCs w:val="22"/>
        </w:rPr>
      </w:pPr>
      <w:r w:rsidRPr="00B00FF4">
        <w:rPr>
          <w:rFonts w:ascii="Sylfaen" w:hAnsi="Sylfaen"/>
          <w:sz w:val="22"/>
          <w:szCs w:val="22"/>
        </w:rPr>
        <w:t>„Chwytak Igieł prawy lewy: nr kat. WA64740A, WA64710A, WA60120A Olympus lub równoważny Wkład "</w:t>
      </w:r>
      <w:proofErr w:type="spellStart"/>
      <w:r w:rsidRPr="00B00FF4">
        <w:rPr>
          <w:rFonts w:ascii="Sylfaen" w:hAnsi="Sylfaen"/>
          <w:sz w:val="22"/>
          <w:szCs w:val="22"/>
        </w:rPr>
        <w:t>HiQ</w:t>
      </w:r>
      <w:proofErr w:type="spellEnd"/>
      <w:r w:rsidRPr="00B00FF4">
        <w:rPr>
          <w:rFonts w:ascii="Sylfaen" w:hAnsi="Sylfaen"/>
          <w:sz w:val="22"/>
          <w:szCs w:val="22"/>
        </w:rPr>
        <w:t>+", średnica 5mm, długość 330mm, imadło do szycia, wygięte w prawo, Wkład do narzędzi "</w:t>
      </w:r>
      <w:proofErr w:type="spellStart"/>
      <w:r w:rsidRPr="00B00FF4">
        <w:rPr>
          <w:rFonts w:ascii="Sylfaen" w:hAnsi="Sylfaen"/>
          <w:sz w:val="22"/>
          <w:szCs w:val="22"/>
        </w:rPr>
        <w:t>HiQ</w:t>
      </w:r>
      <w:proofErr w:type="spellEnd"/>
      <w:r w:rsidRPr="00B00FF4">
        <w:rPr>
          <w:rFonts w:ascii="Sylfaen" w:hAnsi="Sylfaen"/>
          <w:sz w:val="22"/>
          <w:szCs w:val="22"/>
        </w:rPr>
        <w:t xml:space="preserve">+" , średnica 5mm, długość 330mm, imadło do igieł, wygięty w lewo, Uchwyt asymetryczny z zamkiem do narzędzi </w:t>
      </w:r>
      <w:proofErr w:type="spellStart"/>
      <w:r w:rsidRPr="00B00FF4">
        <w:rPr>
          <w:rFonts w:ascii="Sylfaen" w:hAnsi="Sylfaen"/>
          <w:sz w:val="22"/>
          <w:szCs w:val="22"/>
        </w:rPr>
        <w:t>HiQ</w:t>
      </w:r>
      <w:proofErr w:type="spellEnd"/>
      <w:r w:rsidRPr="00B00FF4">
        <w:rPr>
          <w:rFonts w:ascii="Sylfaen" w:hAnsi="Sylfaen"/>
          <w:sz w:val="22"/>
          <w:szCs w:val="22"/>
        </w:rPr>
        <w:t xml:space="preserve">+.” ? </w:t>
      </w:r>
    </w:p>
    <w:p w14:paraId="5CB31AD5" w14:textId="77777777" w:rsidR="00B00FF4" w:rsidRDefault="00B00FF4" w:rsidP="00B00FF4">
      <w:pPr>
        <w:pStyle w:val="Default"/>
        <w:jc w:val="both"/>
        <w:rPr>
          <w:rFonts w:ascii="Sylfaen" w:hAnsi="Sylfaen"/>
          <w:sz w:val="22"/>
          <w:szCs w:val="22"/>
        </w:rPr>
      </w:pPr>
      <w:r w:rsidRPr="00B00FF4">
        <w:rPr>
          <w:rFonts w:ascii="Sylfaen" w:hAnsi="Sylfaen"/>
          <w:sz w:val="22"/>
          <w:szCs w:val="22"/>
        </w:rPr>
        <w:t xml:space="preserve">Gdyż podany w opisie przedmiotu kod WA6371A nie istnieje. Historycznie istniał kod WA63718A który był kodem zbiorczym dwóch elementów narzędzia w skład którego wchodziło (WA64740A oraz WA60120A) Obecnie istnieją tylko kody sztukowe. </w:t>
      </w:r>
    </w:p>
    <w:p w14:paraId="297529D2" w14:textId="77777777" w:rsidR="00B00FF4" w:rsidRPr="00B00FF4" w:rsidRDefault="00B00FF4" w:rsidP="00B00FF4">
      <w:pPr>
        <w:pStyle w:val="Default"/>
        <w:jc w:val="both"/>
        <w:rPr>
          <w:rFonts w:ascii="Sylfaen" w:hAnsi="Sylfaen"/>
          <w:sz w:val="22"/>
          <w:szCs w:val="22"/>
        </w:rPr>
      </w:pPr>
      <w:r w:rsidRPr="00B00FF4">
        <w:rPr>
          <w:rFonts w:ascii="Sylfaen" w:hAnsi="Sylfaen"/>
          <w:sz w:val="22"/>
          <w:szCs w:val="22"/>
        </w:rPr>
        <w:t>Odpowiedź: Patrz modyfikacja SWZ.</w:t>
      </w:r>
    </w:p>
    <w:p w14:paraId="03A9F052" w14:textId="77777777" w:rsidR="00B00FF4" w:rsidRPr="00B00FF4" w:rsidRDefault="00B00FF4" w:rsidP="00B00FF4">
      <w:pPr>
        <w:pStyle w:val="Default"/>
        <w:jc w:val="both"/>
        <w:rPr>
          <w:rFonts w:ascii="Sylfaen" w:hAnsi="Sylfaen"/>
          <w:sz w:val="22"/>
          <w:szCs w:val="22"/>
        </w:rPr>
      </w:pPr>
    </w:p>
    <w:p w14:paraId="5E194CF2" w14:textId="77777777" w:rsidR="00B00FF4" w:rsidRPr="00B00FF4" w:rsidRDefault="00B00FF4" w:rsidP="00B00FF4">
      <w:pPr>
        <w:pStyle w:val="Default"/>
        <w:jc w:val="both"/>
        <w:rPr>
          <w:rFonts w:ascii="Sylfaen" w:hAnsi="Sylfaen"/>
          <w:sz w:val="22"/>
          <w:szCs w:val="22"/>
        </w:rPr>
      </w:pPr>
      <w:r w:rsidRPr="00B00FF4">
        <w:rPr>
          <w:rFonts w:ascii="Sylfaen" w:hAnsi="Sylfaen"/>
          <w:b/>
          <w:bCs/>
          <w:sz w:val="22"/>
          <w:szCs w:val="22"/>
        </w:rPr>
        <w:t xml:space="preserve">Pytanie 2 </w:t>
      </w:r>
      <w:r w:rsidRPr="00B00FF4">
        <w:rPr>
          <w:rFonts w:ascii="Sylfaen" w:hAnsi="Sylfaen"/>
          <w:sz w:val="22"/>
          <w:szCs w:val="22"/>
        </w:rPr>
        <w:t xml:space="preserve">dotyczące zapisów umowy paragraf 3 oraz zapisów </w:t>
      </w:r>
      <w:proofErr w:type="spellStart"/>
      <w:r w:rsidRPr="00B00FF4">
        <w:rPr>
          <w:rFonts w:ascii="Sylfaen" w:hAnsi="Sylfaen"/>
          <w:sz w:val="22"/>
          <w:szCs w:val="22"/>
        </w:rPr>
        <w:t>swz</w:t>
      </w:r>
      <w:proofErr w:type="spellEnd"/>
      <w:r w:rsidRPr="00B00FF4">
        <w:rPr>
          <w:rFonts w:ascii="Sylfaen" w:hAnsi="Sylfaen"/>
          <w:sz w:val="22"/>
          <w:szCs w:val="22"/>
        </w:rPr>
        <w:t xml:space="preserve"> </w:t>
      </w:r>
    </w:p>
    <w:p w14:paraId="0BA9CB84" w14:textId="77777777" w:rsidR="00B00FF4" w:rsidRDefault="00B00FF4" w:rsidP="00B00FF4">
      <w:pPr>
        <w:pStyle w:val="Default"/>
        <w:jc w:val="both"/>
        <w:rPr>
          <w:rFonts w:ascii="Sylfaen" w:hAnsi="Sylfaen"/>
          <w:sz w:val="22"/>
          <w:szCs w:val="22"/>
        </w:rPr>
      </w:pPr>
      <w:r w:rsidRPr="00B00FF4">
        <w:rPr>
          <w:rFonts w:ascii="Sylfaen" w:hAnsi="Sylfaen"/>
          <w:sz w:val="22"/>
          <w:szCs w:val="22"/>
        </w:rPr>
        <w:t xml:space="preserve">Czy Zamawiający wyrazi zgodę, aby termin wykonania zamówienia liczony był w dniach roboczych tj. 7 dni roboczych od daty zawarcia umowy? </w:t>
      </w:r>
    </w:p>
    <w:p w14:paraId="62D96749" w14:textId="5C9BDF6E" w:rsidR="00B00FF4" w:rsidRDefault="00B00FF4" w:rsidP="00B00FF4">
      <w:pPr>
        <w:pStyle w:val="Default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Odpowiedź: Patrz modyfikacja SWZ.</w:t>
      </w:r>
    </w:p>
    <w:p w14:paraId="7D731FBE" w14:textId="77777777" w:rsidR="00B00FF4" w:rsidRPr="00B00FF4" w:rsidRDefault="00B00FF4" w:rsidP="00B00FF4">
      <w:pPr>
        <w:pStyle w:val="Default"/>
        <w:jc w:val="both"/>
        <w:rPr>
          <w:rFonts w:ascii="Sylfaen" w:hAnsi="Sylfaen"/>
          <w:sz w:val="22"/>
          <w:szCs w:val="22"/>
        </w:rPr>
      </w:pPr>
    </w:p>
    <w:p w14:paraId="0BF13423" w14:textId="77777777" w:rsidR="00B00FF4" w:rsidRPr="00B00FF4" w:rsidRDefault="00B00FF4" w:rsidP="00B00FF4">
      <w:pPr>
        <w:pStyle w:val="Default"/>
        <w:jc w:val="both"/>
        <w:rPr>
          <w:rFonts w:ascii="Sylfaen" w:hAnsi="Sylfaen"/>
          <w:sz w:val="22"/>
          <w:szCs w:val="22"/>
        </w:rPr>
      </w:pPr>
      <w:r w:rsidRPr="00B00FF4">
        <w:rPr>
          <w:rFonts w:ascii="Sylfaen" w:hAnsi="Sylfaen"/>
          <w:b/>
          <w:bCs/>
          <w:sz w:val="22"/>
          <w:szCs w:val="22"/>
        </w:rPr>
        <w:t xml:space="preserve">Pytanie 3 </w:t>
      </w:r>
      <w:r w:rsidRPr="00B00FF4">
        <w:rPr>
          <w:rFonts w:ascii="Sylfaen" w:hAnsi="Sylfaen"/>
          <w:sz w:val="22"/>
          <w:szCs w:val="22"/>
        </w:rPr>
        <w:t xml:space="preserve">dotyczące zapisów umowy paragraf 11 pkt. 5 </w:t>
      </w:r>
    </w:p>
    <w:p w14:paraId="552332E6" w14:textId="3F69EA7F" w:rsidR="00B00FF4" w:rsidRDefault="00B00FF4" w:rsidP="00B00FF4">
      <w:pPr>
        <w:spacing w:after="0" w:line="240" w:lineRule="auto"/>
        <w:jc w:val="both"/>
        <w:rPr>
          <w:rFonts w:ascii="Sylfaen" w:hAnsi="Sylfaen"/>
        </w:rPr>
      </w:pPr>
      <w:r w:rsidRPr="00B00FF4">
        <w:rPr>
          <w:rFonts w:ascii="Sylfaen" w:hAnsi="Sylfaen"/>
        </w:rPr>
        <w:t>Czy Zamawiający wyrazi zgodę, aby łączna maksymalna wysokość kar umownych dochodzonych przez Odbiorcę od Dostawcy na podstawie postanowień niniejszej Umowy nie może przekroczyła 20% wartości umowy brutto, określonej w § 6 ust. 1 niniejszej umowy?</w:t>
      </w:r>
    </w:p>
    <w:p w14:paraId="3C04759E" w14:textId="3EE8F1FB" w:rsidR="00B00FF4" w:rsidRDefault="00B00FF4" w:rsidP="00B00FF4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>Odpowiedź: Zamawiający nie wyraża zgody.</w:t>
      </w:r>
    </w:p>
    <w:p w14:paraId="5D5DF6C3" w14:textId="77777777" w:rsidR="00B00FF4" w:rsidRDefault="00B00FF4" w:rsidP="00B00FF4">
      <w:pPr>
        <w:spacing w:after="0" w:line="240" w:lineRule="auto"/>
        <w:jc w:val="both"/>
        <w:rPr>
          <w:rFonts w:ascii="Sylfaen" w:hAnsi="Sylfaen"/>
        </w:rPr>
      </w:pPr>
    </w:p>
    <w:p w14:paraId="01DC3780" w14:textId="19316792" w:rsidR="00B00FF4" w:rsidRPr="00B00FF4" w:rsidRDefault="00B00FF4" w:rsidP="00B00FF4">
      <w:pPr>
        <w:spacing w:after="0" w:line="240" w:lineRule="auto"/>
        <w:jc w:val="both"/>
        <w:rPr>
          <w:rFonts w:ascii="Sylfaen" w:hAnsi="Sylfaen"/>
        </w:rPr>
      </w:pPr>
      <w:r w:rsidRPr="00B00FF4">
        <w:rPr>
          <w:rFonts w:ascii="Sylfaen" w:hAnsi="Sylfaen"/>
          <w:b/>
          <w:bCs/>
        </w:rPr>
        <w:t>Pytanie 4</w:t>
      </w:r>
      <w:r>
        <w:rPr>
          <w:rFonts w:ascii="Sylfaen" w:hAnsi="Sylfaen"/>
        </w:rPr>
        <w:t xml:space="preserve"> </w:t>
      </w:r>
      <w:r w:rsidRPr="00B00FF4">
        <w:rPr>
          <w:rFonts w:ascii="Sylfaen" w:hAnsi="Sylfaen"/>
        </w:rPr>
        <w:t>Załącznik nr 1w poz. 9:</w:t>
      </w:r>
    </w:p>
    <w:p w14:paraId="7849E644" w14:textId="77777777" w:rsidR="00B00FF4" w:rsidRPr="00B00FF4" w:rsidRDefault="00B00FF4" w:rsidP="00B00FF4">
      <w:pPr>
        <w:spacing w:after="0" w:line="240" w:lineRule="auto"/>
        <w:jc w:val="both"/>
        <w:rPr>
          <w:rFonts w:ascii="Sylfaen" w:hAnsi="Sylfaen"/>
        </w:rPr>
      </w:pPr>
      <w:r w:rsidRPr="00B00FF4">
        <w:rPr>
          <w:rFonts w:ascii="Sylfaen" w:hAnsi="Sylfaen"/>
        </w:rPr>
        <w:t>Czy Zamawiający dopuści wyłączenie opisu „ wkład „</w:t>
      </w:r>
      <w:proofErr w:type="spellStart"/>
      <w:r w:rsidRPr="00B00FF4">
        <w:rPr>
          <w:rFonts w:ascii="Sylfaen" w:hAnsi="Sylfaen"/>
        </w:rPr>
        <w:t>HiQ</w:t>
      </w:r>
      <w:proofErr w:type="spellEnd"/>
      <w:r w:rsidRPr="00B00FF4">
        <w:rPr>
          <w:rFonts w:ascii="Sylfaen" w:hAnsi="Sylfaen"/>
        </w:rPr>
        <w:t>+” - wskazujący jednoznacznie na linię</w:t>
      </w:r>
    </w:p>
    <w:p w14:paraId="4613A475" w14:textId="77777777" w:rsidR="00B00FF4" w:rsidRPr="00B00FF4" w:rsidRDefault="00B00FF4" w:rsidP="00B00FF4">
      <w:pPr>
        <w:spacing w:after="0" w:line="240" w:lineRule="auto"/>
        <w:jc w:val="both"/>
        <w:rPr>
          <w:rFonts w:ascii="Sylfaen" w:hAnsi="Sylfaen"/>
        </w:rPr>
      </w:pPr>
      <w:r w:rsidRPr="00B00FF4">
        <w:rPr>
          <w:rFonts w:ascii="Sylfaen" w:hAnsi="Sylfaen"/>
        </w:rPr>
        <w:t>jednego producenta narzędzi.</w:t>
      </w:r>
    </w:p>
    <w:p w14:paraId="7A9900AE" w14:textId="77777777" w:rsidR="00B00FF4" w:rsidRPr="00B00FF4" w:rsidRDefault="00B00FF4" w:rsidP="00B00FF4">
      <w:pPr>
        <w:spacing w:after="0" w:line="240" w:lineRule="auto"/>
        <w:jc w:val="both"/>
        <w:rPr>
          <w:rFonts w:ascii="Sylfaen" w:hAnsi="Sylfaen"/>
        </w:rPr>
      </w:pPr>
      <w:r w:rsidRPr="00B00FF4">
        <w:rPr>
          <w:rFonts w:ascii="Sylfaen" w:hAnsi="Sylfaen"/>
        </w:rPr>
        <w:t xml:space="preserve">Wskazany opis narusza art. 16 pkt 1 ustawy </w:t>
      </w:r>
      <w:proofErr w:type="spellStart"/>
      <w:r w:rsidRPr="00B00FF4">
        <w:rPr>
          <w:rFonts w:ascii="Sylfaen" w:hAnsi="Sylfaen"/>
        </w:rPr>
        <w:t>Pzp</w:t>
      </w:r>
      <w:proofErr w:type="spellEnd"/>
      <w:r w:rsidRPr="00B00FF4">
        <w:rPr>
          <w:rFonts w:ascii="Sylfaen" w:hAnsi="Sylfaen"/>
        </w:rPr>
        <w:t xml:space="preserve"> poprzez prowadzenie postępowania z</w:t>
      </w:r>
    </w:p>
    <w:p w14:paraId="00D6754F" w14:textId="7EC31E1B" w:rsidR="00B00FF4" w:rsidRPr="00B00FF4" w:rsidRDefault="00B00FF4" w:rsidP="00B00FF4">
      <w:pPr>
        <w:spacing w:after="0" w:line="240" w:lineRule="auto"/>
        <w:jc w:val="both"/>
        <w:rPr>
          <w:rFonts w:ascii="Sylfaen" w:hAnsi="Sylfaen"/>
        </w:rPr>
      </w:pPr>
      <w:r w:rsidRPr="00B00FF4">
        <w:rPr>
          <w:rFonts w:ascii="Sylfaen" w:hAnsi="Sylfaen"/>
        </w:rPr>
        <w:t>naruszeniem zasad uczciwej konkurencji i równego traktowania wykonawców, art. 99 ust. 4 ustawy</w:t>
      </w:r>
      <w:r>
        <w:rPr>
          <w:rFonts w:ascii="Sylfaen" w:hAnsi="Sylfaen"/>
        </w:rPr>
        <w:t xml:space="preserve"> </w:t>
      </w:r>
      <w:proofErr w:type="spellStart"/>
      <w:r w:rsidRPr="00B00FF4">
        <w:rPr>
          <w:rFonts w:ascii="Sylfaen" w:hAnsi="Sylfaen"/>
        </w:rPr>
        <w:t>Pzp</w:t>
      </w:r>
      <w:proofErr w:type="spellEnd"/>
      <w:r w:rsidRPr="00B00FF4">
        <w:rPr>
          <w:rFonts w:ascii="Sylfaen" w:hAnsi="Sylfaen"/>
        </w:rPr>
        <w:t xml:space="preserve"> poprzez opisanie przedmiotu zamówienia w sposób wskazujący na konkretne urządzenie</w:t>
      </w:r>
      <w:r>
        <w:rPr>
          <w:rFonts w:ascii="Sylfaen" w:hAnsi="Sylfaen"/>
        </w:rPr>
        <w:t xml:space="preserve"> </w:t>
      </w:r>
      <w:r w:rsidRPr="00B00FF4">
        <w:rPr>
          <w:rFonts w:ascii="Sylfaen" w:hAnsi="Sylfaen"/>
        </w:rPr>
        <w:t>dostępne na rynku i oferowane przez jednego wykonawcę, tj. w sposób wyłączający uczciwą</w:t>
      </w:r>
      <w:r>
        <w:rPr>
          <w:rFonts w:ascii="Sylfaen" w:hAnsi="Sylfaen"/>
        </w:rPr>
        <w:t xml:space="preserve"> </w:t>
      </w:r>
      <w:r w:rsidRPr="00B00FF4">
        <w:rPr>
          <w:rFonts w:ascii="Sylfaen" w:hAnsi="Sylfaen"/>
        </w:rPr>
        <w:t>konkurencję i eliminujący wszystkich potencjalnych wykonawców poza wykonawca oferującym ww.</w:t>
      </w:r>
      <w:r>
        <w:rPr>
          <w:rFonts w:ascii="Sylfaen" w:hAnsi="Sylfaen"/>
        </w:rPr>
        <w:t xml:space="preserve"> </w:t>
      </w:r>
      <w:r w:rsidRPr="00B00FF4">
        <w:rPr>
          <w:rFonts w:ascii="Sylfaen" w:hAnsi="Sylfaen"/>
        </w:rPr>
        <w:t>urządzenie.</w:t>
      </w:r>
    </w:p>
    <w:p w14:paraId="3E5EFFF0" w14:textId="77777777" w:rsidR="00B00FF4" w:rsidRDefault="00B00FF4" w:rsidP="00B00FF4">
      <w:pPr>
        <w:spacing w:after="0" w:line="240" w:lineRule="auto"/>
        <w:jc w:val="both"/>
        <w:rPr>
          <w:rFonts w:ascii="Sylfaen" w:hAnsi="Sylfaen"/>
        </w:rPr>
      </w:pPr>
      <w:r w:rsidRPr="00B00FF4">
        <w:rPr>
          <w:rFonts w:ascii="Sylfaen" w:hAnsi="Sylfaen"/>
        </w:rPr>
        <w:t>Prosimy o zastosowanie wyrażanie równoważny bez zapisu „</w:t>
      </w:r>
      <w:proofErr w:type="spellStart"/>
      <w:r w:rsidRPr="00B00FF4">
        <w:rPr>
          <w:rFonts w:ascii="Sylfaen" w:hAnsi="Sylfaen"/>
        </w:rPr>
        <w:t>HiQ</w:t>
      </w:r>
      <w:proofErr w:type="spellEnd"/>
      <w:r w:rsidRPr="00B00FF4">
        <w:rPr>
          <w:rFonts w:ascii="Sylfaen" w:hAnsi="Sylfaen"/>
        </w:rPr>
        <w:t>+”.</w:t>
      </w:r>
    </w:p>
    <w:p w14:paraId="0DA81CEA" w14:textId="67A8AE0F" w:rsidR="00B00FF4" w:rsidRDefault="00B00FF4" w:rsidP="00B00FF4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>Odpowiedź: Patrz modyfikacja SWZ.</w:t>
      </w:r>
    </w:p>
    <w:p w14:paraId="70AE3C50" w14:textId="77777777" w:rsidR="00B00FF4" w:rsidRPr="00B00FF4" w:rsidRDefault="00B00FF4" w:rsidP="00B00FF4">
      <w:pPr>
        <w:spacing w:after="0" w:line="240" w:lineRule="auto"/>
        <w:jc w:val="both"/>
        <w:rPr>
          <w:rFonts w:ascii="Sylfaen" w:hAnsi="Sylfaen"/>
        </w:rPr>
      </w:pPr>
    </w:p>
    <w:p w14:paraId="5D8D626B" w14:textId="2DCA10D0" w:rsidR="00B00FF4" w:rsidRPr="00B00FF4" w:rsidRDefault="00B00FF4" w:rsidP="00B00FF4">
      <w:pPr>
        <w:spacing w:after="0" w:line="240" w:lineRule="auto"/>
        <w:jc w:val="both"/>
        <w:rPr>
          <w:rFonts w:ascii="Sylfaen" w:hAnsi="Sylfaen"/>
        </w:rPr>
      </w:pPr>
      <w:r w:rsidRPr="00B00FF4">
        <w:rPr>
          <w:rFonts w:ascii="Sylfaen" w:hAnsi="Sylfaen"/>
          <w:b/>
          <w:bCs/>
        </w:rPr>
        <w:t xml:space="preserve">Pytanie </w:t>
      </w:r>
      <w:r>
        <w:rPr>
          <w:rFonts w:ascii="Sylfaen" w:hAnsi="Sylfaen"/>
          <w:b/>
          <w:bCs/>
        </w:rPr>
        <w:t>5</w:t>
      </w:r>
      <w:r w:rsidRPr="00B00FF4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Załącznik nr 1 </w:t>
      </w:r>
      <w:r w:rsidRPr="00B00FF4">
        <w:rPr>
          <w:rFonts w:ascii="Sylfaen" w:hAnsi="Sylfaen"/>
        </w:rPr>
        <w:t>w poz. 10: czy Zamawiający dopuści opis równoważny:</w:t>
      </w:r>
    </w:p>
    <w:p w14:paraId="14058C13" w14:textId="77777777" w:rsidR="00B00FF4" w:rsidRPr="00B00FF4" w:rsidRDefault="00B00FF4" w:rsidP="00B00FF4">
      <w:pPr>
        <w:spacing w:after="0" w:line="240" w:lineRule="auto"/>
        <w:jc w:val="both"/>
        <w:rPr>
          <w:rFonts w:ascii="Sylfaen" w:hAnsi="Sylfaen"/>
        </w:rPr>
      </w:pPr>
      <w:r w:rsidRPr="00B00FF4">
        <w:rPr>
          <w:rFonts w:ascii="Sylfaen" w:hAnsi="Sylfaen"/>
        </w:rPr>
        <w:lastRenderedPageBreak/>
        <w:t>Rączka do rurki ssąco-płuczącej z zaworem dwudrożnym, z podłączeniem do jednoczesnego</w:t>
      </w:r>
    </w:p>
    <w:p w14:paraId="33DB6947" w14:textId="77777777" w:rsidR="00B00FF4" w:rsidRPr="00B00FF4" w:rsidRDefault="00B00FF4" w:rsidP="00B00FF4">
      <w:pPr>
        <w:spacing w:after="0" w:line="240" w:lineRule="auto"/>
        <w:jc w:val="both"/>
        <w:rPr>
          <w:rFonts w:ascii="Sylfaen" w:hAnsi="Sylfaen"/>
        </w:rPr>
      </w:pPr>
      <w:r w:rsidRPr="00B00FF4">
        <w:rPr>
          <w:rFonts w:ascii="Sylfaen" w:hAnsi="Sylfaen"/>
        </w:rPr>
        <w:t>ssania i płukania w połączeniu z koagulacją wraz z Rurką ssąco-płucząca z 4 bocznymi otworami i</w:t>
      </w:r>
    </w:p>
    <w:p w14:paraId="71EF58D1" w14:textId="0362A15D" w:rsidR="00B00FF4" w:rsidRDefault="00B00FF4" w:rsidP="00B00FF4">
      <w:pPr>
        <w:spacing w:after="0" w:line="240" w:lineRule="auto"/>
        <w:jc w:val="both"/>
        <w:rPr>
          <w:rFonts w:ascii="Sylfaen" w:hAnsi="Sylfaen"/>
        </w:rPr>
      </w:pPr>
      <w:r w:rsidRPr="00B00FF4">
        <w:rPr>
          <w:rFonts w:ascii="Sylfaen" w:hAnsi="Sylfaen"/>
        </w:rPr>
        <w:t>na końcu jednym centralnym, ze wskaźnikiem głębokości, śr. 5 mm, dł. 340 mm?</w:t>
      </w:r>
    </w:p>
    <w:p w14:paraId="11CABF10" w14:textId="09FE605A" w:rsidR="00B00FF4" w:rsidRDefault="00B00FF4" w:rsidP="00B00FF4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>Odpowiedź: Zgodnie SWZ.</w:t>
      </w:r>
    </w:p>
    <w:p w14:paraId="10F196A7" w14:textId="77777777" w:rsidR="00B00FF4" w:rsidRPr="00B00FF4" w:rsidRDefault="00B00FF4" w:rsidP="00B00FF4">
      <w:pPr>
        <w:spacing w:after="0" w:line="240" w:lineRule="auto"/>
        <w:jc w:val="both"/>
        <w:rPr>
          <w:rFonts w:ascii="Sylfaen" w:hAnsi="Sylfaen"/>
        </w:rPr>
      </w:pPr>
    </w:p>
    <w:sectPr w:rsidR="00B00FF4" w:rsidRPr="00B00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F4"/>
    <w:rsid w:val="00086605"/>
    <w:rsid w:val="00587481"/>
    <w:rsid w:val="00593DD4"/>
    <w:rsid w:val="009901A6"/>
    <w:rsid w:val="00B0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241A"/>
  <w15:chartTrackingRefBased/>
  <w15:docId w15:val="{27A171C0-C42E-48BF-8CDA-75B3FCE1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FF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0F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9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405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2</cp:revision>
  <cp:lastPrinted>2024-05-15T11:47:00Z</cp:lastPrinted>
  <dcterms:created xsi:type="dcterms:W3CDTF">2024-05-13T13:18:00Z</dcterms:created>
  <dcterms:modified xsi:type="dcterms:W3CDTF">2024-05-15T11:47:00Z</dcterms:modified>
</cp:coreProperties>
</file>