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964E" w14:textId="57019CA8" w:rsidR="009415A4" w:rsidRPr="009415A4" w:rsidRDefault="009415A4" w:rsidP="009415A4">
      <w:pPr>
        <w:spacing w:after="0" w:line="360" w:lineRule="auto"/>
        <w:jc w:val="right"/>
        <w:rPr>
          <w:rFonts w:ascii="Sylfaen" w:eastAsia="Calibri" w:hAnsi="Sylfaen" w:cs="Times New Roman"/>
          <w:kern w:val="2"/>
        </w:rPr>
      </w:pPr>
      <w:r>
        <w:rPr>
          <w:rFonts w:ascii="Sylfaen" w:eastAsia="Calibri" w:hAnsi="Sylfaen" w:cs="Times New Roman"/>
          <w:kern w:val="2"/>
        </w:rPr>
        <w:t>Toruń, dn. 1</w:t>
      </w:r>
      <w:r w:rsidR="009A36F9">
        <w:rPr>
          <w:rFonts w:ascii="Sylfaen" w:eastAsia="Calibri" w:hAnsi="Sylfaen" w:cs="Times New Roman"/>
          <w:kern w:val="2"/>
        </w:rPr>
        <w:t>8</w:t>
      </w:r>
      <w:r>
        <w:rPr>
          <w:rFonts w:ascii="Sylfaen" w:eastAsia="Calibri" w:hAnsi="Sylfaen" w:cs="Times New Roman"/>
          <w:kern w:val="2"/>
        </w:rPr>
        <w:t>.04</w:t>
      </w:r>
      <w:r w:rsidRPr="009415A4">
        <w:rPr>
          <w:rFonts w:ascii="Sylfaen" w:eastAsia="Calibri" w:hAnsi="Sylfaen" w:cs="Times New Roman"/>
          <w:kern w:val="2"/>
        </w:rPr>
        <w:t>.2024 r.</w:t>
      </w:r>
    </w:p>
    <w:p w14:paraId="50C309D3" w14:textId="77777777" w:rsidR="009415A4" w:rsidRPr="009415A4" w:rsidRDefault="009415A4" w:rsidP="009415A4">
      <w:pPr>
        <w:spacing w:after="0" w:line="240" w:lineRule="auto"/>
        <w:jc w:val="both"/>
        <w:rPr>
          <w:rFonts w:ascii="Sylfaen" w:eastAsia="Calibri" w:hAnsi="Sylfaen" w:cs="Times New Roman"/>
          <w:kern w:val="2"/>
        </w:rPr>
      </w:pPr>
    </w:p>
    <w:p w14:paraId="655CB52C" w14:textId="77777777" w:rsidR="009415A4" w:rsidRPr="009415A4" w:rsidRDefault="009415A4" w:rsidP="009415A4">
      <w:pPr>
        <w:spacing w:after="0" w:line="240" w:lineRule="auto"/>
        <w:jc w:val="both"/>
        <w:rPr>
          <w:rFonts w:ascii="Sylfaen" w:eastAsia="Calibri" w:hAnsi="Sylfaen" w:cs="Times New Roman"/>
          <w:kern w:val="2"/>
        </w:rPr>
      </w:pPr>
      <w:r>
        <w:rPr>
          <w:rFonts w:ascii="Sylfaen" w:eastAsia="Calibri" w:hAnsi="Sylfaen" w:cs="Times New Roman"/>
          <w:kern w:val="2"/>
        </w:rPr>
        <w:t>L.dz. SSM.DZP.200.61</w:t>
      </w:r>
      <w:r w:rsidRPr="009415A4">
        <w:rPr>
          <w:rFonts w:ascii="Sylfaen" w:eastAsia="Calibri" w:hAnsi="Sylfaen" w:cs="Times New Roman"/>
          <w:kern w:val="2"/>
        </w:rPr>
        <w:t>.2024</w:t>
      </w:r>
    </w:p>
    <w:p w14:paraId="309F4ACD" w14:textId="77777777" w:rsidR="009415A4" w:rsidRPr="009415A4" w:rsidRDefault="009415A4" w:rsidP="009415A4">
      <w:pPr>
        <w:spacing w:after="0" w:line="240" w:lineRule="auto"/>
        <w:jc w:val="both"/>
        <w:rPr>
          <w:rFonts w:ascii="Sylfaen" w:eastAsia="Calibri" w:hAnsi="Sylfaen" w:cs="Times New Roman"/>
          <w:kern w:val="2"/>
        </w:rPr>
      </w:pPr>
    </w:p>
    <w:p w14:paraId="6A0570F0" w14:textId="77777777" w:rsidR="009415A4" w:rsidRPr="009415A4" w:rsidRDefault="009415A4" w:rsidP="009415A4">
      <w:pPr>
        <w:spacing w:after="0" w:line="240" w:lineRule="auto"/>
        <w:jc w:val="both"/>
        <w:rPr>
          <w:rFonts w:ascii="Sylfaen" w:eastAsia="Calibri" w:hAnsi="Sylfaen" w:cs="Times New Roman"/>
          <w:kern w:val="2"/>
        </w:rPr>
      </w:pPr>
      <w:r w:rsidRPr="009415A4">
        <w:rPr>
          <w:rFonts w:ascii="Sylfaen" w:eastAsia="Calibri" w:hAnsi="Sylfaen" w:cs="Times New Roman"/>
          <w:kern w:val="2"/>
        </w:rPr>
        <w:t>dotyczy: postępowania o udzielenie zamówienia publiczne w trybie podstawowym</w:t>
      </w:r>
      <w:r w:rsidRPr="001239C4">
        <w:rPr>
          <w:rFonts w:ascii="Sylfaen" w:eastAsia="Calibri" w:hAnsi="Sylfaen" w:cs="Times New Roman"/>
          <w:kern w:val="2"/>
        </w:rPr>
        <w:t xml:space="preserve"> na „Dostawę</w:t>
      </w:r>
      <w:r w:rsidRPr="001239C4">
        <w:rPr>
          <w:rFonts w:ascii="Sylfaen" w:hAnsi="Sylfaen"/>
        </w:rPr>
        <w:t xml:space="preserve"> strzykawek, igieł, kaniul i koreczków</w:t>
      </w:r>
      <w:r w:rsidRPr="001239C4">
        <w:rPr>
          <w:rFonts w:ascii="Sylfaen" w:eastAsia="Calibri" w:hAnsi="Sylfaen" w:cs="Times New Roman"/>
          <w:kern w:val="2"/>
        </w:rPr>
        <w:t xml:space="preserve"> </w:t>
      </w:r>
      <w:r w:rsidRPr="009415A4">
        <w:rPr>
          <w:rFonts w:ascii="Sylfaen" w:eastAsia="Calibri" w:hAnsi="Sylfaen" w:cs="Times New Roman"/>
          <w:kern w:val="2"/>
        </w:rPr>
        <w:t>”.</w:t>
      </w:r>
    </w:p>
    <w:p w14:paraId="104B529C" w14:textId="77777777" w:rsidR="009415A4" w:rsidRPr="009415A4" w:rsidRDefault="009415A4" w:rsidP="009415A4">
      <w:pPr>
        <w:spacing w:after="0" w:line="240" w:lineRule="auto"/>
        <w:jc w:val="both"/>
        <w:rPr>
          <w:rFonts w:ascii="Sylfaen" w:eastAsia="Calibri" w:hAnsi="Sylfaen" w:cs="Times New Roman"/>
          <w:kern w:val="2"/>
        </w:rPr>
      </w:pPr>
    </w:p>
    <w:p w14:paraId="684E9867" w14:textId="56EC80A3" w:rsidR="009415A4" w:rsidRDefault="009415A4" w:rsidP="00CD7EEC">
      <w:pPr>
        <w:spacing w:after="0" w:line="240" w:lineRule="auto"/>
        <w:ind w:firstLine="708"/>
        <w:jc w:val="both"/>
        <w:rPr>
          <w:rFonts w:ascii="Sylfaen" w:eastAsia="Calibri" w:hAnsi="Sylfaen" w:cs="Times New Roman"/>
          <w:kern w:val="2"/>
        </w:rPr>
      </w:pPr>
      <w:r w:rsidRPr="009415A4">
        <w:rPr>
          <w:rFonts w:ascii="Sylfaen" w:eastAsia="Calibri" w:hAnsi="Sylfaen" w:cs="Times New Roman"/>
          <w:kern w:val="2"/>
        </w:rPr>
        <w:t>W związku ze skierowanymi zapytaniami o wyjaśnienie treści SWZ Specjalistyczny Szpital Miejski im. M. Kopernika w Toruniu udziela, zgodnie z art. 284 ustawy z dnia 11 września 2019 r. Prawo zamówień publicznych (</w:t>
      </w:r>
      <w:proofErr w:type="spellStart"/>
      <w:r w:rsidRPr="009415A4">
        <w:rPr>
          <w:rFonts w:ascii="Sylfaen" w:eastAsia="Calibri" w:hAnsi="Sylfaen" w:cs="Times New Roman"/>
          <w:kern w:val="2"/>
        </w:rPr>
        <w:t>t.j</w:t>
      </w:r>
      <w:proofErr w:type="spellEnd"/>
      <w:r w:rsidRPr="009415A4">
        <w:rPr>
          <w:rFonts w:ascii="Sylfaen" w:eastAsia="Calibri" w:hAnsi="Sylfaen" w:cs="Times New Roman"/>
          <w:kern w:val="2"/>
        </w:rPr>
        <w:t>. Dz. U. z 2023 r., poz. 1605 ze zm.)</w:t>
      </w:r>
      <w:r w:rsidR="002D5744">
        <w:rPr>
          <w:rFonts w:ascii="Sylfaen" w:eastAsia="Calibri" w:hAnsi="Sylfaen" w:cs="Times New Roman"/>
          <w:kern w:val="2"/>
        </w:rPr>
        <w:t>,</w:t>
      </w:r>
      <w:r w:rsidRPr="009415A4">
        <w:rPr>
          <w:rFonts w:ascii="Sylfaen" w:eastAsia="Calibri" w:hAnsi="Sylfaen" w:cs="Times New Roman"/>
          <w:kern w:val="2"/>
        </w:rPr>
        <w:t xml:space="preserve"> następujących wyjaśnień:</w:t>
      </w:r>
    </w:p>
    <w:p w14:paraId="5BCCC4D1" w14:textId="77777777" w:rsidR="00CD7EEC" w:rsidRPr="001239C4" w:rsidRDefault="00CD7EEC" w:rsidP="00CD7EEC">
      <w:pPr>
        <w:spacing w:after="0" w:line="240" w:lineRule="auto"/>
        <w:ind w:firstLine="708"/>
        <w:jc w:val="both"/>
        <w:rPr>
          <w:rFonts w:ascii="Sylfaen" w:eastAsia="Calibri" w:hAnsi="Sylfaen" w:cs="Times New Roman"/>
          <w:kern w:val="2"/>
        </w:rPr>
      </w:pPr>
    </w:p>
    <w:p w14:paraId="2A39A047" w14:textId="77777777" w:rsidR="009415A4" w:rsidRPr="009415A4"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1:</w:t>
      </w:r>
    </w:p>
    <w:p w14:paraId="7FC69D1B" w14:textId="77777777" w:rsidR="009415A4" w:rsidRPr="001239C4" w:rsidRDefault="009415A4" w:rsidP="009415A4">
      <w:pPr>
        <w:spacing w:after="0" w:line="240" w:lineRule="auto"/>
        <w:rPr>
          <w:rFonts w:ascii="Sylfaen" w:eastAsia="Times New Roman" w:hAnsi="Sylfaen" w:cs="Arial"/>
          <w:b/>
          <w:bCs/>
          <w:lang w:eastAsia="pl-PL"/>
        </w:rPr>
      </w:pPr>
      <w:r w:rsidRPr="001239C4">
        <w:rPr>
          <w:rFonts w:ascii="Sylfaen" w:eastAsia="Times New Roman" w:hAnsi="Sylfaen" w:cs="Arial"/>
          <w:b/>
          <w:bCs/>
          <w:lang w:eastAsia="pl-PL"/>
        </w:rPr>
        <w:t>PAKIET 1, POZ. 6</w:t>
      </w:r>
    </w:p>
    <w:p w14:paraId="0186026F" w14:textId="03BECAC1" w:rsidR="009415A4" w:rsidRDefault="009415A4" w:rsidP="009415A4">
      <w:pPr>
        <w:spacing w:after="0" w:line="240" w:lineRule="auto"/>
        <w:jc w:val="both"/>
        <w:rPr>
          <w:rFonts w:ascii="Sylfaen" w:eastAsia="Times New Roman" w:hAnsi="Sylfaen" w:cs="Arial"/>
          <w:lang w:eastAsia="pl-PL"/>
        </w:rPr>
      </w:pPr>
      <w:r w:rsidRPr="001239C4">
        <w:rPr>
          <w:rFonts w:ascii="Sylfaen" w:eastAsia="Times New Roman" w:hAnsi="Sylfaen" w:cs="Arial"/>
          <w:lang w:eastAsia="pl-PL"/>
        </w:rPr>
        <w:t>Czy Zamawiający wyrazi zgodę na dopuszc</w:t>
      </w:r>
      <w:r w:rsidR="006F34DF">
        <w:rPr>
          <w:rFonts w:ascii="Sylfaen" w:eastAsia="Times New Roman" w:hAnsi="Sylfaen" w:cs="Arial"/>
          <w:lang w:eastAsia="pl-PL"/>
        </w:rPr>
        <w:t xml:space="preserve">zenie strzykawki dwuczęściowej </w:t>
      </w:r>
      <w:r w:rsidRPr="001239C4">
        <w:rPr>
          <w:rFonts w:ascii="Sylfaen" w:eastAsia="Times New Roman" w:hAnsi="Sylfaen" w:cs="Arial"/>
          <w:lang w:eastAsia="pl-PL"/>
        </w:rPr>
        <w:t xml:space="preserve">poj. 20 ml </w:t>
      </w:r>
      <w:r w:rsidR="006513D7">
        <w:rPr>
          <w:rFonts w:ascii="Sylfaen" w:eastAsia="Times New Roman" w:hAnsi="Sylfaen" w:cs="Arial"/>
          <w:lang w:eastAsia="pl-PL"/>
        </w:rPr>
        <w:br/>
      </w:r>
      <w:r w:rsidRPr="001239C4">
        <w:rPr>
          <w:rFonts w:ascii="Sylfaen" w:eastAsia="Times New Roman" w:hAnsi="Sylfaen" w:cs="Arial"/>
          <w:lang w:eastAsia="pl-PL"/>
        </w:rPr>
        <w:t xml:space="preserve">w opakowaniu po 80 szt. z odpowiednim przeliczeniem </w:t>
      </w:r>
      <w:r w:rsidR="009A36F9">
        <w:rPr>
          <w:rFonts w:ascii="Sylfaen" w:eastAsia="Times New Roman" w:hAnsi="Sylfaen" w:cs="Arial"/>
          <w:lang w:eastAsia="pl-PL"/>
        </w:rPr>
        <w:t>w</w:t>
      </w:r>
      <w:r w:rsidRPr="001239C4">
        <w:rPr>
          <w:rFonts w:ascii="Sylfaen" w:eastAsia="Times New Roman" w:hAnsi="Sylfaen" w:cs="Arial"/>
          <w:lang w:eastAsia="pl-PL"/>
        </w:rPr>
        <w:t xml:space="preserve"> formularzu cenowym?</w:t>
      </w:r>
    </w:p>
    <w:p w14:paraId="0D1805EA" w14:textId="77777777" w:rsidR="001239C4" w:rsidRDefault="001239C4" w:rsidP="009415A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19678953" w14:textId="2361A1D8" w:rsidR="00325FED" w:rsidRPr="00325FED" w:rsidRDefault="00325FED" w:rsidP="009415A4">
      <w:pPr>
        <w:spacing w:after="0" w:line="240" w:lineRule="auto"/>
        <w:jc w:val="both"/>
        <w:rPr>
          <w:rFonts w:ascii="Sylfaen" w:eastAsia="Times New Roman" w:hAnsi="Sylfaen" w:cs="Arial"/>
          <w:bCs/>
          <w:lang w:eastAsia="pl-PL"/>
        </w:rPr>
      </w:pPr>
      <w:r>
        <w:rPr>
          <w:rFonts w:ascii="Sylfaen" w:eastAsia="Times New Roman" w:hAnsi="Sylfaen" w:cs="Arial"/>
          <w:bCs/>
          <w:lang w:eastAsia="pl-PL"/>
        </w:rPr>
        <w:t>Z</w:t>
      </w:r>
      <w:r w:rsidRPr="00325FED">
        <w:rPr>
          <w:rFonts w:ascii="Sylfaen" w:eastAsia="Times New Roman" w:hAnsi="Sylfaen" w:cs="Arial"/>
          <w:bCs/>
          <w:lang w:eastAsia="pl-PL"/>
        </w:rPr>
        <w:t xml:space="preserve">amawiający dopuszcza  opakowanie po 80 szt. z odpowiednim przeliczeniem ilości  pozostałe wymagania zgodnie z </w:t>
      </w:r>
      <w:r>
        <w:rPr>
          <w:rFonts w:ascii="Sylfaen" w:eastAsia="Times New Roman" w:hAnsi="Sylfaen" w:cs="Arial"/>
          <w:bCs/>
          <w:lang w:eastAsia="pl-PL"/>
        </w:rPr>
        <w:t>SWZ.</w:t>
      </w:r>
      <w:r w:rsidR="00385F4E">
        <w:rPr>
          <w:rFonts w:ascii="Sylfaen" w:eastAsia="Times New Roman" w:hAnsi="Sylfaen" w:cs="Arial"/>
          <w:bCs/>
          <w:lang w:eastAsia="pl-PL"/>
        </w:rPr>
        <w:t xml:space="preserve"> Patrz modyfikacja SWZ.</w:t>
      </w:r>
    </w:p>
    <w:p w14:paraId="6DA78E37" w14:textId="77777777" w:rsidR="009415A4" w:rsidRPr="001239C4" w:rsidRDefault="009415A4" w:rsidP="009415A4">
      <w:pPr>
        <w:autoSpaceDE w:val="0"/>
        <w:autoSpaceDN w:val="0"/>
        <w:adjustRightInd w:val="0"/>
        <w:spacing w:after="0" w:line="240" w:lineRule="auto"/>
        <w:rPr>
          <w:rFonts w:ascii="Sylfaen" w:eastAsia="Times New Roman" w:hAnsi="Sylfaen" w:cs="Arial"/>
          <w:color w:val="000000"/>
          <w:lang w:eastAsia="pl-PL"/>
        </w:rPr>
      </w:pPr>
    </w:p>
    <w:p w14:paraId="5007BFC4" w14:textId="77777777" w:rsidR="009415A4" w:rsidRPr="006513D7" w:rsidRDefault="006513D7" w:rsidP="009415A4">
      <w:pPr>
        <w:spacing w:after="0" w:line="240" w:lineRule="auto"/>
        <w:jc w:val="both"/>
        <w:rPr>
          <w:rFonts w:ascii="Sylfaen" w:eastAsia="Calibri" w:hAnsi="Sylfaen" w:cs="Times New Roman"/>
          <w:kern w:val="2"/>
        </w:rPr>
      </w:pPr>
      <w:r>
        <w:rPr>
          <w:rFonts w:ascii="Sylfaen" w:eastAsia="Calibri" w:hAnsi="Sylfaen" w:cs="Times New Roman"/>
          <w:kern w:val="2"/>
        </w:rPr>
        <w:t>Pytanie nr 2:</w:t>
      </w:r>
    </w:p>
    <w:p w14:paraId="54549419" w14:textId="77777777" w:rsidR="009415A4" w:rsidRPr="001239C4" w:rsidRDefault="009415A4" w:rsidP="009415A4">
      <w:pPr>
        <w:spacing w:after="0" w:line="240" w:lineRule="auto"/>
        <w:rPr>
          <w:rFonts w:ascii="Sylfaen" w:eastAsia="Times New Roman" w:hAnsi="Sylfaen" w:cs="Arial"/>
          <w:b/>
          <w:bCs/>
          <w:lang w:eastAsia="pl-PL"/>
        </w:rPr>
      </w:pPr>
      <w:r w:rsidRPr="001239C4">
        <w:rPr>
          <w:rFonts w:ascii="Sylfaen" w:eastAsia="Times New Roman" w:hAnsi="Sylfaen" w:cs="Arial"/>
          <w:b/>
          <w:bCs/>
          <w:lang w:eastAsia="pl-PL"/>
        </w:rPr>
        <w:t>PAKIET 1, POZ. 11-12</w:t>
      </w:r>
    </w:p>
    <w:p w14:paraId="4BC27160" w14:textId="77777777" w:rsidR="009415A4" w:rsidRPr="001239C4" w:rsidRDefault="009415A4" w:rsidP="009415A4">
      <w:pPr>
        <w:spacing w:after="0" w:line="240" w:lineRule="auto"/>
        <w:rPr>
          <w:rFonts w:ascii="Sylfaen" w:eastAsia="Calibri" w:hAnsi="Sylfaen" w:cs="Arial"/>
          <w:bCs/>
          <w:lang w:eastAsia="ar-SA"/>
        </w:rPr>
      </w:pPr>
      <w:r w:rsidRPr="001239C4">
        <w:rPr>
          <w:rFonts w:ascii="Sylfaen" w:eastAsia="Calibri" w:hAnsi="Sylfaen" w:cs="Arial"/>
          <w:bCs/>
          <w:lang w:eastAsia="ar-SA"/>
        </w:rPr>
        <w:t xml:space="preserve">Czy Zamawiający wyrazi zgodę na dopuszczenie strzykawki  3 cz. </w:t>
      </w:r>
      <w:proofErr w:type="spellStart"/>
      <w:r w:rsidRPr="001239C4">
        <w:rPr>
          <w:rFonts w:ascii="Sylfaen" w:eastAsia="Calibri" w:hAnsi="Sylfaen" w:cs="Arial"/>
          <w:bCs/>
          <w:lang w:eastAsia="ar-SA"/>
        </w:rPr>
        <w:t>Luer</w:t>
      </w:r>
      <w:proofErr w:type="spellEnd"/>
      <w:r w:rsidRPr="001239C4">
        <w:rPr>
          <w:rFonts w:ascii="Sylfaen" w:eastAsia="Calibri" w:hAnsi="Sylfaen" w:cs="Arial"/>
          <w:bCs/>
          <w:lang w:eastAsia="ar-SA"/>
        </w:rPr>
        <w:t xml:space="preserve"> Lock . z rozszerzoną skalą: 5-6 ml; 10-12 ml? </w:t>
      </w:r>
    </w:p>
    <w:p w14:paraId="7D845819"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5934AA52" w14:textId="4776470B" w:rsidR="009415A4" w:rsidRDefault="00325FED" w:rsidP="00CD7EEC">
      <w:pPr>
        <w:spacing w:after="0" w:line="240" w:lineRule="auto"/>
        <w:jc w:val="both"/>
        <w:rPr>
          <w:rFonts w:ascii="Sylfaen" w:eastAsia="Times New Roman" w:hAnsi="Sylfaen" w:cs="Arial"/>
          <w:bCs/>
          <w:lang w:eastAsia="pl-PL"/>
        </w:rPr>
      </w:pPr>
      <w:r w:rsidRPr="00325FED">
        <w:rPr>
          <w:rFonts w:ascii="Sylfaen" w:eastAsia="Times New Roman" w:hAnsi="Sylfaen" w:cs="Arial"/>
          <w:bCs/>
          <w:lang w:eastAsia="pl-PL"/>
        </w:rPr>
        <w:t>Zgodnie SWZ.</w:t>
      </w:r>
    </w:p>
    <w:p w14:paraId="7D6B8739" w14:textId="77777777" w:rsidR="00CD7EEC" w:rsidRPr="00CD7EEC" w:rsidRDefault="00CD7EEC" w:rsidP="00CD7EEC">
      <w:pPr>
        <w:spacing w:after="0" w:line="240" w:lineRule="auto"/>
        <w:jc w:val="both"/>
        <w:rPr>
          <w:rFonts w:ascii="Sylfaen" w:eastAsia="Times New Roman" w:hAnsi="Sylfaen" w:cs="Arial"/>
          <w:bCs/>
          <w:lang w:eastAsia="pl-PL"/>
        </w:rPr>
      </w:pPr>
    </w:p>
    <w:p w14:paraId="5476F3B7" w14:textId="77777777" w:rsidR="009415A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3:</w:t>
      </w:r>
    </w:p>
    <w:p w14:paraId="72708AD8" w14:textId="77777777" w:rsidR="009415A4" w:rsidRPr="001239C4" w:rsidRDefault="009415A4" w:rsidP="009415A4">
      <w:pPr>
        <w:spacing w:after="0" w:line="240" w:lineRule="auto"/>
        <w:rPr>
          <w:rFonts w:ascii="Sylfaen" w:eastAsia="Times New Roman" w:hAnsi="Sylfaen" w:cs="Arial"/>
          <w:b/>
          <w:bCs/>
          <w:lang w:eastAsia="pl-PL"/>
        </w:rPr>
      </w:pPr>
      <w:r w:rsidRPr="001239C4">
        <w:rPr>
          <w:rFonts w:ascii="Sylfaen" w:eastAsia="Times New Roman" w:hAnsi="Sylfaen" w:cs="Arial"/>
          <w:b/>
          <w:bCs/>
          <w:lang w:eastAsia="pl-PL"/>
        </w:rPr>
        <w:t>PAKIET 3, POZ. 1</w:t>
      </w:r>
    </w:p>
    <w:p w14:paraId="628B78BA" w14:textId="77777777" w:rsidR="009415A4" w:rsidRPr="001239C4" w:rsidRDefault="009415A4" w:rsidP="009415A4">
      <w:pPr>
        <w:spacing w:after="0" w:line="240" w:lineRule="auto"/>
        <w:rPr>
          <w:rFonts w:ascii="Sylfaen" w:eastAsia="Times New Roman" w:hAnsi="Sylfaen" w:cs="Arial"/>
          <w:b/>
          <w:bCs/>
          <w:lang w:eastAsia="pl-PL"/>
        </w:rPr>
      </w:pPr>
      <w:r w:rsidRPr="001239C4">
        <w:rPr>
          <w:rFonts w:ascii="Sylfaen" w:eastAsia="Times New Roman" w:hAnsi="Sylfaen" w:cs="Arial"/>
          <w:lang w:eastAsia="pl-PL"/>
        </w:rPr>
        <w:t>Czy Zamawiający wyrazi zgodę na odstąpienie od posiadania badań ?</w:t>
      </w:r>
    </w:p>
    <w:p w14:paraId="1BA365F1"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73DC719" w14:textId="66DEE8D2" w:rsidR="00325FED" w:rsidRPr="00325FED" w:rsidRDefault="00325FED" w:rsidP="001239C4">
      <w:pPr>
        <w:spacing w:after="0" w:line="240" w:lineRule="auto"/>
        <w:jc w:val="both"/>
        <w:rPr>
          <w:rFonts w:ascii="Sylfaen" w:eastAsia="Times New Roman" w:hAnsi="Sylfaen" w:cs="Arial"/>
          <w:bCs/>
          <w:lang w:eastAsia="pl-PL"/>
        </w:rPr>
      </w:pPr>
      <w:r w:rsidRPr="00325FED">
        <w:rPr>
          <w:rFonts w:ascii="Sylfaen" w:eastAsia="Times New Roman" w:hAnsi="Sylfaen" w:cs="Arial"/>
          <w:bCs/>
          <w:lang w:eastAsia="pl-PL"/>
        </w:rPr>
        <w:t>Zgodnie z SWZ.</w:t>
      </w:r>
    </w:p>
    <w:p w14:paraId="668A9761" w14:textId="77777777" w:rsidR="009415A4" w:rsidRPr="001239C4" w:rsidRDefault="009415A4" w:rsidP="009415A4">
      <w:pPr>
        <w:spacing w:after="0"/>
        <w:rPr>
          <w:rFonts w:ascii="Sylfaen" w:eastAsia="Calibri" w:hAnsi="Sylfaen" w:cs="Arial"/>
          <w:bCs/>
          <w:lang w:eastAsia="ar-SA"/>
        </w:rPr>
      </w:pPr>
    </w:p>
    <w:p w14:paraId="6DDE535B" w14:textId="77777777" w:rsidR="009415A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4:</w:t>
      </w:r>
    </w:p>
    <w:p w14:paraId="0530B236" w14:textId="77777777" w:rsidR="009415A4" w:rsidRPr="001239C4" w:rsidRDefault="009415A4" w:rsidP="009415A4">
      <w:pPr>
        <w:spacing w:after="0" w:line="240" w:lineRule="auto"/>
        <w:rPr>
          <w:rFonts w:ascii="Sylfaen" w:eastAsia="Times New Roman" w:hAnsi="Sylfaen" w:cs="Arial"/>
          <w:b/>
          <w:bCs/>
          <w:lang w:eastAsia="pl-PL"/>
        </w:rPr>
      </w:pPr>
      <w:r w:rsidRPr="001239C4">
        <w:rPr>
          <w:rFonts w:ascii="Sylfaen" w:eastAsia="Times New Roman" w:hAnsi="Sylfaen" w:cs="Arial"/>
          <w:b/>
          <w:bCs/>
          <w:lang w:eastAsia="pl-PL"/>
        </w:rPr>
        <w:t>PAKIET 3, POZ. 1</w:t>
      </w:r>
    </w:p>
    <w:p w14:paraId="383187AD" w14:textId="77C01932" w:rsidR="009415A4" w:rsidRPr="001239C4" w:rsidRDefault="009415A4" w:rsidP="00CD7EEC">
      <w:pPr>
        <w:spacing w:after="0" w:line="240" w:lineRule="auto"/>
        <w:jc w:val="both"/>
        <w:rPr>
          <w:rFonts w:ascii="Sylfaen" w:eastAsia="Times New Roman" w:hAnsi="Sylfaen" w:cs="Arial"/>
          <w:bCs/>
          <w:lang w:eastAsia="pl-PL"/>
        </w:rPr>
      </w:pPr>
      <w:r w:rsidRPr="001239C4">
        <w:rPr>
          <w:rFonts w:ascii="Sylfaen" w:eastAsia="Times New Roman" w:hAnsi="Sylfaen" w:cs="Arial"/>
          <w:bCs/>
          <w:lang w:eastAsia="pl-PL"/>
        </w:rPr>
        <w:t>Czy Zamawiający wyrazi zgodę na dopuszczenie kaniuli bezpiecznej o poniższych</w:t>
      </w:r>
      <w:r w:rsidR="00CD7EEC">
        <w:rPr>
          <w:rFonts w:ascii="Sylfaen" w:eastAsia="Times New Roman" w:hAnsi="Sylfaen" w:cs="Arial"/>
          <w:bCs/>
          <w:lang w:eastAsia="pl-PL"/>
        </w:rPr>
        <w:t xml:space="preserve"> </w:t>
      </w:r>
      <w:r w:rsidRPr="001239C4">
        <w:rPr>
          <w:rFonts w:ascii="Sylfaen" w:eastAsia="Times New Roman" w:hAnsi="Sylfaen" w:cs="Arial"/>
          <w:bCs/>
          <w:lang w:eastAsia="pl-PL"/>
        </w:rPr>
        <w:t xml:space="preserve">rozmiarach </w:t>
      </w:r>
      <w:r w:rsidR="00CD7EEC">
        <w:rPr>
          <w:rFonts w:ascii="Sylfaen" w:eastAsia="Times New Roman" w:hAnsi="Sylfaen" w:cs="Arial"/>
          <w:bCs/>
          <w:lang w:eastAsia="pl-PL"/>
        </w:rPr>
        <w:br/>
      </w:r>
      <w:r w:rsidRPr="001239C4">
        <w:rPr>
          <w:rFonts w:ascii="Sylfaen" w:eastAsia="Times New Roman" w:hAnsi="Sylfaen" w:cs="Arial"/>
          <w:bCs/>
          <w:lang w:eastAsia="pl-PL"/>
        </w:rPr>
        <w:t>i przepływach:</w:t>
      </w:r>
    </w:p>
    <w:p w14:paraId="5F2ECB51" w14:textId="77777777" w:rsidR="009415A4" w:rsidRPr="001239C4" w:rsidRDefault="009415A4" w:rsidP="009415A4">
      <w:pPr>
        <w:tabs>
          <w:tab w:val="left" w:pos="8505"/>
        </w:tabs>
        <w:spacing w:after="0"/>
        <w:ind w:right="708"/>
        <w:rPr>
          <w:rFonts w:ascii="Sylfaen" w:eastAsia="Times New Roman" w:hAnsi="Sylfaen" w:cs="Arial"/>
          <w:bCs/>
          <w:lang w:eastAsia="pl-PL"/>
        </w:rPr>
      </w:pPr>
      <w:r w:rsidRPr="001239C4">
        <w:rPr>
          <w:rFonts w:ascii="Sylfaen" w:eastAsia="Times New Roman" w:hAnsi="Sylfaen" w:cs="Arial"/>
          <w:bCs/>
          <w:lang w:eastAsia="pl-PL"/>
        </w:rPr>
        <w:t>22 G-  0,9 x 25 , przepływ 33 ml/min</w:t>
      </w:r>
    </w:p>
    <w:p w14:paraId="213AC99B" w14:textId="77777777" w:rsidR="009415A4" w:rsidRPr="001239C4" w:rsidRDefault="009415A4" w:rsidP="009415A4">
      <w:pPr>
        <w:tabs>
          <w:tab w:val="left" w:pos="8505"/>
        </w:tabs>
        <w:spacing w:after="0"/>
        <w:ind w:right="708"/>
        <w:rPr>
          <w:rFonts w:ascii="Sylfaen" w:eastAsia="Times New Roman" w:hAnsi="Sylfaen" w:cs="Arial"/>
          <w:bCs/>
          <w:lang w:eastAsia="pl-PL"/>
        </w:rPr>
      </w:pPr>
      <w:r w:rsidRPr="001239C4">
        <w:rPr>
          <w:rFonts w:ascii="Sylfaen" w:eastAsia="Times New Roman" w:hAnsi="Sylfaen" w:cs="Arial"/>
          <w:bCs/>
          <w:lang w:eastAsia="pl-PL"/>
        </w:rPr>
        <w:t>20 G – 1,1,x 32 przepływ 55 ml/min</w:t>
      </w:r>
    </w:p>
    <w:p w14:paraId="6754F75A" w14:textId="77777777" w:rsidR="009415A4" w:rsidRPr="001239C4" w:rsidRDefault="009415A4" w:rsidP="009415A4">
      <w:pPr>
        <w:tabs>
          <w:tab w:val="left" w:pos="8505"/>
        </w:tabs>
        <w:spacing w:after="0"/>
        <w:ind w:right="708"/>
        <w:rPr>
          <w:rFonts w:ascii="Sylfaen" w:eastAsia="Times New Roman" w:hAnsi="Sylfaen" w:cs="Arial"/>
          <w:bCs/>
          <w:lang w:eastAsia="pl-PL"/>
        </w:rPr>
      </w:pPr>
      <w:r w:rsidRPr="001239C4">
        <w:rPr>
          <w:rFonts w:ascii="Sylfaen" w:eastAsia="Times New Roman" w:hAnsi="Sylfaen" w:cs="Arial"/>
          <w:bCs/>
          <w:lang w:eastAsia="pl-PL"/>
        </w:rPr>
        <w:t>18 G – 1,3 x 45, przepływ 85 ml/min</w:t>
      </w:r>
    </w:p>
    <w:p w14:paraId="41A232CD" w14:textId="77777777" w:rsidR="009415A4" w:rsidRPr="001239C4" w:rsidRDefault="009415A4" w:rsidP="009415A4">
      <w:pPr>
        <w:tabs>
          <w:tab w:val="left" w:pos="8505"/>
        </w:tabs>
        <w:spacing w:after="0"/>
        <w:ind w:right="708"/>
        <w:rPr>
          <w:rFonts w:ascii="Sylfaen" w:eastAsia="Times New Roman" w:hAnsi="Sylfaen" w:cs="Arial"/>
          <w:bCs/>
          <w:lang w:eastAsia="pl-PL"/>
        </w:rPr>
      </w:pPr>
      <w:r w:rsidRPr="001239C4">
        <w:rPr>
          <w:rFonts w:ascii="Sylfaen" w:eastAsia="Times New Roman" w:hAnsi="Sylfaen" w:cs="Arial"/>
          <w:bCs/>
          <w:lang w:eastAsia="pl-PL"/>
        </w:rPr>
        <w:t>18 G – 1,3 x 32 przepływ 85 ml/min</w:t>
      </w:r>
    </w:p>
    <w:p w14:paraId="0683CD06" w14:textId="77777777" w:rsidR="009415A4" w:rsidRPr="001239C4" w:rsidRDefault="009415A4" w:rsidP="009415A4">
      <w:pPr>
        <w:tabs>
          <w:tab w:val="left" w:pos="8505"/>
        </w:tabs>
        <w:spacing w:after="0"/>
        <w:ind w:right="708"/>
        <w:rPr>
          <w:rFonts w:ascii="Sylfaen" w:eastAsia="Times New Roman" w:hAnsi="Sylfaen" w:cs="Arial"/>
          <w:bCs/>
          <w:lang w:eastAsia="pl-PL"/>
        </w:rPr>
      </w:pPr>
      <w:r w:rsidRPr="001239C4">
        <w:rPr>
          <w:rFonts w:ascii="Sylfaen" w:eastAsia="Times New Roman" w:hAnsi="Sylfaen" w:cs="Arial"/>
          <w:bCs/>
          <w:lang w:eastAsia="pl-PL"/>
        </w:rPr>
        <w:t>17 G – 1,5 x 45 , przepływ 140 ml/min</w:t>
      </w:r>
    </w:p>
    <w:p w14:paraId="095D1DE6" w14:textId="77777777" w:rsidR="009415A4" w:rsidRPr="001239C4" w:rsidRDefault="009415A4" w:rsidP="009415A4">
      <w:pPr>
        <w:tabs>
          <w:tab w:val="left" w:pos="8505"/>
        </w:tabs>
        <w:spacing w:after="0"/>
        <w:ind w:right="708"/>
        <w:rPr>
          <w:rFonts w:ascii="Sylfaen" w:eastAsia="Times New Roman" w:hAnsi="Sylfaen" w:cs="Arial"/>
          <w:bCs/>
          <w:lang w:eastAsia="pl-PL"/>
        </w:rPr>
      </w:pPr>
      <w:r w:rsidRPr="001239C4">
        <w:rPr>
          <w:rFonts w:ascii="Sylfaen" w:eastAsia="Times New Roman" w:hAnsi="Sylfaen" w:cs="Arial"/>
          <w:bCs/>
          <w:lang w:eastAsia="pl-PL"/>
        </w:rPr>
        <w:t>16 G – 1,8 x 45, przepływ 200 ml/min</w:t>
      </w:r>
    </w:p>
    <w:p w14:paraId="5450B54E"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7DAF09A1" w14:textId="14356F5E" w:rsidR="00325FED" w:rsidRPr="00325FED" w:rsidRDefault="00325FED" w:rsidP="001239C4">
      <w:pPr>
        <w:spacing w:after="0" w:line="240" w:lineRule="auto"/>
        <w:jc w:val="both"/>
        <w:rPr>
          <w:rFonts w:ascii="Sylfaen" w:eastAsia="Times New Roman" w:hAnsi="Sylfaen" w:cs="Arial"/>
          <w:bCs/>
          <w:lang w:eastAsia="pl-PL"/>
        </w:rPr>
      </w:pPr>
      <w:r w:rsidRPr="00325FED">
        <w:rPr>
          <w:rFonts w:ascii="Sylfaen" w:eastAsia="Times New Roman" w:hAnsi="Sylfaen" w:cs="Arial"/>
          <w:bCs/>
          <w:lang w:eastAsia="pl-PL"/>
        </w:rPr>
        <w:t xml:space="preserve">Zamawiający w poz. 1E dopuszcza przepływ 140ml/min i w poz. 1F - dopuszcza przepływ 200ml/min. </w:t>
      </w:r>
      <w:r w:rsidR="00385F4E">
        <w:rPr>
          <w:rFonts w:ascii="Sylfaen" w:eastAsia="Times New Roman" w:hAnsi="Sylfaen" w:cs="Arial"/>
          <w:bCs/>
          <w:lang w:eastAsia="pl-PL"/>
        </w:rPr>
        <w:t>P</w:t>
      </w:r>
      <w:r w:rsidR="00385F4E" w:rsidRPr="00325FED">
        <w:rPr>
          <w:rFonts w:ascii="Sylfaen" w:eastAsia="Times New Roman" w:hAnsi="Sylfaen" w:cs="Arial"/>
          <w:bCs/>
          <w:lang w:eastAsia="pl-PL"/>
        </w:rPr>
        <w:t xml:space="preserve">ozostałe wymagania zgodnie z </w:t>
      </w:r>
      <w:r w:rsidR="00385F4E">
        <w:rPr>
          <w:rFonts w:ascii="Sylfaen" w:eastAsia="Times New Roman" w:hAnsi="Sylfaen" w:cs="Arial"/>
          <w:bCs/>
          <w:lang w:eastAsia="pl-PL"/>
        </w:rPr>
        <w:t>SWZ</w:t>
      </w:r>
      <w:r>
        <w:rPr>
          <w:rFonts w:ascii="Sylfaen" w:eastAsia="Times New Roman" w:hAnsi="Sylfaen" w:cs="Arial"/>
          <w:bCs/>
          <w:lang w:eastAsia="pl-PL"/>
        </w:rPr>
        <w:t>.</w:t>
      </w:r>
      <w:r w:rsidR="00385F4E">
        <w:rPr>
          <w:rFonts w:ascii="Sylfaen" w:eastAsia="Times New Roman" w:hAnsi="Sylfaen" w:cs="Arial"/>
          <w:bCs/>
          <w:lang w:eastAsia="pl-PL"/>
        </w:rPr>
        <w:t xml:space="preserve"> Patrz modyfikacja SWZ.</w:t>
      </w:r>
    </w:p>
    <w:p w14:paraId="37484661" w14:textId="77777777" w:rsidR="006513D7" w:rsidRPr="001239C4" w:rsidRDefault="006513D7" w:rsidP="001239C4">
      <w:pPr>
        <w:spacing w:after="0" w:line="240" w:lineRule="auto"/>
        <w:jc w:val="both"/>
        <w:rPr>
          <w:rFonts w:ascii="Sylfaen" w:eastAsia="Times New Roman" w:hAnsi="Sylfaen" w:cs="Arial"/>
          <w:b/>
          <w:lang w:eastAsia="pl-PL"/>
        </w:rPr>
      </w:pPr>
    </w:p>
    <w:p w14:paraId="6AC0D74B" w14:textId="77777777" w:rsidR="009415A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lastRenderedPageBreak/>
        <w:t>Pytanie nr 5:</w:t>
      </w:r>
    </w:p>
    <w:p w14:paraId="03105335" w14:textId="77777777" w:rsidR="009415A4" w:rsidRPr="001239C4" w:rsidRDefault="009415A4" w:rsidP="009415A4">
      <w:pPr>
        <w:spacing w:after="0" w:line="240" w:lineRule="auto"/>
        <w:rPr>
          <w:rFonts w:ascii="Sylfaen" w:eastAsia="Times New Roman" w:hAnsi="Sylfaen" w:cs="Arial"/>
          <w:b/>
          <w:bCs/>
          <w:lang w:eastAsia="pl-PL"/>
        </w:rPr>
      </w:pPr>
      <w:r w:rsidRPr="001239C4">
        <w:rPr>
          <w:rFonts w:ascii="Sylfaen" w:eastAsia="Times New Roman" w:hAnsi="Sylfaen" w:cs="Arial"/>
          <w:b/>
          <w:bCs/>
          <w:lang w:eastAsia="pl-PL"/>
        </w:rPr>
        <w:t>PAKIET 3, POZ. 2</w:t>
      </w:r>
    </w:p>
    <w:p w14:paraId="2454CE81" w14:textId="77777777" w:rsidR="009415A4" w:rsidRPr="001239C4" w:rsidRDefault="009415A4" w:rsidP="009415A4">
      <w:pPr>
        <w:spacing w:after="0" w:line="240" w:lineRule="auto"/>
        <w:rPr>
          <w:rFonts w:ascii="Sylfaen" w:eastAsia="Calibri" w:hAnsi="Sylfaen" w:cs="Arial"/>
          <w:bCs/>
          <w:lang w:eastAsia="ar-SA"/>
        </w:rPr>
      </w:pPr>
      <w:r w:rsidRPr="001239C4">
        <w:rPr>
          <w:rFonts w:ascii="Sylfaen" w:eastAsia="Calibri" w:hAnsi="Sylfaen" w:cs="Arial"/>
          <w:bCs/>
          <w:lang w:eastAsia="ar-SA"/>
        </w:rPr>
        <w:t>Czy Zamawiający wyrazi zgodę na dopuszczenie kaniuli dożylnej wykonanej z PTFE?</w:t>
      </w:r>
    </w:p>
    <w:p w14:paraId="6482F1D2"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AD6ABFF" w14:textId="066B42B9" w:rsidR="00325FED" w:rsidRPr="00325FED" w:rsidRDefault="00325FED" w:rsidP="001239C4">
      <w:pPr>
        <w:spacing w:after="0" w:line="240" w:lineRule="auto"/>
        <w:jc w:val="both"/>
        <w:rPr>
          <w:rFonts w:ascii="Sylfaen" w:eastAsia="Times New Roman" w:hAnsi="Sylfaen" w:cs="Arial"/>
          <w:bCs/>
          <w:lang w:eastAsia="pl-PL"/>
        </w:rPr>
      </w:pPr>
      <w:r w:rsidRPr="00325FED">
        <w:rPr>
          <w:rFonts w:ascii="Sylfaen" w:eastAsia="Times New Roman" w:hAnsi="Sylfaen" w:cs="Arial"/>
          <w:bCs/>
          <w:lang w:eastAsia="pl-PL"/>
        </w:rPr>
        <w:t>Zgodnie z SWZ.</w:t>
      </w:r>
    </w:p>
    <w:p w14:paraId="0E83F6A9" w14:textId="77777777" w:rsidR="009415A4" w:rsidRPr="001239C4" w:rsidRDefault="009415A4" w:rsidP="009415A4">
      <w:pPr>
        <w:spacing w:after="0" w:line="240" w:lineRule="auto"/>
        <w:rPr>
          <w:rFonts w:ascii="Sylfaen" w:eastAsia="Calibri" w:hAnsi="Sylfaen" w:cs="Arial"/>
          <w:bCs/>
          <w:lang w:eastAsia="ar-SA"/>
        </w:rPr>
      </w:pPr>
    </w:p>
    <w:p w14:paraId="779A5E0C" w14:textId="77777777" w:rsidR="009415A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6:</w:t>
      </w:r>
    </w:p>
    <w:p w14:paraId="7816FC73" w14:textId="77777777" w:rsidR="009415A4" w:rsidRPr="001239C4" w:rsidRDefault="009415A4" w:rsidP="009415A4">
      <w:pPr>
        <w:tabs>
          <w:tab w:val="left" w:pos="567"/>
          <w:tab w:val="left" w:pos="8505"/>
        </w:tabs>
        <w:spacing w:after="0"/>
        <w:ind w:right="708"/>
        <w:rPr>
          <w:rFonts w:ascii="Sylfaen" w:eastAsia="Times New Roman" w:hAnsi="Sylfaen" w:cs="Arial"/>
          <w:b/>
          <w:lang w:eastAsia="pl-PL"/>
        </w:rPr>
      </w:pPr>
      <w:r w:rsidRPr="001239C4">
        <w:rPr>
          <w:rFonts w:ascii="Sylfaen" w:eastAsia="Times New Roman" w:hAnsi="Sylfaen" w:cs="Arial"/>
          <w:b/>
          <w:lang w:eastAsia="pl-PL"/>
        </w:rPr>
        <w:t>Pakiet 3, poz. 2</w:t>
      </w:r>
    </w:p>
    <w:p w14:paraId="6A731CF0" w14:textId="59A75C8B" w:rsidR="009415A4" w:rsidRPr="00CD7EEC" w:rsidRDefault="009415A4" w:rsidP="00CD7EEC">
      <w:pPr>
        <w:tabs>
          <w:tab w:val="left" w:pos="567"/>
          <w:tab w:val="left" w:pos="8505"/>
        </w:tabs>
        <w:spacing w:after="0"/>
        <w:ind w:right="708"/>
        <w:rPr>
          <w:rFonts w:ascii="Sylfaen" w:eastAsia="Times New Roman" w:hAnsi="Sylfaen" w:cs="Arial"/>
          <w:bCs/>
          <w:lang w:eastAsia="pl-PL"/>
        </w:rPr>
      </w:pPr>
      <w:r w:rsidRPr="001239C4">
        <w:rPr>
          <w:rFonts w:ascii="Sylfaen" w:eastAsia="Times New Roman" w:hAnsi="Sylfaen" w:cs="Arial"/>
          <w:bCs/>
          <w:lang w:eastAsia="pl-PL"/>
        </w:rPr>
        <w:t>Proszę o dopuszczenie kaniuli o przepływach: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1636"/>
        <w:gridCol w:w="1281"/>
      </w:tblGrid>
      <w:tr w:rsidR="009415A4" w:rsidRPr="001239C4" w14:paraId="183CB022" w14:textId="77777777" w:rsidTr="002E71CB">
        <w:trPr>
          <w:jc w:val="center"/>
        </w:trPr>
        <w:tc>
          <w:tcPr>
            <w:tcW w:w="0" w:type="auto"/>
          </w:tcPr>
          <w:p w14:paraId="5D2A0D0F"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Rozmiar ( GAUGE)</w:t>
            </w:r>
          </w:p>
        </w:tc>
        <w:tc>
          <w:tcPr>
            <w:tcW w:w="0" w:type="auto"/>
          </w:tcPr>
          <w:p w14:paraId="3143EB8A"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Rozmiar w mm</w:t>
            </w:r>
          </w:p>
        </w:tc>
        <w:tc>
          <w:tcPr>
            <w:tcW w:w="0" w:type="auto"/>
          </w:tcPr>
          <w:p w14:paraId="15AFE6FA" w14:textId="77777777" w:rsidR="009415A4" w:rsidRPr="001239C4" w:rsidRDefault="009415A4" w:rsidP="009415A4">
            <w:pPr>
              <w:spacing w:after="0" w:line="240" w:lineRule="auto"/>
              <w:jc w:val="center"/>
              <w:rPr>
                <w:rFonts w:ascii="Sylfaen" w:eastAsia="Times New Roman" w:hAnsi="Sylfaen" w:cs="Calibri"/>
                <w:b/>
                <w:bCs/>
                <w:lang w:eastAsia="pl-PL"/>
              </w:rPr>
            </w:pPr>
            <w:r w:rsidRPr="001239C4">
              <w:rPr>
                <w:rFonts w:ascii="Sylfaen" w:eastAsia="Times New Roman" w:hAnsi="Sylfaen" w:cs="Calibri"/>
                <w:b/>
                <w:bCs/>
                <w:lang w:eastAsia="pl-PL"/>
              </w:rPr>
              <w:t>Przepływ</w:t>
            </w:r>
          </w:p>
        </w:tc>
      </w:tr>
      <w:tr w:rsidR="009415A4" w:rsidRPr="001239C4" w14:paraId="5511A586" w14:textId="77777777" w:rsidTr="002E71CB">
        <w:trPr>
          <w:jc w:val="center"/>
        </w:trPr>
        <w:tc>
          <w:tcPr>
            <w:tcW w:w="0" w:type="auto"/>
          </w:tcPr>
          <w:p w14:paraId="6B3DBB60"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16 G</w:t>
            </w:r>
          </w:p>
        </w:tc>
        <w:tc>
          <w:tcPr>
            <w:tcW w:w="0" w:type="auto"/>
          </w:tcPr>
          <w:p w14:paraId="3A4A4677"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1,7 x 45</w:t>
            </w:r>
          </w:p>
        </w:tc>
        <w:tc>
          <w:tcPr>
            <w:tcW w:w="0" w:type="auto"/>
          </w:tcPr>
          <w:p w14:paraId="4E7E0EFB"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 xml:space="preserve">196 ml/min </w:t>
            </w:r>
          </w:p>
        </w:tc>
      </w:tr>
      <w:tr w:rsidR="009415A4" w:rsidRPr="001239C4" w14:paraId="4E98F442" w14:textId="77777777" w:rsidTr="002E71CB">
        <w:trPr>
          <w:jc w:val="center"/>
        </w:trPr>
        <w:tc>
          <w:tcPr>
            <w:tcW w:w="0" w:type="auto"/>
          </w:tcPr>
          <w:p w14:paraId="2107E690"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17 G</w:t>
            </w:r>
          </w:p>
        </w:tc>
        <w:tc>
          <w:tcPr>
            <w:tcW w:w="0" w:type="auto"/>
          </w:tcPr>
          <w:p w14:paraId="4724F6D5"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1,5 x 45</w:t>
            </w:r>
          </w:p>
        </w:tc>
        <w:tc>
          <w:tcPr>
            <w:tcW w:w="0" w:type="auto"/>
          </w:tcPr>
          <w:p w14:paraId="701E1F05"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128 ml/min</w:t>
            </w:r>
          </w:p>
        </w:tc>
      </w:tr>
      <w:tr w:rsidR="009415A4" w:rsidRPr="001239C4" w14:paraId="1460B735" w14:textId="77777777" w:rsidTr="002E71CB">
        <w:trPr>
          <w:jc w:val="center"/>
        </w:trPr>
        <w:tc>
          <w:tcPr>
            <w:tcW w:w="0" w:type="auto"/>
          </w:tcPr>
          <w:p w14:paraId="5CDF621D"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18 G</w:t>
            </w:r>
          </w:p>
        </w:tc>
        <w:tc>
          <w:tcPr>
            <w:tcW w:w="0" w:type="auto"/>
          </w:tcPr>
          <w:p w14:paraId="00C3E016"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1,3 x 33</w:t>
            </w:r>
          </w:p>
          <w:p w14:paraId="75784E88"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1,3 x 45</w:t>
            </w:r>
          </w:p>
        </w:tc>
        <w:tc>
          <w:tcPr>
            <w:tcW w:w="0" w:type="auto"/>
          </w:tcPr>
          <w:p w14:paraId="2369AD7F"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103 ml/min</w:t>
            </w:r>
          </w:p>
          <w:p w14:paraId="2831AA58"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90 ml/ min</w:t>
            </w:r>
          </w:p>
        </w:tc>
      </w:tr>
      <w:tr w:rsidR="009415A4" w:rsidRPr="001239C4" w14:paraId="5FF3A14B" w14:textId="77777777" w:rsidTr="002E71CB">
        <w:trPr>
          <w:jc w:val="center"/>
        </w:trPr>
        <w:tc>
          <w:tcPr>
            <w:tcW w:w="0" w:type="auto"/>
          </w:tcPr>
          <w:p w14:paraId="5D61196F"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20 G</w:t>
            </w:r>
          </w:p>
        </w:tc>
        <w:tc>
          <w:tcPr>
            <w:tcW w:w="0" w:type="auto"/>
          </w:tcPr>
          <w:p w14:paraId="7119A577"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1,1 x 33</w:t>
            </w:r>
          </w:p>
        </w:tc>
        <w:tc>
          <w:tcPr>
            <w:tcW w:w="0" w:type="auto"/>
          </w:tcPr>
          <w:p w14:paraId="7FEDC6E1"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61 ml/min</w:t>
            </w:r>
          </w:p>
        </w:tc>
      </w:tr>
      <w:tr w:rsidR="009415A4" w:rsidRPr="001239C4" w14:paraId="34FAE6C7" w14:textId="77777777" w:rsidTr="002E71CB">
        <w:trPr>
          <w:jc w:val="center"/>
        </w:trPr>
        <w:tc>
          <w:tcPr>
            <w:tcW w:w="0" w:type="auto"/>
          </w:tcPr>
          <w:p w14:paraId="207FA851"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22 G</w:t>
            </w:r>
          </w:p>
        </w:tc>
        <w:tc>
          <w:tcPr>
            <w:tcW w:w="0" w:type="auto"/>
          </w:tcPr>
          <w:p w14:paraId="5C68FEBF"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0,8 x 25</w:t>
            </w:r>
          </w:p>
        </w:tc>
        <w:tc>
          <w:tcPr>
            <w:tcW w:w="0" w:type="auto"/>
          </w:tcPr>
          <w:p w14:paraId="4301BEA0" w14:textId="77777777" w:rsidR="009415A4" w:rsidRPr="001239C4" w:rsidRDefault="009415A4" w:rsidP="009415A4">
            <w:pPr>
              <w:spacing w:after="0" w:line="240" w:lineRule="auto"/>
              <w:jc w:val="center"/>
              <w:rPr>
                <w:rFonts w:ascii="Sylfaen" w:eastAsia="Times New Roman" w:hAnsi="Sylfaen" w:cs="Calibri"/>
                <w:lang w:eastAsia="pl-PL"/>
              </w:rPr>
            </w:pPr>
            <w:r w:rsidRPr="001239C4">
              <w:rPr>
                <w:rFonts w:ascii="Sylfaen" w:eastAsia="Times New Roman" w:hAnsi="Sylfaen" w:cs="Calibri"/>
                <w:lang w:eastAsia="pl-PL"/>
              </w:rPr>
              <w:t>31 ml/min</w:t>
            </w:r>
          </w:p>
        </w:tc>
      </w:tr>
    </w:tbl>
    <w:p w14:paraId="1874344A"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6E738B65" w14:textId="55D4F284" w:rsidR="00325FED" w:rsidRPr="00325FED" w:rsidRDefault="00325FED" w:rsidP="001239C4">
      <w:pPr>
        <w:spacing w:after="0" w:line="240" w:lineRule="auto"/>
        <w:jc w:val="both"/>
        <w:rPr>
          <w:rFonts w:ascii="Sylfaen" w:eastAsia="Times New Roman" w:hAnsi="Sylfaen" w:cs="Arial"/>
          <w:bCs/>
          <w:lang w:eastAsia="pl-PL"/>
        </w:rPr>
      </w:pPr>
      <w:r w:rsidRPr="00325FED">
        <w:rPr>
          <w:rFonts w:ascii="Sylfaen" w:eastAsia="Times New Roman" w:hAnsi="Sylfaen" w:cs="Arial"/>
          <w:bCs/>
          <w:lang w:eastAsia="pl-PL"/>
        </w:rPr>
        <w:t>Zgodnie z SWZ.</w:t>
      </w:r>
    </w:p>
    <w:p w14:paraId="3D06C61C" w14:textId="77777777" w:rsidR="001239C4" w:rsidRDefault="001239C4" w:rsidP="009415A4">
      <w:pPr>
        <w:spacing w:after="0" w:line="240" w:lineRule="auto"/>
        <w:rPr>
          <w:rFonts w:ascii="Sylfaen" w:eastAsia="Times New Roman" w:hAnsi="Sylfaen" w:cs="Arial"/>
          <w:b/>
          <w:bCs/>
          <w:lang w:eastAsia="pl-PL"/>
        </w:rPr>
      </w:pPr>
    </w:p>
    <w:p w14:paraId="47EB0819" w14:textId="77777777" w:rsidR="001239C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7:</w:t>
      </w:r>
    </w:p>
    <w:p w14:paraId="1EA27E73" w14:textId="77777777" w:rsidR="009415A4" w:rsidRPr="001239C4" w:rsidRDefault="009415A4" w:rsidP="009415A4">
      <w:pPr>
        <w:spacing w:after="0" w:line="240" w:lineRule="auto"/>
        <w:rPr>
          <w:rFonts w:ascii="Sylfaen" w:eastAsia="Times New Roman" w:hAnsi="Sylfaen" w:cs="Arial"/>
          <w:b/>
          <w:bCs/>
          <w:lang w:eastAsia="pl-PL"/>
        </w:rPr>
      </w:pPr>
      <w:r w:rsidRPr="001239C4">
        <w:rPr>
          <w:rFonts w:ascii="Sylfaen" w:eastAsia="Times New Roman" w:hAnsi="Sylfaen" w:cs="Arial"/>
          <w:b/>
          <w:bCs/>
          <w:lang w:eastAsia="pl-PL"/>
        </w:rPr>
        <w:t>PAKIET 3, POZ. 3</w:t>
      </w:r>
    </w:p>
    <w:p w14:paraId="5AD9D3AC" w14:textId="7B58712A" w:rsidR="009415A4" w:rsidRPr="001239C4" w:rsidRDefault="009415A4" w:rsidP="009415A4">
      <w:pPr>
        <w:spacing w:after="0" w:line="240" w:lineRule="auto"/>
        <w:rPr>
          <w:rFonts w:ascii="Sylfaen" w:eastAsia="Calibri" w:hAnsi="Sylfaen" w:cs="Arial"/>
          <w:bCs/>
          <w:lang w:eastAsia="ar-SA"/>
        </w:rPr>
      </w:pPr>
      <w:r w:rsidRPr="001239C4">
        <w:rPr>
          <w:rFonts w:ascii="Sylfaen" w:eastAsia="Calibri" w:hAnsi="Sylfaen" w:cs="Arial"/>
          <w:bCs/>
          <w:lang w:eastAsia="ar-SA"/>
        </w:rPr>
        <w:t>Czy Zamawiający wyrazi zgodę na dopuszczenie koreczka do kaniul pakowanego pojedyncza</w:t>
      </w:r>
      <w:r w:rsidR="00CD7EEC">
        <w:rPr>
          <w:rFonts w:ascii="Sylfaen" w:eastAsia="Calibri" w:hAnsi="Sylfaen" w:cs="Arial"/>
          <w:bCs/>
          <w:lang w:eastAsia="ar-SA"/>
        </w:rPr>
        <w:t xml:space="preserve"> </w:t>
      </w:r>
      <w:r w:rsidRPr="001239C4">
        <w:rPr>
          <w:rFonts w:ascii="Sylfaen" w:eastAsia="Calibri" w:hAnsi="Sylfaen" w:cs="Arial"/>
          <w:bCs/>
          <w:lang w:eastAsia="ar-SA"/>
        </w:rPr>
        <w:t>sztuka w twardy blister? 100 szt. w opakowaniu?</w:t>
      </w:r>
    </w:p>
    <w:p w14:paraId="719A5BC7" w14:textId="77777777" w:rsidR="001239C4" w:rsidRPr="00325FED" w:rsidRDefault="001239C4" w:rsidP="001239C4">
      <w:pPr>
        <w:spacing w:after="0" w:line="240" w:lineRule="auto"/>
        <w:jc w:val="both"/>
        <w:rPr>
          <w:rFonts w:ascii="Sylfaen" w:eastAsia="Times New Roman" w:hAnsi="Sylfaen" w:cs="Arial"/>
          <w:b/>
          <w:lang w:eastAsia="pl-PL"/>
        </w:rPr>
      </w:pPr>
      <w:r w:rsidRPr="00325FED">
        <w:rPr>
          <w:rFonts w:ascii="Sylfaen" w:eastAsia="Times New Roman" w:hAnsi="Sylfaen" w:cs="Arial"/>
          <w:b/>
          <w:lang w:eastAsia="pl-PL"/>
        </w:rPr>
        <w:t>Odpowiedź:</w:t>
      </w:r>
    </w:p>
    <w:p w14:paraId="29754035" w14:textId="4563C898" w:rsidR="00325FED" w:rsidRPr="00325FED" w:rsidRDefault="00325FED" w:rsidP="001239C4">
      <w:pPr>
        <w:spacing w:after="0" w:line="240" w:lineRule="auto"/>
        <w:jc w:val="both"/>
        <w:rPr>
          <w:rFonts w:ascii="Sylfaen" w:eastAsia="Times New Roman" w:hAnsi="Sylfaen" w:cs="Arial"/>
          <w:bCs/>
          <w:lang w:eastAsia="pl-PL"/>
        </w:rPr>
      </w:pPr>
      <w:r w:rsidRPr="00325FED">
        <w:rPr>
          <w:rFonts w:ascii="Sylfaen" w:eastAsia="Times New Roman" w:hAnsi="Sylfaen" w:cs="Arial"/>
          <w:bCs/>
          <w:lang w:eastAsia="pl-PL"/>
        </w:rPr>
        <w:t>Zgodnie z SWZ.</w:t>
      </w:r>
    </w:p>
    <w:p w14:paraId="49BFC985" w14:textId="77777777" w:rsidR="006513D7" w:rsidRPr="001239C4" w:rsidRDefault="006513D7" w:rsidP="001239C4">
      <w:pPr>
        <w:spacing w:after="0" w:line="240" w:lineRule="auto"/>
        <w:jc w:val="both"/>
        <w:rPr>
          <w:rFonts w:ascii="Sylfaen" w:eastAsia="Times New Roman" w:hAnsi="Sylfaen" w:cs="Arial"/>
          <w:b/>
          <w:lang w:eastAsia="pl-PL"/>
        </w:rPr>
      </w:pPr>
    </w:p>
    <w:p w14:paraId="5DA2C044" w14:textId="77777777" w:rsidR="00CF7938" w:rsidRPr="006513D7" w:rsidRDefault="006513D7"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8:</w:t>
      </w:r>
    </w:p>
    <w:p w14:paraId="47B6DF72" w14:textId="77777777" w:rsidR="006F34DF" w:rsidRDefault="009415A4" w:rsidP="006F34DF">
      <w:pPr>
        <w:spacing w:after="0" w:line="240" w:lineRule="auto"/>
        <w:jc w:val="both"/>
        <w:rPr>
          <w:rFonts w:ascii="Sylfaen" w:hAnsi="Sylfaen" w:cstheme="minorHAnsi"/>
        </w:rPr>
      </w:pPr>
      <w:r w:rsidRPr="001239C4">
        <w:rPr>
          <w:rFonts w:ascii="Sylfaen" w:hAnsi="Sylfaen" w:cstheme="minorHAnsi"/>
        </w:rPr>
        <w:t>Część 1, poz. 7-9,14,</w:t>
      </w:r>
    </w:p>
    <w:p w14:paraId="4DA70416" w14:textId="370D00EF" w:rsidR="009415A4" w:rsidRPr="006F34DF" w:rsidRDefault="009415A4" w:rsidP="006F34DF">
      <w:pPr>
        <w:spacing w:after="0" w:line="240" w:lineRule="auto"/>
        <w:jc w:val="both"/>
        <w:rPr>
          <w:rFonts w:ascii="Sylfaen" w:hAnsi="Sylfaen" w:cstheme="minorHAnsi"/>
        </w:rPr>
      </w:pPr>
      <w:r w:rsidRPr="001239C4">
        <w:rPr>
          <w:rFonts w:ascii="Sylfaen" w:hAnsi="Sylfaen"/>
          <w:lang w:eastAsia="pl-PL"/>
        </w:rPr>
        <w:t>Czy zamawiający wydzieli poz.</w:t>
      </w:r>
      <w:r w:rsidRPr="001239C4">
        <w:rPr>
          <w:rFonts w:ascii="Sylfaen" w:hAnsi="Sylfaen" w:cstheme="minorHAnsi"/>
        </w:rPr>
        <w:t xml:space="preserve">7-9,14 </w:t>
      </w:r>
      <w:r w:rsidRPr="001239C4">
        <w:rPr>
          <w:rFonts w:ascii="Sylfaen" w:hAnsi="Sylfaen"/>
        </w:rPr>
        <w:t xml:space="preserve">do osobnego pakietu, takie rozwiązanie pozwoli na złożenie konkurencyjnej oferty. </w:t>
      </w:r>
      <w:r w:rsidRPr="001239C4">
        <w:rPr>
          <w:rFonts w:ascii="Sylfaen" w:hAnsi="Sylfaen" w:cs="Arial"/>
        </w:rPr>
        <w:t>Racjonalne wydatkowanie publicznych pieniędzy jest dla Zamawiającego priorytetem, a podział pakietu to umożliwia.</w:t>
      </w:r>
      <w:r w:rsidR="00D54E34">
        <w:rPr>
          <w:rFonts w:ascii="Sylfaen" w:hAnsi="Sylfaen" w:cs="Arial"/>
        </w:rPr>
        <w:t xml:space="preserve"> </w:t>
      </w:r>
      <w:r w:rsidRPr="001239C4">
        <w:rPr>
          <w:rFonts w:ascii="Sylfaen" w:hAnsi="Sylfaen" w:cs="Arial"/>
        </w:rPr>
        <w:t>Złożenie ofert przez różne firmy pozwoli Zamawiającemu na dokonanie wyboru oferty zgodnej z zapisami SIWZ oraz zasadami uczciwej konkurencji w myśl ustawy PZP, gdyż większa liczba oferentów stwarza większe możliwości wyboru.</w:t>
      </w:r>
    </w:p>
    <w:p w14:paraId="1B549A82"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D13FB7C" w14:textId="77777777" w:rsidR="00325FED" w:rsidRPr="00325FED" w:rsidRDefault="00325FED" w:rsidP="00325FED">
      <w:pPr>
        <w:spacing w:after="0" w:line="240" w:lineRule="auto"/>
        <w:jc w:val="both"/>
        <w:rPr>
          <w:rFonts w:ascii="Sylfaen" w:eastAsia="Times New Roman" w:hAnsi="Sylfaen" w:cs="Arial"/>
          <w:lang w:eastAsia="pl-PL"/>
        </w:rPr>
      </w:pPr>
      <w:r w:rsidRPr="00325FED">
        <w:rPr>
          <w:rFonts w:ascii="Sylfaen" w:eastAsia="Times New Roman" w:hAnsi="Sylfaen" w:cs="Arial"/>
          <w:lang w:eastAsia="pl-PL"/>
        </w:rPr>
        <w:t>Zgodnie z SWZ.</w:t>
      </w:r>
    </w:p>
    <w:p w14:paraId="17B830E4" w14:textId="77777777" w:rsidR="006513D7" w:rsidRPr="001239C4" w:rsidRDefault="006513D7" w:rsidP="001239C4">
      <w:pPr>
        <w:spacing w:after="0" w:line="240" w:lineRule="auto"/>
        <w:jc w:val="both"/>
        <w:rPr>
          <w:rFonts w:ascii="Sylfaen" w:eastAsia="Times New Roman" w:hAnsi="Sylfaen" w:cs="Arial"/>
          <w:b/>
          <w:lang w:eastAsia="pl-PL"/>
        </w:rPr>
      </w:pPr>
    </w:p>
    <w:p w14:paraId="10384F22" w14:textId="77777777" w:rsidR="001239C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9:</w:t>
      </w:r>
    </w:p>
    <w:p w14:paraId="5B407695" w14:textId="77777777" w:rsidR="009415A4" w:rsidRPr="001239C4" w:rsidRDefault="009415A4" w:rsidP="006F34DF">
      <w:pPr>
        <w:spacing w:after="0" w:line="240" w:lineRule="auto"/>
        <w:jc w:val="both"/>
        <w:rPr>
          <w:rFonts w:ascii="Sylfaen" w:hAnsi="Sylfaen" w:cstheme="minorHAnsi"/>
        </w:rPr>
      </w:pPr>
      <w:r w:rsidRPr="001239C4">
        <w:rPr>
          <w:rFonts w:ascii="Sylfaen" w:hAnsi="Sylfaen" w:cstheme="minorHAnsi"/>
        </w:rPr>
        <w:t>Część 3, poz. 3-4</w:t>
      </w:r>
    </w:p>
    <w:p w14:paraId="53122AEA" w14:textId="77777777" w:rsidR="009415A4" w:rsidRDefault="009415A4" w:rsidP="006F34DF">
      <w:pPr>
        <w:spacing w:after="0" w:line="240" w:lineRule="auto"/>
        <w:jc w:val="both"/>
        <w:rPr>
          <w:rFonts w:ascii="Sylfaen" w:hAnsi="Sylfaen" w:cs="Arial"/>
        </w:rPr>
      </w:pPr>
      <w:r w:rsidRPr="001239C4">
        <w:rPr>
          <w:rFonts w:ascii="Sylfaen" w:hAnsi="Sylfaen"/>
          <w:lang w:eastAsia="pl-PL"/>
        </w:rPr>
        <w:t>Czy zamawiający wydzieli poz.</w:t>
      </w:r>
      <w:r w:rsidRPr="001239C4">
        <w:rPr>
          <w:rFonts w:ascii="Sylfaen" w:hAnsi="Sylfaen" w:cstheme="minorHAnsi"/>
        </w:rPr>
        <w:t xml:space="preserve">3-4 </w:t>
      </w:r>
      <w:r w:rsidRPr="001239C4">
        <w:rPr>
          <w:rFonts w:ascii="Sylfaen" w:hAnsi="Sylfaen"/>
        </w:rPr>
        <w:t xml:space="preserve">do osobnego pakietu, takie rozwiązanie pozwoli na złożenie konkurencyjnej oferty. </w:t>
      </w:r>
      <w:r w:rsidRPr="001239C4">
        <w:rPr>
          <w:rFonts w:ascii="Sylfaen" w:hAnsi="Sylfaen" w:cs="Arial"/>
        </w:rPr>
        <w:t>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7B05255A"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63A5302D" w14:textId="77777777" w:rsidR="00325FED" w:rsidRPr="00325FED" w:rsidRDefault="00325FED" w:rsidP="00325FED">
      <w:pPr>
        <w:spacing w:after="0" w:line="240" w:lineRule="auto"/>
        <w:jc w:val="both"/>
        <w:rPr>
          <w:rFonts w:ascii="Sylfaen" w:eastAsia="Times New Roman" w:hAnsi="Sylfaen" w:cs="Arial"/>
          <w:lang w:eastAsia="pl-PL"/>
        </w:rPr>
      </w:pPr>
      <w:r w:rsidRPr="00325FED">
        <w:rPr>
          <w:rFonts w:ascii="Sylfaen" w:eastAsia="Times New Roman" w:hAnsi="Sylfaen" w:cs="Arial"/>
          <w:lang w:eastAsia="pl-PL"/>
        </w:rPr>
        <w:t>Zgodnie z SWZ.</w:t>
      </w:r>
    </w:p>
    <w:p w14:paraId="5E669B56" w14:textId="77777777" w:rsidR="006513D7" w:rsidRPr="001239C4" w:rsidRDefault="006513D7" w:rsidP="001239C4">
      <w:pPr>
        <w:spacing w:after="0" w:line="240" w:lineRule="auto"/>
        <w:jc w:val="both"/>
        <w:rPr>
          <w:rFonts w:ascii="Sylfaen" w:eastAsia="Times New Roman" w:hAnsi="Sylfaen" w:cs="Arial"/>
          <w:b/>
          <w:lang w:eastAsia="pl-PL"/>
        </w:rPr>
      </w:pPr>
    </w:p>
    <w:p w14:paraId="21620F4E" w14:textId="77777777" w:rsidR="001239C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10:</w:t>
      </w:r>
    </w:p>
    <w:p w14:paraId="49F1EDBD" w14:textId="77777777" w:rsidR="009415A4" w:rsidRPr="001239C4" w:rsidRDefault="009415A4" w:rsidP="006F34DF">
      <w:pPr>
        <w:spacing w:after="0" w:line="240" w:lineRule="auto"/>
        <w:jc w:val="both"/>
        <w:rPr>
          <w:rFonts w:ascii="Sylfaen" w:hAnsi="Sylfaen" w:cs="Arial"/>
        </w:rPr>
      </w:pPr>
      <w:r w:rsidRPr="001239C4">
        <w:rPr>
          <w:rFonts w:ascii="Sylfaen" w:hAnsi="Sylfaen" w:cs="Arial"/>
        </w:rPr>
        <w:t>Część 3, poz. 3</w:t>
      </w:r>
    </w:p>
    <w:p w14:paraId="613A53A9" w14:textId="77777777" w:rsidR="009415A4" w:rsidRDefault="009415A4" w:rsidP="006F34DF">
      <w:pPr>
        <w:spacing w:after="0" w:line="240" w:lineRule="auto"/>
        <w:jc w:val="both"/>
        <w:rPr>
          <w:rFonts w:ascii="Sylfaen" w:hAnsi="Sylfaen"/>
          <w:color w:val="000000"/>
        </w:rPr>
      </w:pPr>
      <w:r w:rsidRPr="001239C4">
        <w:rPr>
          <w:rStyle w:val="Pogrubienie"/>
          <w:rFonts w:ascii="Sylfaen" w:hAnsi="Sylfaen"/>
          <w:bCs/>
          <w:color w:val="000000"/>
          <w:spacing w:val="-4"/>
          <w:shd w:val="clear" w:color="auto" w:fill="FFFFFF"/>
        </w:rPr>
        <w:t xml:space="preserve">Czy </w:t>
      </w:r>
      <w:r w:rsidRPr="00CD7EEC">
        <w:rPr>
          <w:rStyle w:val="Pogrubienie"/>
          <w:rFonts w:ascii="Sylfaen" w:hAnsi="Sylfaen"/>
          <w:b w:val="0"/>
          <w:color w:val="000000"/>
          <w:spacing w:val="-4"/>
          <w:shd w:val="clear" w:color="auto" w:fill="FFFFFF"/>
        </w:rPr>
        <w:t>zamawiający dopuści koreczki  z trzpieniem powyżej krawędzi</w:t>
      </w:r>
      <w:r w:rsidRPr="00CD7EEC">
        <w:rPr>
          <w:rFonts w:ascii="Sylfaen" w:hAnsi="Sylfaen"/>
          <w:bCs/>
          <w:color w:val="000000"/>
        </w:rPr>
        <w:t>, którego</w:t>
      </w:r>
      <w:r w:rsidRPr="001239C4">
        <w:rPr>
          <w:rFonts w:ascii="Sylfaen" w:hAnsi="Sylfaen"/>
          <w:color w:val="000000"/>
        </w:rPr>
        <w:t xml:space="preserve"> konstrukcja zapewnia szczelność i kompatybilność ze standardowym portem, w kolorze białym, pakowane indywidualnie, zbiorczo po 100 szt. w opakowaniu w formie kartonika, opakowanie jednostkowe typu </w:t>
      </w:r>
      <w:proofErr w:type="spellStart"/>
      <w:r w:rsidRPr="001239C4">
        <w:rPr>
          <w:rFonts w:ascii="Sylfaen" w:hAnsi="Sylfaen"/>
          <w:color w:val="000000"/>
        </w:rPr>
        <w:t>Tyvec</w:t>
      </w:r>
      <w:proofErr w:type="spellEnd"/>
      <w:r w:rsidRPr="001239C4">
        <w:rPr>
          <w:rFonts w:ascii="Sylfaen" w:hAnsi="Sylfaen"/>
          <w:color w:val="000000"/>
        </w:rPr>
        <w:t>?</w:t>
      </w:r>
    </w:p>
    <w:p w14:paraId="15A858BB"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7660CBB5" w14:textId="7EC343E9" w:rsidR="001239C4" w:rsidRDefault="00442726" w:rsidP="00325FED">
      <w:pPr>
        <w:spacing w:after="0" w:line="240" w:lineRule="auto"/>
        <w:jc w:val="both"/>
        <w:rPr>
          <w:rFonts w:ascii="Sylfaen" w:eastAsia="Times New Roman" w:hAnsi="Sylfaen" w:cs="Arial"/>
          <w:bCs/>
          <w:lang w:eastAsia="pl-PL"/>
        </w:rPr>
      </w:pPr>
      <w:r>
        <w:rPr>
          <w:rFonts w:ascii="Sylfaen" w:eastAsia="Times New Roman" w:hAnsi="Sylfaen" w:cs="Arial"/>
          <w:bCs/>
          <w:lang w:eastAsia="pl-PL"/>
        </w:rPr>
        <w:t>Zgodnie z SWZ.</w:t>
      </w:r>
    </w:p>
    <w:p w14:paraId="580F9082" w14:textId="77777777" w:rsidR="00325FED" w:rsidRPr="00325FED" w:rsidRDefault="00325FED" w:rsidP="00325FED">
      <w:pPr>
        <w:spacing w:after="0" w:line="240" w:lineRule="auto"/>
        <w:jc w:val="both"/>
        <w:rPr>
          <w:rFonts w:ascii="Sylfaen" w:eastAsia="Times New Roman" w:hAnsi="Sylfaen" w:cs="Arial"/>
          <w:bCs/>
          <w:lang w:eastAsia="pl-PL"/>
        </w:rPr>
      </w:pPr>
    </w:p>
    <w:p w14:paraId="7A73CD6B" w14:textId="77777777" w:rsidR="001239C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11:</w:t>
      </w:r>
    </w:p>
    <w:p w14:paraId="479C8D03" w14:textId="77777777" w:rsidR="009415A4" w:rsidRDefault="009415A4" w:rsidP="00325FED">
      <w:pPr>
        <w:pStyle w:val="Tekstpodstawowy"/>
        <w:spacing w:after="0"/>
        <w:jc w:val="both"/>
        <w:rPr>
          <w:rFonts w:ascii="Sylfaen" w:hAnsi="Sylfaen"/>
          <w:sz w:val="22"/>
          <w:szCs w:val="22"/>
        </w:rPr>
      </w:pPr>
      <w:r w:rsidRPr="001239C4">
        <w:rPr>
          <w:rFonts w:ascii="Sylfaen" w:hAnsi="Sylfaen"/>
          <w:sz w:val="22"/>
          <w:szCs w:val="22"/>
        </w:rPr>
        <w:t>Czy Zamawiający w Części 2 poz. 12,13,14 dopuści wycenę opakowań x 50szt z przeliczeniem ilości?</w:t>
      </w:r>
    </w:p>
    <w:p w14:paraId="5BDA91C4" w14:textId="77777777" w:rsidR="001239C4" w:rsidRDefault="001239C4" w:rsidP="00325FED">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4D37A6FD" w14:textId="41B8ADF0" w:rsidR="00325FED" w:rsidRPr="00325FED" w:rsidRDefault="00325FED" w:rsidP="00325FED">
      <w:pPr>
        <w:spacing w:after="0" w:line="240" w:lineRule="auto"/>
        <w:jc w:val="both"/>
        <w:rPr>
          <w:rFonts w:ascii="Sylfaen" w:eastAsia="Times New Roman" w:hAnsi="Sylfaen" w:cs="Arial"/>
          <w:bCs/>
          <w:lang w:eastAsia="pl-PL"/>
        </w:rPr>
      </w:pPr>
      <w:r w:rsidRPr="00325FED">
        <w:rPr>
          <w:rFonts w:ascii="Sylfaen" w:eastAsia="Times New Roman" w:hAnsi="Sylfaen" w:cs="Arial"/>
          <w:bCs/>
          <w:lang w:eastAsia="pl-PL"/>
        </w:rPr>
        <w:t>Dopuszczamy z odpowiednim przeliczeniem ilości do pełnych opakowań.</w:t>
      </w:r>
      <w:r w:rsidR="00385F4E">
        <w:rPr>
          <w:rFonts w:ascii="Sylfaen" w:eastAsia="Times New Roman" w:hAnsi="Sylfaen" w:cs="Arial"/>
          <w:bCs/>
          <w:lang w:eastAsia="pl-PL"/>
        </w:rPr>
        <w:t xml:space="preserve"> Patrz modyfikacja SWZ.</w:t>
      </w:r>
    </w:p>
    <w:p w14:paraId="6B16F8B2" w14:textId="77777777" w:rsidR="006513D7" w:rsidRPr="001239C4" w:rsidRDefault="006513D7" w:rsidP="001239C4">
      <w:pPr>
        <w:spacing w:after="0" w:line="240" w:lineRule="auto"/>
        <w:jc w:val="both"/>
        <w:rPr>
          <w:rFonts w:ascii="Sylfaen" w:eastAsia="Times New Roman" w:hAnsi="Sylfaen" w:cs="Arial"/>
          <w:b/>
          <w:lang w:eastAsia="pl-PL"/>
        </w:rPr>
      </w:pPr>
    </w:p>
    <w:p w14:paraId="6B4FC577" w14:textId="77777777" w:rsidR="001239C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12:</w:t>
      </w:r>
    </w:p>
    <w:p w14:paraId="6E57495C" w14:textId="4974F97F" w:rsidR="009415A4" w:rsidRDefault="009415A4" w:rsidP="00A93D02">
      <w:pPr>
        <w:pStyle w:val="Tekstpodstawowy"/>
        <w:spacing w:after="0"/>
        <w:jc w:val="both"/>
        <w:rPr>
          <w:rFonts w:ascii="Sylfaen" w:hAnsi="Sylfaen"/>
          <w:sz w:val="22"/>
          <w:szCs w:val="22"/>
        </w:rPr>
      </w:pPr>
      <w:r w:rsidRPr="001239C4">
        <w:rPr>
          <w:rFonts w:ascii="Sylfaen" w:hAnsi="Sylfaen"/>
          <w:sz w:val="22"/>
          <w:szCs w:val="22"/>
        </w:rPr>
        <w:t xml:space="preserve"> Czy Zamawiający w Części 3</w:t>
      </w:r>
      <w:r w:rsidR="009A36F9">
        <w:rPr>
          <w:rFonts w:ascii="Sylfaen" w:hAnsi="Sylfaen"/>
          <w:sz w:val="22"/>
          <w:szCs w:val="22"/>
        </w:rPr>
        <w:t xml:space="preserve"> </w:t>
      </w:r>
      <w:r w:rsidRPr="001239C4">
        <w:rPr>
          <w:rFonts w:ascii="Sylfaen" w:hAnsi="Sylfaen"/>
          <w:sz w:val="22"/>
          <w:szCs w:val="22"/>
        </w:rPr>
        <w:t>poz.1 A-F dopuści</w:t>
      </w:r>
      <w:r w:rsidR="00325FED">
        <w:rPr>
          <w:rFonts w:ascii="Sylfaen" w:hAnsi="Sylfaen"/>
          <w:sz w:val="22"/>
          <w:szCs w:val="22"/>
        </w:rPr>
        <w:t xml:space="preserve"> </w:t>
      </w:r>
      <w:r w:rsidRPr="001239C4">
        <w:rPr>
          <w:rFonts w:ascii="Sylfaen" w:hAnsi="Sylfaen"/>
          <w:sz w:val="22"/>
          <w:szCs w:val="22"/>
        </w:rPr>
        <w:t xml:space="preserve">wycenę kaniuli dożylnej, bezpiecznej wykonanej z poliuretanu; z </w:t>
      </w:r>
      <w:proofErr w:type="spellStart"/>
      <w:r w:rsidRPr="001239C4">
        <w:rPr>
          <w:rFonts w:ascii="Sylfaen" w:hAnsi="Sylfaen"/>
          <w:sz w:val="22"/>
          <w:szCs w:val="22"/>
        </w:rPr>
        <w:t>samodomykającym</w:t>
      </w:r>
      <w:proofErr w:type="spellEnd"/>
      <w:r w:rsidRPr="001239C4">
        <w:rPr>
          <w:rFonts w:ascii="Sylfaen" w:hAnsi="Sylfaen"/>
          <w:sz w:val="22"/>
          <w:szCs w:val="22"/>
        </w:rPr>
        <w:t xml:space="preserve"> się koreczkiem portu bocznego, skrzydełka wyposażone </w:t>
      </w:r>
      <w:r w:rsidR="00CD7EEC">
        <w:rPr>
          <w:rFonts w:ascii="Sylfaen" w:hAnsi="Sylfaen"/>
          <w:sz w:val="22"/>
          <w:szCs w:val="22"/>
        </w:rPr>
        <w:br/>
      </w:r>
      <w:r w:rsidRPr="001239C4">
        <w:rPr>
          <w:rFonts w:ascii="Sylfaen" w:hAnsi="Sylfaen"/>
          <w:sz w:val="22"/>
          <w:szCs w:val="22"/>
        </w:rPr>
        <w:t>w otwory, z kolorystyczną identyfikacją rozmiaru kaniuli (kolorowe skrzydełka oraz korek), kaniula zabezpieczona filtrem hydrofobowym, pełniącym funkcję zastawki, zapobiegającym wypływowi krwi  w momencie wkłucia. Kaniula posiada wtopione paski radio cieniujące – 6 pasków RTG, na opakowaniu fabrycznie nadrukowana informacja  oznaczenia rozmiaru (w formie śr. x dł.) oraz wartość przepływu i data ważności. Igła z automatycznym zabezpieczeniem plastikowym (zatrzaskiem) zapobiegającym zakłuciu; w rozmiarach odpowiednio: 22G 0,9x25mm przepływ 36ml/min.; 20G 1,1x32mm przepływ 61ml/min., 18G 1,3x32mm przepływ 105ml/min., 18G 1,3x45mm przepływ 100ml/min., 17G 1,5x45mm przepływ 142ml/min., 16G 1,7x45mm przepływ 200ml/min.?</w:t>
      </w:r>
    </w:p>
    <w:p w14:paraId="25A63440" w14:textId="77777777" w:rsidR="001239C4" w:rsidRDefault="001239C4" w:rsidP="00A93D02">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CB81BF1" w14:textId="77777777" w:rsidR="00A93D02" w:rsidRPr="00A93D02" w:rsidRDefault="00A93D02" w:rsidP="00A93D02">
      <w:pPr>
        <w:spacing w:after="0" w:line="240" w:lineRule="auto"/>
        <w:jc w:val="both"/>
        <w:rPr>
          <w:rFonts w:ascii="Sylfaen" w:eastAsia="Times New Roman" w:hAnsi="Sylfaen" w:cs="Arial"/>
          <w:bCs/>
          <w:lang w:eastAsia="pl-PL"/>
        </w:rPr>
      </w:pPr>
      <w:r w:rsidRPr="00A93D02">
        <w:rPr>
          <w:rFonts w:ascii="Sylfaen" w:eastAsia="Times New Roman" w:hAnsi="Sylfaen" w:cs="Arial"/>
          <w:bCs/>
          <w:lang w:eastAsia="pl-PL"/>
        </w:rPr>
        <w:t>Zgodnie z SWZ.</w:t>
      </w:r>
    </w:p>
    <w:p w14:paraId="742F4F64" w14:textId="77777777" w:rsidR="006513D7" w:rsidRPr="001239C4" w:rsidRDefault="006513D7" w:rsidP="001239C4">
      <w:pPr>
        <w:spacing w:after="0" w:line="240" w:lineRule="auto"/>
        <w:jc w:val="both"/>
        <w:rPr>
          <w:rFonts w:ascii="Sylfaen" w:eastAsia="Times New Roman" w:hAnsi="Sylfaen" w:cs="Arial"/>
          <w:b/>
          <w:lang w:eastAsia="pl-PL"/>
        </w:rPr>
      </w:pPr>
    </w:p>
    <w:p w14:paraId="5605AEDB" w14:textId="77777777" w:rsidR="001239C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13:</w:t>
      </w:r>
    </w:p>
    <w:p w14:paraId="3311E765" w14:textId="27945D7F" w:rsidR="009415A4" w:rsidRDefault="009415A4" w:rsidP="00A93D02">
      <w:pPr>
        <w:pStyle w:val="Tekstpodstawowy"/>
        <w:spacing w:after="0"/>
        <w:jc w:val="both"/>
        <w:rPr>
          <w:rFonts w:ascii="Sylfaen" w:hAnsi="Sylfaen"/>
          <w:sz w:val="22"/>
          <w:szCs w:val="22"/>
        </w:rPr>
      </w:pPr>
      <w:r w:rsidRPr="001239C4">
        <w:rPr>
          <w:rFonts w:ascii="Sylfaen" w:hAnsi="Sylfaen"/>
          <w:sz w:val="22"/>
          <w:szCs w:val="22"/>
        </w:rPr>
        <w:t>Czy Zamawiający w Części 3 poz.2 A-F</w:t>
      </w:r>
      <w:r w:rsidR="009A36F9">
        <w:rPr>
          <w:rFonts w:ascii="Sylfaen" w:hAnsi="Sylfaen"/>
          <w:sz w:val="22"/>
          <w:szCs w:val="22"/>
        </w:rPr>
        <w:t xml:space="preserve"> </w:t>
      </w:r>
      <w:r w:rsidRPr="001239C4">
        <w:rPr>
          <w:rFonts w:ascii="Sylfaen" w:hAnsi="Sylfaen"/>
          <w:sz w:val="22"/>
          <w:szCs w:val="22"/>
        </w:rPr>
        <w:t xml:space="preserve">dopuści wycenę kaniul z dwoma paskami RTG, wykonanych z PUR, z zastawką, z koreczkiem zamykanym standardowo, w rozmiarze </w:t>
      </w:r>
      <w:r w:rsidR="00CD7EEC">
        <w:rPr>
          <w:rFonts w:ascii="Sylfaen" w:hAnsi="Sylfaen"/>
          <w:sz w:val="22"/>
          <w:szCs w:val="22"/>
        </w:rPr>
        <w:br/>
      </w:r>
      <w:r w:rsidRPr="001239C4">
        <w:rPr>
          <w:rFonts w:ascii="Sylfaen" w:hAnsi="Sylfaen"/>
          <w:sz w:val="22"/>
          <w:szCs w:val="22"/>
        </w:rPr>
        <w:t>i  przepływie odpowiednio:22G/0,9x25 — 36ml/min., 20G/1,1x32 — 61ml/min., 18G/1,3x32 — 90ml/min., 18G/1,3x45 — 90ml/min, 17G/1,5x45 — 142ml/min., 16G/1,7x45 — 200ml/min.,?</w:t>
      </w:r>
    </w:p>
    <w:p w14:paraId="50E6CD61" w14:textId="77777777" w:rsidR="001239C4" w:rsidRDefault="001239C4" w:rsidP="00A93D02">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8783CE8" w14:textId="77777777" w:rsidR="00A93D02" w:rsidRPr="00A93D02" w:rsidRDefault="00A93D02" w:rsidP="00A93D02">
      <w:pPr>
        <w:spacing w:after="0" w:line="240" w:lineRule="auto"/>
        <w:jc w:val="both"/>
        <w:rPr>
          <w:rFonts w:ascii="Sylfaen" w:eastAsia="Times New Roman" w:hAnsi="Sylfaen" w:cs="Arial"/>
          <w:bCs/>
          <w:lang w:eastAsia="pl-PL"/>
        </w:rPr>
      </w:pPr>
      <w:r w:rsidRPr="00A93D02">
        <w:rPr>
          <w:rFonts w:ascii="Sylfaen" w:eastAsia="Times New Roman" w:hAnsi="Sylfaen" w:cs="Arial"/>
          <w:bCs/>
          <w:lang w:eastAsia="pl-PL"/>
        </w:rPr>
        <w:t>Zgodnie z SWZ.</w:t>
      </w:r>
    </w:p>
    <w:p w14:paraId="4161EB37" w14:textId="77777777" w:rsidR="006513D7" w:rsidRPr="001239C4" w:rsidRDefault="006513D7" w:rsidP="001239C4">
      <w:pPr>
        <w:spacing w:after="0" w:line="240" w:lineRule="auto"/>
        <w:jc w:val="both"/>
        <w:rPr>
          <w:rFonts w:ascii="Sylfaen" w:eastAsia="Times New Roman" w:hAnsi="Sylfaen" w:cs="Arial"/>
          <w:b/>
          <w:lang w:eastAsia="pl-PL"/>
        </w:rPr>
      </w:pPr>
    </w:p>
    <w:p w14:paraId="648962D0" w14:textId="77777777" w:rsidR="001239C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14:</w:t>
      </w:r>
    </w:p>
    <w:p w14:paraId="05A0AA7F" w14:textId="01D39B3F" w:rsidR="009415A4" w:rsidRDefault="009415A4" w:rsidP="009415A4">
      <w:pPr>
        <w:pStyle w:val="Tekstpodstawowy"/>
        <w:jc w:val="both"/>
        <w:rPr>
          <w:rFonts w:ascii="Sylfaen" w:hAnsi="Sylfaen"/>
          <w:sz w:val="22"/>
          <w:szCs w:val="22"/>
        </w:rPr>
      </w:pPr>
      <w:r w:rsidRPr="001239C4">
        <w:rPr>
          <w:rFonts w:ascii="Sylfaen" w:hAnsi="Sylfaen"/>
          <w:sz w:val="22"/>
          <w:szCs w:val="22"/>
        </w:rPr>
        <w:t xml:space="preserve"> Czy Zamawiający w Części 3poz. 3</w:t>
      </w:r>
      <w:r w:rsidR="009A36F9">
        <w:rPr>
          <w:rFonts w:ascii="Sylfaen" w:hAnsi="Sylfaen"/>
          <w:sz w:val="22"/>
          <w:szCs w:val="22"/>
        </w:rPr>
        <w:t xml:space="preserve"> </w:t>
      </w:r>
      <w:r w:rsidRPr="001239C4">
        <w:rPr>
          <w:rFonts w:ascii="Sylfaen" w:hAnsi="Sylfaen"/>
          <w:sz w:val="22"/>
          <w:szCs w:val="22"/>
        </w:rPr>
        <w:t>dopuści wycenę koreczków z trzpieniem powyżej krawędzi, gwarantującym pełne i szczelne zamknięcie światła kaniuli?</w:t>
      </w:r>
    </w:p>
    <w:p w14:paraId="7FB970F2"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D5AA878" w14:textId="24112F44" w:rsidR="00CD7EEC" w:rsidRDefault="00A93D02" w:rsidP="001239C4">
      <w:pPr>
        <w:spacing w:after="0" w:line="240" w:lineRule="auto"/>
        <w:jc w:val="both"/>
        <w:rPr>
          <w:rFonts w:ascii="Sylfaen" w:eastAsia="Times New Roman" w:hAnsi="Sylfaen" w:cs="Arial"/>
          <w:bCs/>
          <w:lang w:eastAsia="pl-PL"/>
        </w:rPr>
      </w:pPr>
      <w:r w:rsidRPr="00A93D02">
        <w:rPr>
          <w:rFonts w:ascii="Sylfaen" w:eastAsia="Times New Roman" w:hAnsi="Sylfaen" w:cs="Arial"/>
          <w:bCs/>
          <w:lang w:eastAsia="pl-PL"/>
        </w:rPr>
        <w:t>Zgodnie z SWZ.</w:t>
      </w:r>
    </w:p>
    <w:p w14:paraId="6EB1C03D" w14:textId="77777777" w:rsidR="00442726" w:rsidRPr="00442726" w:rsidRDefault="00442726" w:rsidP="001239C4">
      <w:pPr>
        <w:spacing w:after="0" w:line="240" w:lineRule="auto"/>
        <w:jc w:val="both"/>
        <w:rPr>
          <w:rFonts w:ascii="Sylfaen" w:eastAsia="Times New Roman" w:hAnsi="Sylfaen" w:cs="Arial"/>
          <w:bCs/>
          <w:lang w:eastAsia="pl-PL"/>
        </w:rPr>
      </w:pPr>
    </w:p>
    <w:p w14:paraId="0CDC2EB3" w14:textId="77777777" w:rsidR="001239C4" w:rsidRPr="006513D7" w:rsidRDefault="006513D7" w:rsidP="006513D7">
      <w:pPr>
        <w:spacing w:after="0" w:line="240" w:lineRule="auto"/>
        <w:jc w:val="both"/>
        <w:rPr>
          <w:rFonts w:ascii="Sylfaen" w:eastAsia="Calibri" w:hAnsi="Sylfaen" w:cs="Times New Roman"/>
          <w:kern w:val="2"/>
        </w:rPr>
      </w:pPr>
      <w:r>
        <w:rPr>
          <w:rFonts w:ascii="Sylfaen" w:eastAsia="Calibri" w:hAnsi="Sylfaen" w:cs="Times New Roman"/>
          <w:kern w:val="2"/>
        </w:rPr>
        <w:t>Pytanie nr 15:</w:t>
      </w:r>
    </w:p>
    <w:p w14:paraId="75F84544"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1, pozycja 3-6</w:t>
      </w:r>
    </w:p>
    <w:p w14:paraId="50864367"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lastRenderedPageBreak/>
        <w:t>Czy Zamawiający dopuści strzykawki o przedłużonej skali uwzględniająca 10% rozszerzenia pojemności nominalnej?</w:t>
      </w:r>
    </w:p>
    <w:p w14:paraId="49D4B071"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7B171BC7" w14:textId="1DDD157B" w:rsidR="00A93D02" w:rsidRPr="00A93D02" w:rsidRDefault="009A36F9" w:rsidP="001239C4">
      <w:pPr>
        <w:spacing w:after="0" w:line="240" w:lineRule="auto"/>
        <w:jc w:val="both"/>
        <w:rPr>
          <w:rFonts w:ascii="Sylfaen" w:eastAsia="Times New Roman" w:hAnsi="Sylfaen" w:cs="Arial"/>
          <w:bCs/>
          <w:lang w:eastAsia="pl-PL"/>
        </w:rPr>
      </w:pPr>
      <w:r>
        <w:rPr>
          <w:rFonts w:ascii="Sylfaen" w:eastAsia="Times New Roman" w:hAnsi="Sylfaen" w:cs="Arial"/>
          <w:bCs/>
          <w:lang w:eastAsia="pl-PL"/>
        </w:rPr>
        <w:t>Zgodnie z</w:t>
      </w:r>
      <w:r w:rsidR="00A93D02" w:rsidRPr="00A93D02">
        <w:rPr>
          <w:rFonts w:ascii="Sylfaen" w:eastAsia="Times New Roman" w:hAnsi="Sylfaen" w:cs="Arial"/>
          <w:bCs/>
          <w:lang w:eastAsia="pl-PL"/>
        </w:rPr>
        <w:t xml:space="preserve"> SWZ.</w:t>
      </w:r>
    </w:p>
    <w:p w14:paraId="7F81B9B6" w14:textId="77777777" w:rsidR="001239C4" w:rsidRPr="001239C4" w:rsidRDefault="001239C4" w:rsidP="001239C4">
      <w:pPr>
        <w:spacing w:after="0" w:line="240" w:lineRule="auto"/>
        <w:jc w:val="both"/>
        <w:rPr>
          <w:rFonts w:ascii="Sylfaen" w:eastAsia="Times New Roman" w:hAnsi="Sylfaen" w:cs="Times New Roman"/>
          <w:b/>
          <w:lang w:eastAsia="pl-PL"/>
        </w:rPr>
      </w:pPr>
    </w:p>
    <w:p w14:paraId="2EBE7314"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16:</w:t>
      </w:r>
    </w:p>
    <w:p w14:paraId="5B5198C3"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1, pozycja 6</w:t>
      </w:r>
    </w:p>
    <w:p w14:paraId="104FA7CB" w14:textId="2F100543"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Czy Zamawiający dopuści strzykawki 20ml pakowane w opak. handlowe a’50 szt. wraz z wyceną </w:t>
      </w:r>
      <w:r w:rsidR="00CD7EEC">
        <w:rPr>
          <w:rFonts w:ascii="Sylfaen" w:eastAsia="Times New Roman" w:hAnsi="Sylfaen" w:cs="Times New Roman"/>
          <w:lang w:eastAsia="pl-PL"/>
        </w:rPr>
        <w:br/>
      </w:r>
      <w:r w:rsidRPr="001239C4">
        <w:rPr>
          <w:rFonts w:ascii="Sylfaen" w:eastAsia="Times New Roman" w:hAnsi="Sylfaen" w:cs="Times New Roman"/>
          <w:lang w:eastAsia="pl-PL"/>
        </w:rPr>
        <w:t>z odpowiednim przeliczeniem ilości?</w:t>
      </w:r>
    </w:p>
    <w:p w14:paraId="5AE4C041"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6772A6E3" w14:textId="727084B3" w:rsidR="00A93D02" w:rsidRPr="00A93D02" w:rsidRDefault="00A93D02" w:rsidP="001239C4">
      <w:pPr>
        <w:spacing w:after="0" w:line="240" w:lineRule="auto"/>
        <w:jc w:val="both"/>
        <w:rPr>
          <w:rFonts w:ascii="Sylfaen" w:eastAsia="Times New Roman" w:hAnsi="Sylfaen" w:cs="Arial"/>
          <w:bCs/>
          <w:lang w:eastAsia="pl-PL"/>
        </w:rPr>
      </w:pPr>
      <w:r w:rsidRPr="00A93D02">
        <w:rPr>
          <w:rFonts w:ascii="Sylfaen" w:eastAsia="Times New Roman" w:hAnsi="Sylfaen" w:cs="Arial"/>
          <w:bCs/>
          <w:lang w:eastAsia="pl-PL"/>
        </w:rPr>
        <w:t>Dopuszczamy z odpowiednim przeliczeniem ilości.</w:t>
      </w:r>
      <w:r w:rsidR="00385F4E">
        <w:rPr>
          <w:rFonts w:ascii="Sylfaen" w:eastAsia="Times New Roman" w:hAnsi="Sylfaen" w:cs="Arial"/>
          <w:bCs/>
          <w:lang w:eastAsia="pl-PL"/>
        </w:rPr>
        <w:t xml:space="preserve"> Patrz modyfikacja SWZ.</w:t>
      </w:r>
    </w:p>
    <w:p w14:paraId="14B06F95" w14:textId="77777777" w:rsidR="001239C4" w:rsidRPr="001239C4" w:rsidRDefault="001239C4" w:rsidP="001239C4">
      <w:pPr>
        <w:spacing w:after="0" w:line="240" w:lineRule="auto"/>
        <w:jc w:val="both"/>
        <w:rPr>
          <w:rFonts w:ascii="Sylfaen" w:eastAsia="Times New Roman" w:hAnsi="Sylfaen" w:cs="Times New Roman"/>
          <w:lang w:eastAsia="pl-PL"/>
        </w:rPr>
      </w:pPr>
    </w:p>
    <w:p w14:paraId="4FB5652B"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17:</w:t>
      </w:r>
    </w:p>
    <w:p w14:paraId="7CF70BBE"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1, pozycja 7-9</w:t>
      </w:r>
    </w:p>
    <w:p w14:paraId="2C8A7228"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dopuści wycenę za op. a’25 szt. wraz z odpowiednim przeliczeniem wartości?</w:t>
      </w:r>
    </w:p>
    <w:p w14:paraId="564A455E"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4427F5C7" w14:textId="33F9ADD3" w:rsidR="00A93D02" w:rsidRPr="00A93D02" w:rsidRDefault="00A93D02" w:rsidP="001239C4">
      <w:pPr>
        <w:spacing w:after="0" w:line="240" w:lineRule="auto"/>
        <w:jc w:val="both"/>
        <w:rPr>
          <w:rFonts w:ascii="Sylfaen" w:eastAsia="Times New Roman" w:hAnsi="Sylfaen" w:cs="Arial"/>
          <w:lang w:eastAsia="pl-PL"/>
        </w:rPr>
      </w:pPr>
      <w:r w:rsidRPr="00A93D02">
        <w:rPr>
          <w:rFonts w:ascii="Sylfaen" w:eastAsia="Times New Roman" w:hAnsi="Sylfaen" w:cs="Arial"/>
          <w:lang w:eastAsia="pl-PL"/>
        </w:rPr>
        <w:t>Zgodnie z SWZ.</w:t>
      </w:r>
    </w:p>
    <w:p w14:paraId="7A540302" w14:textId="77777777" w:rsidR="001239C4" w:rsidRPr="001239C4" w:rsidRDefault="001239C4" w:rsidP="001239C4">
      <w:pPr>
        <w:spacing w:after="0" w:line="240" w:lineRule="auto"/>
        <w:jc w:val="both"/>
        <w:rPr>
          <w:rFonts w:ascii="Sylfaen" w:eastAsia="Times New Roman" w:hAnsi="Sylfaen" w:cs="Times New Roman"/>
          <w:b/>
          <w:highlight w:val="yellow"/>
          <w:lang w:eastAsia="pl-PL"/>
        </w:rPr>
      </w:pPr>
    </w:p>
    <w:p w14:paraId="04045818"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18:</w:t>
      </w:r>
    </w:p>
    <w:p w14:paraId="35B447A4" w14:textId="77777777" w:rsidR="001239C4" w:rsidRPr="001239C4" w:rsidRDefault="001239C4" w:rsidP="001239C4">
      <w:pPr>
        <w:spacing w:after="0" w:line="240" w:lineRule="auto"/>
        <w:jc w:val="both"/>
        <w:rPr>
          <w:rFonts w:ascii="Sylfaen" w:eastAsia="Times New Roman" w:hAnsi="Sylfaen" w:cs="Times New Roman"/>
          <w:b/>
          <w:lang w:eastAsia="pl-PL"/>
        </w:rPr>
      </w:pPr>
      <w:r w:rsidRPr="001239C4">
        <w:rPr>
          <w:rFonts w:ascii="Sylfaen" w:eastAsia="Times New Roman" w:hAnsi="Sylfaen" w:cs="Times New Roman"/>
          <w:b/>
          <w:lang w:eastAsia="pl-PL"/>
        </w:rPr>
        <w:t>Część 1, pozycja 9</w:t>
      </w:r>
    </w:p>
    <w:p w14:paraId="602D3DE3"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Czy Zamawiający dopuści strzykawkę 3-częściową </w:t>
      </w:r>
      <w:proofErr w:type="spellStart"/>
      <w:r w:rsidRPr="001239C4">
        <w:rPr>
          <w:rFonts w:ascii="Sylfaen" w:eastAsia="Times New Roman" w:hAnsi="Sylfaen" w:cs="Times New Roman"/>
          <w:lang w:eastAsia="pl-PL"/>
        </w:rPr>
        <w:t>luer</w:t>
      </w:r>
      <w:proofErr w:type="spellEnd"/>
      <w:r w:rsidRPr="001239C4">
        <w:rPr>
          <w:rFonts w:ascii="Sylfaen" w:eastAsia="Times New Roman" w:hAnsi="Sylfaen" w:cs="Times New Roman"/>
          <w:lang w:eastAsia="pl-PL"/>
        </w:rPr>
        <w:t xml:space="preserve"> ekscentryczną? </w:t>
      </w:r>
    </w:p>
    <w:p w14:paraId="42AC091A"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C8E3D7D"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5CE609E7" w14:textId="77777777" w:rsidR="001239C4" w:rsidRPr="001239C4" w:rsidRDefault="001239C4" w:rsidP="001239C4">
      <w:pPr>
        <w:spacing w:after="0" w:line="240" w:lineRule="auto"/>
        <w:jc w:val="both"/>
        <w:rPr>
          <w:rFonts w:ascii="Sylfaen" w:eastAsia="Times New Roman" w:hAnsi="Sylfaen" w:cs="Times New Roman"/>
          <w:lang w:eastAsia="pl-PL"/>
        </w:rPr>
      </w:pPr>
    </w:p>
    <w:p w14:paraId="0016CC7F"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19:</w:t>
      </w:r>
    </w:p>
    <w:p w14:paraId="05AFD4FE" w14:textId="77777777" w:rsidR="001239C4" w:rsidRPr="001239C4" w:rsidRDefault="001239C4" w:rsidP="001239C4">
      <w:pPr>
        <w:spacing w:after="0" w:line="240" w:lineRule="auto"/>
        <w:jc w:val="both"/>
        <w:rPr>
          <w:rFonts w:ascii="Sylfaen" w:eastAsia="Times New Roman" w:hAnsi="Sylfaen" w:cs="Times New Roman"/>
          <w:b/>
          <w:lang w:eastAsia="pl-PL"/>
        </w:rPr>
      </w:pPr>
      <w:r w:rsidRPr="001239C4">
        <w:rPr>
          <w:rFonts w:ascii="Sylfaen" w:eastAsia="Times New Roman" w:hAnsi="Sylfaen" w:cs="Times New Roman"/>
          <w:b/>
          <w:lang w:eastAsia="pl-PL"/>
        </w:rPr>
        <w:t>Część 1, pozycja 9</w:t>
      </w:r>
    </w:p>
    <w:p w14:paraId="458AD83C"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Czy Zamawiający dopuści strzykawkę 3-częściową </w:t>
      </w:r>
      <w:proofErr w:type="spellStart"/>
      <w:r w:rsidRPr="001239C4">
        <w:rPr>
          <w:rFonts w:ascii="Sylfaen" w:eastAsia="Times New Roman" w:hAnsi="Sylfaen" w:cs="Times New Roman"/>
          <w:lang w:eastAsia="pl-PL"/>
        </w:rPr>
        <w:t>luer</w:t>
      </w:r>
      <w:proofErr w:type="spellEnd"/>
      <w:r w:rsidRPr="001239C4">
        <w:rPr>
          <w:rFonts w:ascii="Sylfaen" w:eastAsia="Times New Roman" w:hAnsi="Sylfaen" w:cs="Times New Roman"/>
          <w:lang w:eastAsia="pl-PL"/>
        </w:rPr>
        <w:t>-lock centryczną?</w:t>
      </w:r>
    </w:p>
    <w:p w14:paraId="7A96539F"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34E1E00"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741302FA" w14:textId="77777777" w:rsidR="001239C4" w:rsidRPr="001239C4" w:rsidRDefault="001239C4" w:rsidP="001239C4">
      <w:pPr>
        <w:spacing w:after="0" w:line="240" w:lineRule="auto"/>
        <w:jc w:val="both"/>
        <w:rPr>
          <w:rFonts w:ascii="Sylfaen" w:eastAsia="Times New Roman" w:hAnsi="Sylfaen" w:cs="Times New Roman"/>
          <w:lang w:eastAsia="pl-PL"/>
        </w:rPr>
      </w:pPr>
    </w:p>
    <w:p w14:paraId="186639B8"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20:</w:t>
      </w:r>
    </w:p>
    <w:p w14:paraId="24C0F5ED" w14:textId="77777777" w:rsidR="001239C4" w:rsidRPr="001239C4" w:rsidRDefault="001239C4" w:rsidP="001239C4">
      <w:pPr>
        <w:spacing w:after="0" w:line="240" w:lineRule="auto"/>
        <w:jc w:val="both"/>
        <w:rPr>
          <w:rFonts w:ascii="Sylfaen" w:eastAsia="Times New Roman" w:hAnsi="Sylfaen" w:cs="Times New Roman"/>
          <w:b/>
          <w:lang w:eastAsia="pl-PL"/>
        </w:rPr>
      </w:pPr>
      <w:r w:rsidRPr="001239C4">
        <w:rPr>
          <w:rFonts w:ascii="Sylfaen" w:eastAsia="Times New Roman" w:hAnsi="Sylfaen" w:cs="Times New Roman"/>
          <w:b/>
          <w:lang w:eastAsia="pl-PL"/>
        </w:rPr>
        <w:t>Część 1, pozycja 10</w:t>
      </w:r>
    </w:p>
    <w:p w14:paraId="19A753C6"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dopuści strzykawkę 3ml?</w:t>
      </w:r>
    </w:p>
    <w:p w14:paraId="4345A221"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784DE90B"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6169A59A" w14:textId="77777777" w:rsidR="001239C4" w:rsidRPr="001239C4" w:rsidRDefault="001239C4" w:rsidP="001239C4">
      <w:pPr>
        <w:spacing w:after="0" w:line="240" w:lineRule="auto"/>
        <w:jc w:val="both"/>
        <w:rPr>
          <w:rFonts w:ascii="Sylfaen" w:eastAsia="Times New Roman" w:hAnsi="Sylfaen" w:cs="Times New Roman"/>
          <w:lang w:eastAsia="pl-PL"/>
        </w:rPr>
      </w:pPr>
    </w:p>
    <w:p w14:paraId="2D02E814"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21:</w:t>
      </w:r>
    </w:p>
    <w:p w14:paraId="638E06A7" w14:textId="77777777" w:rsidR="001239C4" w:rsidRPr="001239C4" w:rsidRDefault="001239C4" w:rsidP="001239C4">
      <w:pPr>
        <w:spacing w:after="0" w:line="240" w:lineRule="auto"/>
        <w:jc w:val="both"/>
        <w:rPr>
          <w:rFonts w:ascii="Sylfaen" w:eastAsia="Times New Roman" w:hAnsi="Sylfaen" w:cs="Times New Roman"/>
          <w:b/>
          <w:bCs/>
          <w:lang w:eastAsia="pl-PL"/>
        </w:rPr>
      </w:pPr>
      <w:r w:rsidRPr="001239C4">
        <w:rPr>
          <w:rFonts w:ascii="Sylfaen" w:eastAsia="Times New Roman" w:hAnsi="Sylfaen" w:cs="Times New Roman"/>
          <w:b/>
          <w:bCs/>
          <w:lang w:eastAsia="pl-PL"/>
        </w:rPr>
        <w:t>Część 1, pozycja 14</w:t>
      </w:r>
    </w:p>
    <w:p w14:paraId="5AA22822"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dopuści strzykawki do pomp infuzyjnych nie wpisane w menu pompy?</w:t>
      </w:r>
    </w:p>
    <w:p w14:paraId="19EA76AC"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6B336CC1"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65B9CC85" w14:textId="77777777" w:rsidR="00CD7EEC" w:rsidRPr="001239C4" w:rsidRDefault="00CD7EEC" w:rsidP="001239C4">
      <w:pPr>
        <w:spacing w:after="0" w:line="240" w:lineRule="auto"/>
        <w:jc w:val="both"/>
        <w:rPr>
          <w:rFonts w:ascii="Sylfaen" w:eastAsia="Times New Roman" w:hAnsi="Sylfaen" w:cs="Times New Roman"/>
          <w:lang w:eastAsia="pl-PL"/>
        </w:rPr>
      </w:pPr>
    </w:p>
    <w:p w14:paraId="2BC6397D"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22:</w:t>
      </w:r>
    </w:p>
    <w:p w14:paraId="6E982D06"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1, pozycja 14</w:t>
      </w:r>
    </w:p>
    <w:p w14:paraId="5F043D5B"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dopuści wycenę za op. a’25 szt. wraz z odpowiednim przeliczeniem wartości?</w:t>
      </w:r>
    </w:p>
    <w:p w14:paraId="40B2C7C4"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6749AAD3"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25A67FC6" w14:textId="77777777" w:rsidR="001239C4" w:rsidRPr="001239C4" w:rsidRDefault="001239C4" w:rsidP="001239C4">
      <w:pPr>
        <w:spacing w:after="0" w:line="240" w:lineRule="auto"/>
        <w:jc w:val="both"/>
        <w:rPr>
          <w:rFonts w:ascii="Sylfaen" w:eastAsia="Times New Roman" w:hAnsi="Sylfaen" w:cs="Times New Roman"/>
          <w:lang w:eastAsia="pl-PL"/>
        </w:rPr>
      </w:pPr>
    </w:p>
    <w:p w14:paraId="7F809309"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lastRenderedPageBreak/>
        <w:t>Pytanie nr 23:</w:t>
      </w:r>
    </w:p>
    <w:p w14:paraId="0295C4BF"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1, pozycja 14</w:t>
      </w:r>
    </w:p>
    <w:p w14:paraId="46A98C42"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dopuści wycenę za op. a’60 szt. wraz z odpowiednim przeliczeniem wartości?</w:t>
      </w:r>
    </w:p>
    <w:p w14:paraId="717694A5"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69103BAC"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6D317886" w14:textId="77777777" w:rsidR="001239C4" w:rsidRPr="001239C4" w:rsidRDefault="001239C4" w:rsidP="001239C4">
      <w:pPr>
        <w:spacing w:after="0" w:line="240" w:lineRule="auto"/>
        <w:jc w:val="both"/>
        <w:rPr>
          <w:rFonts w:ascii="Sylfaen" w:eastAsia="Times New Roman" w:hAnsi="Sylfaen" w:cs="Times New Roman"/>
          <w:lang w:eastAsia="pl-PL"/>
        </w:rPr>
      </w:pPr>
    </w:p>
    <w:p w14:paraId="1DE98CD1"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24:</w:t>
      </w:r>
    </w:p>
    <w:p w14:paraId="23CBE334"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1, pozycja 15</w:t>
      </w:r>
    </w:p>
    <w:p w14:paraId="5FD7FAFC"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dopuści wycenę za op. a’25 szt. wraz z odpowiednim przeliczeniem wartości?</w:t>
      </w:r>
    </w:p>
    <w:p w14:paraId="7BC47F1E"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33DB018E"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3C4D9F7B" w14:textId="77777777" w:rsidR="001239C4" w:rsidRPr="001239C4" w:rsidRDefault="001239C4" w:rsidP="001239C4">
      <w:pPr>
        <w:spacing w:after="0" w:line="240" w:lineRule="auto"/>
        <w:jc w:val="both"/>
        <w:rPr>
          <w:rFonts w:ascii="Sylfaen" w:eastAsia="Times New Roman" w:hAnsi="Sylfaen" w:cs="Times New Roman"/>
          <w:lang w:eastAsia="pl-PL"/>
        </w:rPr>
      </w:pPr>
    </w:p>
    <w:p w14:paraId="08EBF5A6"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25:</w:t>
      </w:r>
    </w:p>
    <w:p w14:paraId="5F3B8B1D"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2, pozycja 5</w:t>
      </w:r>
    </w:p>
    <w:p w14:paraId="0A54BF04"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Czy Zamawiający dopuści igły w </w:t>
      </w:r>
      <w:proofErr w:type="spellStart"/>
      <w:r w:rsidRPr="001239C4">
        <w:rPr>
          <w:rFonts w:ascii="Sylfaen" w:eastAsia="Times New Roman" w:hAnsi="Sylfaen" w:cs="Times New Roman"/>
          <w:lang w:eastAsia="pl-PL"/>
        </w:rPr>
        <w:t>rozm</w:t>
      </w:r>
      <w:proofErr w:type="spellEnd"/>
      <w:r w:rsidRPr="001239C4">
        <w:rPr>
          <w:rFonts w:ascii="Sylfaen" w:eastAsia="Times New Roman" w:hAnsi="Sylfaen" w:cs="Times New Roman"/>
          <w:lang w:eastAsia="pl-PL"/>
        </w:rPr>
        <w:t>. 0,6x40?</w:t>
      </w:r>
    </w:p>
    <w:p w14:paraId="7030AA02"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2D000E6F"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15F6F95A" w14:textId="77777777" w:rsidR="001239C4" w:rsidRPr="001239C4" w:rsidRDefault="001239C4" w:rsidP="001239C4">
      <w:pPr>
        <w:spacing w:after="0" w:line="240" w:lineRule="auto"/>
        <w:jc w:val="both"/>
        <w:rPr>
          <w:rFonts w:ascii="Sylfaen" w:eastAsia="Times New Roman" w:hAnsi="Sylfaen" w:cs="Times New Roman"/>
          <w:lang w:eastAsia="pl-PL"/>
        </w:rPr>
      </w:pPr>
    </w:p>
    <w:p w14:paraId="3EC8B774"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26:</w:t>
      </w:r>
    </w:p>
    <w:p w14:paraId="3532BB1A"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3, pozycja 1</w:t>
      </w:r>
    </w:p>
    <w:p w14:paraId="7640A5BD"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odstąpi od wymogu dołączenia do ofert badań?</w:t>
      </w:r>
    </w:p>
    <w:p w14:paraId="292346F0"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2652E9C7"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496521A8" w14:textId="77777777" w:rsidR="001239C4" w:rsidRPr="001239C4" w:rsidRDefault="001239C4" w:rsidP="001239C4">
      <w:pPr>
        <w:spacing w:after="0" w:line="240" w:lineRule="auto"/>
        <w:jc w:val="both"/>
        <w:rPr>
          <w:rFonts w:ascii="Sylfaen" w:eastAsia="Times New Roman" w:hAnsi="Sylfaen" w:cs="Times New Roman"/>
          <w:lang w:eastAsia="pl-PL"/>
        </w:rPr>
      </w:pPr>
    </w:p>
    <w:p w14:paraId="47C8F3E9"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27:</w:t>
      </w:r>
    </w:p>
    <w:p w14:paraId="03420F3C"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3, pozycja 1</w:t>
      </w:r>
    </w:p>
    <w:p w14:paraId="184F1F41"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Czy Zamawiający dopuści kaniule bezpieczne o następujących parametrach: </w:t>
      </w:r>
    </w:p>
    <w:p w14:paraId="2E6ECBC5"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posiada pasywne zabezpieczenie przed zakłuciem - ostra część igły (mandrynu) po wyciągnięciu zostanie samoistnie osłonięta elementem zabezpieczającym chroniąc użytkownika przed przypadkowym zakłuciem lub zranieniem</w:t>
      </w:r>
    </w:p>
    <w:p w14:paraId="6B8C1629"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igła (mandryn) wykonana ze stali nierdzewnej z ostrzem typu </w:t>
      </w:r>
      <w:proofErr w:type="spellStart"/>
      <w:r w:rsidRPr="001239C4">
        <w:rPr>
          <w:rFonts w:ascii="Sylfaen" w:eastAsia="Times New Roman" w:hAnsi="Sylfaen" w:cs="Times New Roman"/>
          <w:lang w:eastAsia="pl-PL"/>
        </w:rPr>
        <w:t>back-cut</w:t>
      </w:r>
      <w:proofErr w:type="spellEnd"/>
    </w:p>
    <w:p w14:paraId="783B1BAD"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cewnik kaniuli wykonany z poliuretanu (PUR), wyposażony w 6 pasków kontrastujących w RTG</w:t>
      </w:r>
    </w:p>
    <w:p w14:paraId="0EA1B48F"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kaniula wyposażona w kolorystycznie barwione skrzydełka z możliwością przyszycia do skóry oraz w </w:t>
      </w:r>
      <w:proofErr w:type="spellStart"/>
      <w:r w:rsidRPr="001239C4">
        <w:rPr>
          <w:rFonts w:ascii="Sylfaen" w:eastAsia="Times New Roman" w:hAnsi="Sylfaen" w:cs="Times New Roman"/>
          <w:lang w:eastAsia="pl-PL"/>
        </w:rPr>
        <w:t>samodomykający</w:t>
      </w:r>
      <w:proofErr w:type="spellEnd"/>
      <w:r w:rsidRPr="001239C4">
        <w:rPr>
          <w:rFonts w:ascii="Sylfaen" w:eastAsia="Times New Roman" w:hAnsi="Sylfaen" w:cs="Times New Roman"/>
          <w:lang w:eastAsia="pl-PL"/>
        </w:rPr>
        <w:t xml:space="preserve"> się koreczek portu górnego barwiony kolorystycznie zależnie od rozmiaru</w:t>
      </w:r>
    </w:p>
    <w:p w14:paraId="6C989D66"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uchwyt umożliwiający wykonanie wkłucia jedną ręką</w:t>
      </w:r>
    </w:p>
    <w:p w14:paraId="35DB4EE3"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filtr hydrofobowy zabezpieczający przed wypływem krwi po wprowadzeniu kaniuli do naczynia</w:t>
      </w:r>
    </w:p>
    <w:p w14:paraId="396E259E"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dostępna w różnych rozmiarach od 14 G do 24 G</w:t>
      </w:r>
    </w:p>
    <w:p w14:paraId="51A5FF5B"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jednorazowego użytku</w:t>
      </w:r>
    </w:p>
    <w:p w14:paraId="6842218B"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nie zawiera lateksu oraz ftalanów</w:t>
      </w:r>
    </w:p>
    <w:p w14:paraId="4C0DC962" w14:textId="77777777" w:rsidR="001239C4" w:rsidRPr="001239C4" w:rsidRDefault="001239C4" w:rsidP="001239C4">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sterylizowana tlenkiem etylenu</w:t>
      </w:r>
    </w:p>
    <w:p w14:paraId="1713AB90" w14:textId="0C673863" w:rsidR="00CD7EEC" w:rsidRPr="00CD7EEC" w:rsidRDefault="001239C4" w:rsidP="00CD7EEC">
      <w:pPr>
        <w:pStyle w:val="Akapitzlist"/>
        <w:numPr>
          <w:ilvl w:val="0"/>
          <w:numId w:val="1"/>
        </w:num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pakowanie: 1 sztuka – twardy blister (PVC + TYVEC) z kolorowym zadrukiem zgodnym z identyfikacją kolorystyczną rozmiaru</w:t>
      </w:r>
    </w:p>
    <w:p w14:paraId="63846F8D"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hAnsi="Sylfaen"/>
          <w:noProof/>
          <w:lang w:eastAsia="pl-PL"/>
        </w:rPr>
        <w:lastRenderedPageBreak/>
        <w:drawing>
          <wp:inline distT="0" distB="0" distL="0" distR="0" wp14:anchorId="5C11FADF" wp14:editId="38D232BA">
            <wp:extent cx="2887068" cy="1287476"/>
            <wp:effectExtent l="0" t="0" r="8890" b="8255"/>
            <wp:docPr id="1852363676" name="Obraz 1" descr="Obraz zawierający tekst, zrzut ekranu, Czcionka,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71845" name="Obraz 1" descr="Obraz zawierający tekst, zrzut ekranu, Czcionka, numer&#10;&#10;Opis wygenerowany automatycznie"/>
                    <pic:cNvPicPr/>
                  </pic:nvPicPr>
                  <pic:blipFill>
                    <a:blip r:embed="rId7"/>
                    <a:stretch>
                      <a:fillRect/>
                    </a:stretch>
                  </pic:blipFill>
                  <pic:spPr>
                    <a:xfrm>
                      <a:off x="0" y="0"/>
                      <a:ext cx="2910122" cy="1297757"/>
                    </a:xfrm>
                    <a:prstGeom prst="rect">
                      <a:avLst/>
                    </a:prstGeom>
                  </pic:spPr>
                </pic:pic>
              </a:graphicData>
            </a:graphic>
          </wp:inline>
        </w:drawing>
      </w:r>
      <w:r w:rsidRPr="001239C4">
        <w:rPr>
          <w:rFonts w:ascii="Sylfaen" w:eastAsia="Times New Roman" w:hAnsi="Sylfaen" w:cs="Times New Roman"/>
          <w:lang w:eastAsia="pl-PL"/>
        </w:rPr>
        <w:t>?</w:t>
      </w:r>
    </w:p>
    <w:p w14:paraId="6AB86596"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6F7E01F5" w14:textId="77777777" w:rsidR="00A93D02" w:rsidRPr="00A93D02" w:rsidRDefault="00A93D02" w:rsidP="00A93D02">
      <w:pPr>
        <w:spacing w:after="0" w:line="240" w:lineRule="auto"/>
        <w:jc w:val="both"/>
        <w:rPr>
          <w:rFonts w:ascii="Sylfaen" w:eastAsia="Times New Roman" w:hAnsi="Sylfaen" w:cs="Arial"/>
          <w:lang w:eastAsia="pl-PL"/>
        </w:rPr>
      </w:pPr>
      <w:r w:rsidRPr="00A93D02">
        <w:rPr>
          <w:rFonts w:ascii="Sylfaen" w:eastAsia="Times New Roman" w:hAnsi="Sylfaen" w:cs="Arial"/>
          <w:lang w:eastAsia="pl-PL"/>
        </w:rPr>
        <w:t>Zgodnie z SWZ.</w:t>
      </w:r>
    </w:p>
    <w:p w14:paraId="3F1E24E0" w14:textId="77777777" w:rsidR="006513D7" w:rsidRPr="001239C4" w:rsidRDefault="006513D7" w:rsidP="001239C4">
      <w:pPr>
        <w:spacing w:after="0" w:line="240" w:lineRule="auto"/>
        <w:jc w:val="both"/>
        <w:rPr>
          <w:rFonts w:ascii="Sylfaen" w:eastAsia="Times New Roman" w:hAnsi="Sylfaen" w:cs="Arial"/>
          <w:b/>
          <w:lang w:eastAsia="pl-PL"/>
        </w:rPr>
      </w:pPr>
    </w:p>
    <w:p w14:paraId="0279891C"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28:</w:t>
      </w:r>
    </w:p>
    <w:p w14:paraId="0B8DA196"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3, pozycja 2</w:t>
      </w:r>
    </w:p>
    <w:p w14:paraId="537CA3A0"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Czy Zamawiający dopuści kaniule wyposażone w filtr hydrofobowy bez dodatkowej zastawki </w:t>
      </w:r>
      <w:proofErr w:type="spellStart"/>
      <w:r w:rsidRPr="001239C4">
        <w:rPr>
          <w:rFonts w:ascii="Sylfaen" w:eastAsia="Times New Roman" w:hAnsi="Sylfaen" w:cs="Times New Roman"/>
          <w:lang w:eastAsia="pl-PL"/>
        </w:rPr>
        <w:t>antyzwrotnej</w:t>
      </w:r>
      <w:proofErr w:type="spellEnd"/>
      <w:r w:rsidRPr="001239C4">
        <w:rPr>
          <w:rFonts w:ascii="Sylfaen" w:eastAsia="Times New Roman" w:hAnsi="Sylfaen" w:cs="Times New Roman"/>
          <w:lang w:eastAsia="pl-PL"/>
        </w:rPr>
        <w:t xml:space="preserve">? </w:t>
      </w:r>
    </w:p>
    <w:p w14:paraId="6F9E216E"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2AFA5E06" w14:textId="77777777" w:rsidR="00A93D02" w:rsidRPr="00A93D02" w:rsidRDefault="00A93D02" w:rsidP="00A93D02">
      <w:pPr>
        <w:spacing w:after="0" w:line="240" w:lineRule="auto"/>
        <w:jc w:val="both"/>
        <w:rPr>
          <w:rFonts w:ascii="Sylfaen" w:eastAsia="Times New Roman" w:hAnsi="Sylfaen" w:cs="Arial"/>
          <w:lang w:eastAsia="pl-PL"/>
        </w:rPr>
      </w:pPr>
      <w:r w:rsidRPr="00A93D02">
        <w:rPr>
          <w:rFonts w:ascii="Sylfaen" w:eastAsia="Times New Roman" w:hAnsi="Sylfaen" w:cs="Arial"/>
          <w:lang w:eastAsia="pl-PL"/>
        </w:rPr>
        <w:t>Zgodnie z SWZ.</w:t>
      </w:r>
    </w:p>
    <w:p w14:paraId="5506B9F8" w14:textId="77777777" w:rsidR="006513D7" w:rsidRDefault="006513D7" w:rsidP="001239C4">
      <w:pPr>
        <w:spacing w:after="0" w:line="240" w:lineRule="auto"/>
        <w:jc w:val="both"/>
        <w:rPr>
          <w:rFonts w:ascii="Sylfaen" w:eastAsia="Times New Roman" w:hAnsi="Sylfaen" w:cs="Arial"/>
          <w:b/>
          <w:lang w:eastAsia="pl-PL"/>
        </w:rPr>
      </w:pPr>
    </w:p>
    <w:p w14:paraId="7E193542"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29:</w:t>
      </w:r>
    </w:p>
    <w:p w14:paraId="281D20D6"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3, pozycja 2</w:t>
      </w:r>
    </w:p>
    <w:p w14:paraId="00816EF6"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dopuści kaniule w opak. a’100 szt. oraz ich wycenę z odpowiednim przeliczeniem ilości?</w:t>
      </w:r>
    </w:p>
    <w:p w14:paraId="008A9635"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2D72AE6F" w14:textId="77777777" w:rsidR="00A93D02" w:rsidRPr="00A93D02" w:rsidRDefault="00A93D02" w:rsidP="00A93D02">
      <w:pPr>
        <w:spacing w:after="0" w:line="240" w:lineRule="auto"/>
        <w:jc w:val="both"/>
        <w:rPr>
          <w:rFonts w:ascii="Sylfaen" w:eastAsia="Times New Roman" w:hAnsi="Sylfaen" w:cs="Arial"/>
          <w:lang w:eastAsia="pl-PL"/>
        </w:rPr>
      </w:pPr>
      <w:r w:rsidRPr="00A93D02">
        <w:rPr>
          <w:rFonts w:ascii="Sylfaen" w:eastAsia="Times New Roman" w:hAnsi="Sylfaen" w:cs="Arial"/>
          <w:lang w:eastAsia="pl-PL"/>
        </w:rPr>
        <w:t>Zgodnie z SWZ.</w:t>
      </w:r>
    </w:p>
    <w:p w14:paraId="5FB123A1" w14:textId="77777777" w:rsidR="006513D7" w:rsidRPr="001239C4" w:rsidRDefault="006513D7" w:rsidP="001239C4">
      <w:pPr>
        <w:spacing w:after="0" w:line="240" w:lineRule="auto"/>
        <w:jc w:val="both"/>
        <w:rPr>
          <w:rFonts w:ascii="Sylfaen" w:eastAsia="Times New Roman" w:hAnsi="Sylfaen" w:cs="Arial"/>
          <w:b/>
          <w:lang w:eastAsia="pl-PL"/>
        </w:rPr>
      </w:pPr>
    </w:p>
    <w:p w14:paraId="29B0BB8E"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30:</w:t>
      </w:r>
    </w:p>
    <w:p w14:paraId="7C17FC91"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3, pozycja 2</w:t>
      </w:r>
    </w:p>
    <w:p w14:paraId="3F41398B"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Czy Zamawiający dopuści kaniule dostępne w następujących rozmiarach: </w:t>
      </w:r>
    </w:p>
    <w:p w14:paraId="44494E81"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hAnsi="Sylfaen"/>
          <w:noProof/>
          <w:lang w:eastAsia="pl-PL"/>
        </w:rPr>
        <w:drawing>
          <wp:inline distT="0" distB="0" distL="0" distR="0" wp14:anchorId="72F0CAC1" wp14:editId="1A9F4F5E">
            <wp:extent cx="2684678" cy="1355222"/>
            <wp:effectExtent l="0" t="0" r="1905" b="0"/>
            <wp:docPr id="403205658" name="Obraz 1" descr="Obraz zawierający tekst, zrzut ekranu,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09769" name="Obraz 1" descr="Obraz zawierający tekst, zrzut ekranu, numer, Czcionka&#10;&#10;Opis wygenerowany automatycznie"/>
                    <pic:cNvPicPr/>
                  </pic:nvPicPr>
                  <pic:blipFill>
                    <a:blip r:embed="rId8"/>
                    <a:stretch>
                      <a:fillRect/>
                    </a:stretch>
                  </pic:blipFill>
                  <pic:spPr>
                    <a:xfrm>
                      <a:off x="0" y="0"/>
                      <a:ext cx="2710451" cy="1368232"/>
                    </a:xfrm>
                    <a:prstGeom prst="rect">
                      <a:avLst/>
                    </a:prstGeom>
                  </pic:spPr>
                </pic:pic>
              </a:graphicData>
            </a:graphic>
          </wp:inline>
        </w:drawing>
      </w:r>
      <w:r w:rsidRPr="001239C4">
        <w:rPr>
          <w:rFonts w:ascii="Sylfaen" w:eastAsia="Times New Roman" w:hAnsi="Sylfaen" w:cs="Times New Roman"/>
          <w:lang w:eastAsia="pl-PL"/>
        </w:rPr>
        <w:t>?</w:t>
      </w:r>
    </w:p>
    <w:p w14:paraId="4B558FDE"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097E819" w14:textId="77777777" w:rsidR="00A93D02" w:rsidRPr="00A93D02" w:rsidRDefault="00A93D02" w:rsidP="00A93D02">
      <w:pPr>
        <w:spacing w:after="0" w:line="240" w:lineRule="auto"/>
        <w:jc w:val="both"/>
        <w:rPr>
          <w:rFonts w:ascii="Sylfaen" w:eastAsia="Times New Roman" w:hAnsi="Sylfaen" w:cs="Arial"/>
          <w:lang w:eastAsia="pl-PL"/>
        </w:rPr>
      </w:pPr>
      <w:r w:rsidRPr="00A93D02">
        <w:rPr>
          <w:rFonts w:ascii="Sylfaen" w:eastAsia="Times New Roman" w:hAnsi="Sylfaen" w:cs="Arial"/>
          <w:lang w:eastAsia="pl-PL"/>
        </w:rPr>
        <w:t>Zgodnie z SWZ.</w:t>
      </w:r>
    </w:p>
    <w:p w14:paraId="2C7D0BCB" w14:textId="77777777" w:rsidR="006513D7" w:rsidRPr="001239C4" w:rsidRDefault="006513D7" w:rsidP="001239C4">
      <w:pPr>
        <w:spacing w:after="0" w:line="240" w:lineRule="auto"/>
        <w:jc w:val="both"/>
        <w:rPr>
          <w:rFonts w:ascii="Sylfaen" w:eastAsia="Times New Roman" w:hAnsi="Sylfaen" w:cs="Arial"/>
          <w:b/>
          <w:lang w:eastAsia="pl-PL"/>
        </w:rPr>
      </w:pPr>
    </w:p>
    <w:p w14:paraId="543A43E9" w14:textId="77777777" w:rsidR="001239C4"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31:</w:t>
      </w:r>
    </w:p>
    <w:p w14:paraId="5A4C2154"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3, pozycja 3</w:t>
      </w:r>
    </w:p>
    <w:p w14:paraId="35A76BA2"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 xml:space="preserve">Czy Zamawiający dopuści koreczki do kaniul z trzpieniem powyżej krawędzi co zapobiega kontaminacji podczas wyjęcia z opakowania poprzez wizualne stwierdzenie ułożenia koreczka </w:t>
      </w:r>
      <w:r w:rsidRPr="001239C4">
        <w:rPr>
          <w:rFonts w:ascii="Sylfaen" w:eastAsia="Times New Roman" w:hAnsi="Sylfaen" w:cs="Times New Roman"/>
          <w:lang w:eastAsia="pl-PL"/>
        </w:rPr>
        <w:br/>
        <w:t>w opakowaniu?</w:t>
      </w:r>
    </w:p>
    <w:p w14:paraId="72D8F0B4"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1652B499"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079714D7" w14:textId="77777777" w:rsidR="001239C4" w:rsidRPr="001239C4" w:rsidRDefault="001239C4" w:rsidP="001239C4">
      <w:pPr>
        <w:spacing w:after="0" w:line="240" w:lineRule="auto"/>
        <w:jc w:val="both"/>
        <w:rPr>
          <w:rFonts w:ascii="Sylfaen" w:eastAsia="Times New Roman" w:hAnsi="Sylfaen" w:cs="Times New Roman"/>
          <w:lang w:eastAsia="pl-PL"/>
        </w:rPr>
      </w:pPr>
    </w:p>
    <w:p w14:paraId="4A0741DD" w14:textId="77777777" w:rsidR="006513D7" w:rsidRPr="006513D7" w:rsidRDefault="006513D7"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32:</w:t>
      </w:r>
    </w:p>
    <w:p w14:paraId="13769940"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b/>
          <w:lang w:eastAsia="pl-PL"/>
        </w:rPr>
        <w:t>Część 3, pozycja 3</w:t>
      </w:r>
    </w:p>
    <w:p w14:paraId="47E1D72F" w14:textId="77777777" w:rsid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lastRenderedPageBreak/>
        <w:t xml:space="preserve">Czy Zamawiający dopuści koreczki w opak. a’250 szt. oraz ich wycenę z odpowiednim przeliczeniem ilości i zaokrągleniem w górę do pełnych opakowań? </w:t>
      </w:r>
    </w:p>
    <w:p w14:paraId="3E0902FC"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27152FF2"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7AC46060" w14:textId="77777777" w:rsidR="001239C4" w:rsidRPr="001239C4" w:rsidRDefault="001239C4" w:rsidP="001239C4">
      <w:pPr>
        <w:spacing w:after="0" w:line="240" w:lineRule="auto"/>
        <w:jc w:val="both"/>
        <w:rPr>
          <w:rFonts w:ascii="Sylfaen" w:eastAsia="Times New Roman" w:hAnsi="Sylfaen" w:cs="Times New Roman"/>
          <w:lang w:eastAsia="pl-PL"/>
        </w:rPr>
      </w:pPr>
    </w:p>
    <w:p w14:paraId="5AB2331E" w14:textId="77777777" w:rsidR="001239C4" w:rsidRPr="00666632" w:rsidRDefault="00666632" w:rsidP="001239C4">
      <w:pPr>
        <w:spacing w:after="0" w:line="240" w:lineRule="auto"/>
        <w:jc w:val="both"/>
        <w:rPr>
          <w:rFonts w:ascii="Sylfaen" w:eastAsia="Calibri" w:hAnsi="Sylfaen" w:cs="Times New Roman"/>
          <w:kern w:val="2"/>
        </w:rPr>
      </w:pPr>
      <w:r>
        <w:rPr>
          <w:rFonts w:ascii="Sylfaen" w:eastAsia="Calibri" w:hAnsi="Sylfaen" w:cs="Times New Roman"/>
          <w:kern w:val="2"/>
        </w:rPr>
        <w:t>Pytanie nr 33:</w:t>
      </w:r>
    </w:p>
    <w:p w14:paraId="015FE3A3"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Część 4, pozycja 1</w:t>
      </w:r>
    </w:p>
    <w:p w14:paraId="56ACA09B" w14:textId="77777777"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eastAsia="Times New Roman" w:hAnsi="Sylfaen" w:cs="Times New Roman"/>
          <w:lang w:eastAsia="pl-PL"/>
        </w:rPr>
        <w:t>Czy Zamawiający dopuści port bezigłowy transparentny o opisie</w:t>
      </w:r>
    </w:p>
    <w:p w14:paraId="3B228E66" w14:textId="358B7529" w:rsidR="001239C4" w:rsidRPr="001239C4" w:rsidRDefault="001239C4" w:rsidP="001239C4">
      <w:pPr>
        <w:spacing w:after="0" w:line="240" w:lineRule="auto"/>
        <w:jc w:val="both"/>
        <w:rPr>
          <w:rFonts w:ascii="Sylfaen" w:eastAsia="Times New Roman" w:hAnsi="Sylfaen" w:cs="Times New Roman"/>
          <w:lang w:eastAsia="pl-PL"/>
        </w:rPr>
      </w:pPr>
      <w:r w:rsidRPr="001239C4">
        <w:rPr>
          <w:rFonts w:ascii="Sylfaen" w:hAnsi="Sylfaen"/>
          <w:noProof/>
          <w:lang w:eastAsia="pl-PL"/>
        </w:rPr>
        <w:drawing>
          <wp:inline distT="0" distB="0" distL="0" distR="0" wp14:anchorId="6CB4895C" wp14:editId="650681CF">
            <wp:extent cx="4316069" cy="2306471"/>
            <wp:effectExtent l="0" t="0" r="8890" b="0"/>
            <wp:docPr id="1" name="Obraz 1" descr="Obraz zawierający tekst, zrzut ekranu, Czcionka,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278034" name="Obraz 1" descr="Obraz zawierający tekst, zrzut ekranu, Czcionka, dokument&#10;&#10;Opis wygenerowany automatycznie"/>
                    <pic:cNvPicPr/>
                  </pic:nvPicPr>
                  <pic:blipFill>
                    <a:blip r:embed="rId9"/>
                    <a:stretch>
                      <a:fillRect/>
                    </a:stretch>
                  </pic:blipFill>
                  <pic:spPr>
                    <a:xfrm>
                      <a:off x="0" y="0"/>
                      <a:ext cx="4323854" cy="2310631"/>
                    </a:xfrm>
                    <a:prstGeom prst="rect">
                      <a:avLst/>
                    </a:prstGeom>
                  </pic:spPr>
                </pic:pic>
              </a:graphicData>
            </a:graphic>
          </wp:inline>
        </w:drawing>
      </w:r>
    </w:p>
    <w:p w14:paraId="37BDC362" w14:textId="77777777" w:rsidR="001239C4" w:rsidRP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56ABB80B" w14:textId="77777777" w:rsidR="00A93D02" w:rsidRPr="00A93D02" w:rsidRDefault="00A93D02" w:rsidP="00A93D02">
      <w:pPr>
        <w:spacing w:after="0" w:line="240" w:lineRule="auto"/>
        <w:jc w:val="both"/>
        <w:rPr>
          <w:rFonts w:ascii="Sylfaen" w:eastAsia="Times New Roman" w:hAnsi="Sylfaen" w:cs="Times New Roman"/>
          <w:bCs/>
          <w:lang w:eastAsia="pl-PL"/>
        </w:rPr>
      </w:pPr>
      <w:r w:rsidRPr="00A93D02">
        <w:rPr>
          <w:rFonts w:ascii="Sylfaen" w:eastAsia="Times New Roman" w:hAnsi="Sylfaen" w:cs="Times New Roman"/>
          <w:bCs/>
          <w:lang w:eastAsia="pl-PL"/>
        </w:rPr>
        <w:t>Zgodnie z SWZ.</w:t>
      </w:r>
    </w:p>
    <w:p w14:paraId="65A8B25E" w14:textId="77777777" w:rsidR="001239C4" w:rsidRPr="001239C4" w:rsidRDefault="001239C4" w:rsidP="001239C4">
      <w:pPr>
        <w:pStyle w:val="Bezodstpw"/>
        <w:jc w:val="both"/>
        <w:rPr>
          <w:rFonts w:ascii="Sylfaen" w:hAnsi="Sylfaen" w:cs="Calibri"/>
          <w:b/>
          <w:bCs/>
          <w:lang w:val="pl-PL"/>
        </w:rPr>
      </w:pPr>
    </w:p>
    <w:p w14:paraId="13CF9C77" w14:textId="77777777" w:rsidR="00666632" w:rsidRPr="009415A4"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t>Pytanie nr 34:</w:t>
      </w:r>
    </w:p>
    <w:p w14:paraId="1EB22C51" w14:textId="77777777" w:rsidR="00666632" w:rsidRPr="001239C4" w:rsidRDefault="00666632" w:rsidP="00666632">
      <w:pPr>
        <w:pStyle w:val="Bezodstpw"/>
        <w:jc w:val="both"/>
        <w:rPr>
          <w:rFonts w:ascii="Sylfaen" w:hAnsi="Sylfaen" w:cs="Calibri"/>
          <w:b/>
          <w:bCs/>
          <w:lang w:val="pl-PL"/>
        </w:rPr>
      </w:pPr>
      <w:r w:rsidRPr="001239C4">
        <w:rPr>
          <w:rFonts w:ascii="Sylfaen" w:hAnsi="Sylfaen" w:cs="Calibri"/>
          <w:b/>
          <w:bCs/>
          <w:lang w:val="pl-PL"/>
        </w:rPr>
        <w:t>Dotyczy Pakietu nr 3</w:t>
      </w:r>
    </w:p>
    <w:p w14:paraId="345AE3E9" w14:textId="77777777" w:rsidR="001239C4" w:rsidRPr="001239C4" w:rsidRDefault="001239C4" w:rsidP="00CD7EEC">
      <w:pPr>
        <w:pStyle w:val="Bezodstpw"/>
        <w:jc w:val="both"/>
        <w:rPr>
          <w:rFonts w:ascii="Sylfaen" w:hAnsi="Sylfaen" w:cs="Calibri"/>
          <w:b/>
          <w:bCs/>
          <w:lang w:val="pl-PL"/>
        </w:rPr>
      </w:pPr>
    </w:p>
    <w:p w14:paraId="1DE63C3C" w14:textId="46FD2CD9" w:rsidR="001239C4" w:rsidRPr="00666632" w:rsidRDefault="001239C4" w:rsidP="00CD7EEC">
      <w:pPr>
        <w:spacing w:after="0" w:line="240" w:lineRule="auto"/>
        <w:jc w:val="both"/>
        <w:rPr>
          <w:rFonts w:ascii="Sylfaen" w:eastAsia="Times New Roman" w:hAnsi="Sylfaen"/>
        </w:rPr>
      </w:pPr>
      <w:r w:rsidRPr="00666632">
        <w:rPr>
          <w:rFonts w:ascii="Sylfaen" w:eastAsia="Times New Roman" w:hAnsi="Sylfaen"/>
        </w:rPr>
        <w:t xml:space="preserve">Czy zamawiający dopuści aby w pakiecie 3 pozycja 3, koreczki do kaniul dożylnych były jednorazowego użytku, jałowe, tego samego producenta co kaniule lub rekomendowane </w:t>
      </w:r>
      <w:r w:rsidR="00CD7EEC">
        <w:rPr>
          <w:rFonts w:ascii="Sylfaen" w:eastAsia="Times New Roman" w:hAnsi="Sylfaen"/>
        </w:rPr>
        <w:br/>
      </w:r>
      <w:r w:rsidRPr="00666632">
        <w:rPr>
          <w:rFonts w:ascii="Sylfaen" w:eastAsia="Times New Roman" w:hAnsi="Sylfaen"/>
        </w:rPr>
        <w:t xml:space="preserve">i sprzedawane przez producenta kaniul, umieszczonego w katalogu producenta kaniul pod nadanym przez niego numerem katalogowym dla zachowania szczelności połączeń, zapakowane </w:t>
      </w:r>
      <w:r w:rsidR="00CD7EEC">
        <w:rPr>
          <w:rFonts w:ascii="Sylfaen" w:eastAsia="Times New Roman" w:hAnsi="Sylfaen"/>
        </w:rPr>
        <w:br/>
      </w:r>
      <w:r w:rsidRPr="00666632">
        <w:rPr>
          <w:rFonts w:ascii="Sylfaen" w:eastAsia="Times New Roman" w:hAnsi="Sylfaen"/>
        </w:rPr>
        <w:t>z możliwością aseptycznego wyjęcia z opakowania. Koreczki z trzpieniem powyżej krawędzi korka dla całkowitego zamknięcia światła kaniuli. Z odpowiednim przeliczeniem ilości?</w:t>
      </w:r>
    </w:p>
    <w:p w14:paraId="24A1946D" w14:textId="77777777" w:rsidR="001239C4" w:rsidRDefault="001239C4" w:rsidP="00CD7EEC">
      <w:pPr>
        <w:spacing w:after="0" w:line="240" w:lineRule="auto"/>
        <w:jc w:val="both"/>
        <w:rPr>
          <w:rFonts w:ascii="Sylfaen" w:eastAsia="Times New Roman" w:hAnsi="Sylfaen" w:cs="Arial"/>
          <w:b/>
          <w:lang w:eastAsia="pl-PL"/>
        </w:rPr>
      </w:pPr>
      <w:r w:rsidRPr="00666632">
        <w:rPr>
          <w:rFonts w:ascii="Sylfaen" w:eastAsia="Times New Roman" w:hAnsi="Sylfaen" w:cs="Arial"/>
          <w:b/>
          <w:lang w:eastAsia="pl-PL"/>
        </w:rPr>
        <w:t>Odpowiedź:</w:t>
      </w:r>
    </w:p>
    <w:p w14:paraId="421A7505" w14:textId="77777777" w:rsidR="00A93D02" w:rsidRPr="00A93D02" w:rsidRDefault="00A93D02" w:rsidP="00A93D02">
      <w:pPr>
        <w:spacing w:after="0" w:line="240" w:lineRule="auto"/>
        <w:jc w:val="both"/>
        <w:rPr>
          <w:rFonts w:ascii="Sylfaen" w:eastAsia="Times New Roman" w:hAnsi="Sylfaen" w:cs="Arial"/>
          <w:lang w:eastAsia="pl-PL"/>
        </w:rPr>
      </w:pPr>
      <w:r w:rsidRPr="00A93D02">
        <w:rPr>
          <w:rFonts w:ascii="Sylfaen" w:eastAsia="Times New Roman" w:hAnsi="Sylfaen" w:cs="Arial"/>
          <w:lang w:eastAsia="pl-PL"/>
        </w:rPr>
        <w:t>Zgodnie z SWZ.</w:t>
      </w:r>
    </w:p>
    <w:p w14:paraId="65C7F023" w14:textId="77777777" w:rsidR="00666632" w:rsidRPr="00666632" w:rsidRDefault="00666632" w:rsidP="00666632">
      <w:pPr>
        <w:spacing w:after="0" w:line="240" w:lineRule="auto"/>
        <w:jc w:val="both"/>
        <w:rPr>
          <w:rFonts w:ascii="Sylfaen" w:eastAsia="Times New Roman" w:hAnsi="Sylfaen" w:cs="Arial"/>
          <w:b/>
          <w:lang w:eastAsia="pl-PL"/>
        </w:rPr>
      </w:pPr>
    </w:p>
    <w:p w14:paraId="4254670D" w14:textId="77777777" w:rsidR="00666632" w:rsidRPr="009415A4"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t>Pytanie nr 35:</w:t>
      </w:r>
    </w:p>
    <w:p w14:paraId="3B022C9F" w14:textId="77777777" w:rsidR="001239C4" w:rsidRPr="00666632" w:rsidRDefault="00666632" w:rsidP="00666632">
      <w:pPr>
        <w:pStyle w:val="Bezodstpw"/>
        <w:jc w:val="both"/>
        <w:rPr>
          <w:rFonts w:ascii="Sylfaen" w:hAnsi="Sylfaen" w:cs="Calibri"/>
          <w:b/>
          <w:bCs/>
          <w:lang w:val="pl-PL"/>
        </w:rPr>
      </w:pPr>
      <w:r w:rsidRPr="001239C4">
        <w:rPr>
          <w:rFonts w:ascii="Sylfaen" w:hAnsi="Sylfaen" w:cs="Calibri"/>
          <w:b/>
          <w:bCs/>
          <w:lang w:val="pl-PL"/>
        </w:rPr>
        <w:t>Dotyczy Pakietu nr 3</w:t>
      </w:r>
    </w:p>
    <w:p w14:paraId="5D76B3DD" w14:textId="77777777" w:rsidR="001239C4" w:rsidRPr="00666632" w:rsidRDefault="001239C4" w:rsidP="00CD7EEC">
      <w:pPr>
        <w:spacing w:after="0" w:line="240" w:lineRule="auto"/>
        <w:jc w:val="both"/>
        <w:rPr>
          <w:rFonts w:ascii="Sylfaen" w:eastAsia="Times New Roman" w:hAnsi="Sylfaen"/>
        </w:rPr>
      </w:pPr>
      <w:r w:rsidRPr="00666632">
        <w:rPr>
          <w:rFonts w:ascii="Sylfaen" w:eastAsia="Times New Roman" w:hAnsi="Sylfaen"/>
        </w:rPr>
        <w:t>Czy zamawiający dopuści aby w pakiecie 3 pozycja 3, koreczki do kaniul dożylnych, jałowe, tego samego producenta co kaniule lub rekomendowane i sprzedawane przez producenta kaniul, koreczek dwufunkcyjny typu Combi, męski/żeński, z trzpieniem wystającym. Czerwony. Pakowany pojedynczo. Wykonany z polietylenu (PP), pakowanie 100 szt.</w:t>
      </w:r>
    </w:p>
    <w:p w14:paraId="2DDF18E7" w14:textId="77777777" w:rsidR="001239C4" w:rsidRDefault="001239C4" w:rsidP="00666632">
      <w:pPr>
        <w:spacing w:after="0" w:line="240" w:lineRule="auto"/>
        <w:jc w:val="both"/>
        <w:rPr>
          <w:rFonts w:ascii="Sylfaen" w:eastAsia="Times New Roman" w:hAnsi="Sylfaen" w:cs="Arial"/>
          <w:b/>
          <w:lang w:eastAsia="pl-PL"/>
        </w:rPr>
      </w:pPr>
      <w:r w:rsidRPr="00666632">
        <w:rPr>
          <w:rFonts w:ascii="Sylfaen" w:eastAsia="Times New Roman" w:hAnsi="Sylfaen" w:cs="Arial"/>
          <w:b/>
          <w:lang w:eastAsia="pl-PL"/>
        </w:rPr>
        <w:t>Odpowiedź:</w:t>
      </w:r>
    </w:p>
    <w:p w14:paraId="2CDF7D1F" w14:textId="77777777" w:rsidR="00A93D02" w:rsidRPr="00A93D02" w:rsidRDefault="00A93D02" w:rsidP="00A93D02">
      <w:pPr>
        <w:spacing w:after="0" w:line="240" w:lineRule="auto"/>
        <w:jc w:val="both"/>
        <w:rPr>
          <w:rFonts w:ascii="Sylfaen" w:eastAsia="Times New Roman" w:hAnsi="Sylfaen" w:cs="Arial"/>
          <w:lang w:eastAsia="pl-PL"/>
        </w:rPr>
      </w:pPr>
      <w:r w:rsidRPr="00A93D02">
        <w:rPr>
          <w:rFonts w:ascii="Sylfaen" w:eastAsia="Times New Roman" w:hAnsi="Sylfaen" w:cs="Arial"/>
          <w:lang w:eastAsia="pl-PL"/>
        </w:rPr>
        <w:t>Zgodnie z SWZ.</w:t>
      </w:r>
    </w:p>
    <w:p w14:paraId="62CB13CF" w14:textId="77777777" w:rsidR="00666632" w:rsidRPr="00666632" w:rsidRDefault="00666632" w:rsidP="00666632">
      <w:pPr>
        <w:spacing w:after="0" w:line="240" w:lineRule="auto"/>
        <w:jc w:val="both"/>
        <w:rPr>
          <w:rFonts w:ascii="Sylfaen" w:eastAsia="Times New Roman" w:hAnsi="Sylfaen" w:cs="Arial"/>
          <w:b/>
          <w:lang w:eastAsia="pl-PL"/>
        </w:rPr>
      </w:pPr>
    </w:p>
    <w:p w14:paraId="23C3C764" w14:textId="77777777" w:rsidR="00666632" w:rsidRPr="009415A4"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t>Pytanie nr 36:</w:t>
      </w:r>
    </w:p>
    <w:p w14:paraId="28C4FCFB" w14:textId="77777777" w:rsidR="001239C4" w:rsidRPr="00666632" w:rsidRDefault="00666632" w:rsidP="00666632">
      <w:pPr>
        <w:pStyle w:val="Bezodstpw"/>
        <w:jc w:val="both"/>
        <w:rPr>
          <w:rFonts w:ascii="Sylfaen" w:hAnsi="Sylfaen" w:cs="Calibri"/>
          <w:b/>
          <w:bCs/>
          <w:lang w:val="pl-PL"/>
        </w:rPr>
      </w:pPr>
      <w:r w:rsidRPr="001239C4">
        <w:rPr>
          <w:rFonts w:ascii="Sylfaen" w:hAnsi="Sylfaen" w:cs="Calibri"/>
          <w:b/>
          <w:bCs/>
          <w:lang w:val="pl-PL"/>
        </w:rPr>
        <w:t>Dotyczy Pakietu nr 3</w:t>
      </w:r>
    </w:p>
    <w:p w14:paraId="2829DEC2" w14:textId="77777777" w:rsidR="001239C4" w:rsidRPr="00666632" w:rsidRDefault="001239C4" w:rsidP="00666632">
      <w:pPr>
        <w:spacing w:after="0" w:line="240" w:lineRule="auto"/>
        <w:rPr>
          <w:rFonts w:ascii="Sylfaen" w:eastAsia="Times New Roman" w:hAnsi="Sylfaen"/>
        </w:rPr>
      </w:pPr>
      <w:r w:rsidRPr="00666632">
        <w:rPr>
          <w:rFonts w:ascii="Sylfaen" w:eastAsia="Times New Roman" w:hAnsi="Sylfaen"/>
        </w:rPr>
        <w:lastRenderedPageBreak/>
        <w:t xml:space="preserve">Czy zamawiający oczekuje aby w pakiecie 3 pozycje 1 A,B I C, zaproponowane kaniule posiadały dodatkowo otwór przy ostrzu igły, umożliwiający natychmiastowe wzrokowe potwierdzenie wejścia do naczynia podczas </w:t>
      </w:r>
      <w:proofErr w:type="spellStart"/>
      <w:r w:rsidRPr="00666632">
        <w:rPr>
          <w:rFonts w:ascii="Sylfaen" w:eastAsia="Times New Roman" w:hAnsi="Sylfaen"/>
        </w:rPr>
        <w:t>kaniulacji</w:t>
      </w:r>
      <w:proofErr w:type="spellEnd"/>
      <w:r w:rsidRPr="00666632">
        <w:rPr>
          <w:rFonts w:ascii="Sylfaen" w:eastAsia="Times New Roman" w:hAnsi="Sylfaen"/>
        </w:rPr>
        <w:t>?</w:t>
      </w:r>
    </w:p>
    <w:p w14:paraId="69538D71" w14:textId="77777777" w:rsidR="001239C4" w:rsidRPr="001239C4" w:rsidRDefault="001239C4" w:rsidP="001239C4">
      <w:pPr>
        <w:pStyle w:val="Bezodstpw"/>
        <w:jc w:val="both"/>
        <w:rPr>
          <w:rFonts w:ascii="Sylfaen" w:hAnsi="Sylfaen" w:cs="Calibri"/>
          <w:b/>
          <w:bCs/>
          <w:lang w:val="pl-PL"/>
        </w:rPr>
      </w:pPr>
      <w:r w:rsidRPr="001239C4">
        <w:rPr>
          <w:rFonts w:ascii="Sylfaen" w:hAnsi="Sylfaen"/>
          <w:noProof/>
          <w:lang w:val="pl-PL" w:eastAsia="pl-PL"/>
        </w:rPr>
        <w:drawing>
          <wp:inline distT="0" distB="0" distL="0" distR="0" wp14:anchorId="45AED7E9" wp14:editId="5F9DED32">
            <wp:extent cx="2117090" cy="1186180"/>
            <wp:effectExtent l="19050" t="0" r="0" b="0"/>
            <wp:docPr id="3" name="Picture 11" descr="cid:image005.png@01DA8F2E.22C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A8F2E.22C2A4A0"/>
                    <pic:cNvPicPr>
                      <a:picLocks noChangeAspect="1" noChangeArrowheads="1"/>
                    </pic:cNvPicPr>
                  </pic:nvPicPr>
                  <pic:blipFill>
                    <a:blip r:embed="rId10" r:link="rId11"/>
                    <a:srcRect/>
                    <a:stretch>
                      <a:fillRect/>
                    </a:stretch>
                  </pic:blipFill>
                  <pic:spPr bwMode="auto">
                    <a:xfrm>
                      <a:off x="0" y="0"/>
                      <a:ext cx="2117090" cy="1186180"/>
                    </a:xfrm>
                    <a:prstGeom prst="rect">
                      <a:avLst/>
                    </a:prstGeom>
                    <a:noFill/>
                    <a:ln w="9525">
                      <a:noFill/>
                      <a:miter lim="800000"/>
                      <a:headEnd/>
                      <a:tailEnd/>
                    </a:ln>
                  </pic:spPr>
                </pic:pic>
              </a:graphicData>
            </a:graphic>
          </wp:inline>
        </w:drawing>
      </w:r>
    </w:p>
    <w:p w14:paraId="45662781" w14:textId="77777777" w:rsidR="001239C4" w:rsidRPr="001239C4" w:rsidRDefault="001239C4" w:rsidP="001239C4">
      <w:pPr>
        <w:pStyle w:val="Bezodstpw"/>
        <w:jc w:val="both"/>
        <w:rPr>
          <w:rFonts w:ascii="Sylfaen" w:hAnsi="Sylfaen" w:cs="Calibri"/>
          <w:b/>
          <w:bCs/>
          <w:lang w:val="pl-PL"/>
        </w:rPr>
      </w:pPr>
    </w:p>
    <w:p w14:paraId="7B065893"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302ED6B" w14:textId="77777777" w:rsidR="00A93D02" w:rsidRPr="00A93D02" w:rsidRDefault="00A93D02" w:rsidP="00A93D02">
      <w:pPr>
        <w:spacing w:after="0" w:line="240" w:lineRule="auto"/>
        <w:jc w:val="both"/>
        <w:rPr>
          <w:rFonts w:ascii="Sylfaen" w:eastAsia="Times New Roman" w:hAnsi="Sylfaen" w:cs="Arial"/>
          <w:lang w:eastAsia="pl-PL"/>
        </w:rPr>
      </w:pPr>
      <w:r w:rsidRPr="00A93D02">
        <w:rPr>
          <w:rFonts w:ascii="Sylfaen" w:eastAsia="Times New Roman" w:hAnsi="Sylfaen" w:cs="Arial"/>
          <w:lang w:eastAsia="pl-PL"/>
        </w:rPr>
        <w:t>Zgodnie z SWZ.</w:t>
      </w:r>
    </w:p>
    <w:p w14:paraId="3D810201" w14:textId="77777777" w:rsidR="00666632" w:rsidRPr="001239C4" w:rsidRDefault="00666632" w:rsidP="001239C4">
      <w:pPr>
        <w:spacing w:after="0" w:line="240" w:lineRule="auto"/>
        <w:jc w:val="both"/>
        <w:rPr>
          <w:rFonts w:ascii="Sylfaen" w:eastAsia="Times New Roman" w:hAnsi="Sylfaen" w:cs="Arial"/>
          <w:b/>
          <w:lang w:eastAsia="pl-PL"/>
        </w:rPr>
      </w:pPr>
    </w:p>
    <w:p w14:paraId="1936AAEB" w14:textId="77777777" w:rsidR="001239C4" w:rsidRPr="00666632"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t>Pytanie nr 37:</w:t>
      </w:r>
    </w:p>
    <w:p w14:paraId="6147C8F1" w14:textId="77777777" w:rsidR="001239C4" w:rsidRPr="001239C4" w:rsidRDefault="001239C4" w:rsidP="001239C4">
      <w:pPr>
        <w:pStyle w:val="Bezodstpw"/>
        <w:jc w:val="both"/>
        <w:rPr>
          <w:rFonts w:ascii="Sylfaen" w:hAnsi="Sylfaen" w:cs="Calibri"/>
          <w:b/>
          <w:bCs/>
          <w:lang w:val="pl-PL"/>
        </w:rPr>
      </w:pPr>
      <w:r w:rsidRPr="001239C4">
        <w:rPr>
          <w:rFonts w:ascii="Sylfaen" w:hAnsi="Sylfaen" w:cs="Calibri"/>
          <w:b/>
          <w:bCs/>
          <w:lang w:val="pl-PL"/>
        </w:rPr>
        <w:t>Dotyczy Pakietu nr 4</w:t>
      </w:r>
    </w:p>
    <w:p w14:paraId="19F4C202" w14:textId="77777777" w:rsidR="001239C4" w:rsidRPr="001239C4" w:rsidRDefault="001239C4" w:rsidP="001239C4">
      <w:pPr>
        <w:pStyle w:val="Bezodstpw"/>
        <w:jc w:val="both"/>
        <w:rPr>
          <w:rFonts w:ascii="Sylfaen" w:hAnsi="Sylfaen" w:cs="Calibri"/>
          <w:b/>
          <w:bCs/>
          <w:lang w:val="pl-PL"/>
        </w:rPr>
      </w:pPr>
    </w:p>
    <w:p w14:paraId="5DC39540" w14:textId="0AFA5F48" w:rsidR="001239C4" w:rsidRPr="00666632" w:rsidRDefault="001239C4" w:rsidP="00CD7EEC">
      <w:pPr>
        <w:spacing w:after="0" w:line="240" w:lineRule="auto"/>
        <w:jc w:val="both"/>
        <w:rPr>
          <w:rFonts w:ascii="Sylfaen" w:eastAsia="Times New Roman" w:hAnsi="Sylfaen"/>
        </w:rPr>
      </w:pPr>
      <w:r w:rsidRPr="00666632">
        <w:rPr>
          <w:rFonts w:ascii="Sylfaen" w:eastAsia="Times New Roman" w:hAnsi="Sylfaen"/>
        </w:rPr>
        <w:t xml:space="preserve">Czy zamawiający dopuści w pakiecie 4 pozycja 1, Zamknięty system dostępu naczyniowego </w:t>
      </w:r>
      <w:r w:rsidR="00CD7EEC">
        <w:rPr>
          <w:rFonts w:ascii="Sylfaen" w:eastAsia="Times New Roman" w:hAnsi="Sylfaen"/>
        </w:rPr>
        <w:br/>
      </w:r>
      <w:r w:rsidRPr="00666632">
        <w:rPr>
          <w:rFonts w:ascii="Sylfaen" w:eastAsia="Times New Roman" w:hAnsi="Sylfaen"/>
        </w:rPr>
        <w:t xml:space="preserve">o laminarnym torze przepływu, przezroczysty, bezigłowy, sterylny, zabezpieczony protektorem męskim w kolorze różnym niż zawór, pakowany pojedynczo, rozmiar ok 20 mm; waga 1g. Kompatybilny z końcówką </w:t>
      </w:r>
      <w:proofErr w:type="spellStart"/>
      <w:r w:rsidRPr="00666632">
        <w:rPr>
          <w:rFonts w:ascii="Sylfaen" w:eastAsia="Times New Roman" w:hAnsi="Sylfaen"/>
        </w:rPr>
        <w:t>luer</w:t>
      </w:r>
      <w:proofErr w:type="spellEnd"/>
      <w:r w:rsidRPr="00666632">
        <w:rPr>
          <w:rFonts w:ascii="Sylfaen" w:eastAsia="Times New Roman" w:hAnsi="Sylfaen"/>
        </w:rPr>
        <w:t xml:space="preserve">-lok, z łatwą jednorodną materiałową powierzchnią do dezynfekcji, jednoelementową, przezierną, podzielną membraną </w:t>
      </w:r>
      <w:proofErr w:type="spellStart"/>
      <w:r w:rsidRPr="00666632">
        <w:rPr>
          <w:rFonts w:ascii="Sylfaen" w:eastAsia="Times New Roman" w:hAnsi="Sylfaen"/>
        </w:rPr>
        <w:t>split</w:t>
      </w:r>
      <w:proofErr w:type="spellEnd"/>
      <w:r w:rsidRPr="00666632">
        <w:rPr>
          <w:rFonts w:ascii="Sylfaen" w:eastAsia="Times New Roman" w:hAnsi="Sylfaen"/>
        </w:rPr>
        <w:t xml:space="preserve"> </w:t>
      </w:r>
      <w:proofErr w:type="spellStart"/>
      <w:r w:rsidRPr="00666632">
        <w:rPr>
          <w:rFonts w:ascii="Sylfaen" w:eastAsia="Times New Roman" w:hAnsi="Sylfaen"/>
        </w:rPr>
        <w:t>septum</w:t>
      </w:r>
      <w:proofErr w:type="spellEnd"/>
      <w:r w:rsidRPr="00666632">
        <w:rPr>
          <w:rFonts w:ascii="Sylfaen" w:eastAsia="Times New Roman" w:hAnsi="Sylfaen"/>
        </w:rPr>
        <w:t xml:space="preserve"> osadzoną zewnętrznie w sposób trwały na poliwęglanowym przezroczystym  konektorze, wystającą częściowo nad obudowę, niesprzyjającą kolonizacji bakterii. Na obudowie konektora naprzeciwległe wypustki ułatwiające utrzymania zaworu w palcach w trakcie łączenia np. ze strzykawką. Bez mechanicznych części wewnętrznych, prędkość przepływu 533ml/min. Wytrzymały na ciśnienie 45 PSI o objętości wypełnienia 0,16 ml. Informacja o objętości wypełnienia na opakowaniu jednostkowy. Ilość aktywacji 100. Dostosowany do użytku z krwią, tłuszczami, alkoholami oraz lekami chemioterapeutycznymi. Ten sam producent co kaniule lub rekomendowany i sprzedawany przez producenta kaniul, umieszczony w katalogu producenta kaniul pod nadanym przez niego numerem katalogowym dla zachowania szczelności dla kaniul obwodowych, koreczków i portów?</w:t>
      </w:r>
    </w:p>
    <w:p w14:paraId="779F363A" w14:textId="77777777" w:rsidR="001239C4" w:rsidRPr="001239C4" w:rsidRDefault="001239C4" w:rsidP="001239C4">
      <w:pPr>
        <w:rPr>
          <w:rFonts w:ascii="Sylfaen" w:hAnsi="Sylfaen"/>
        </w:rPr>
      </w:pPr>
    </w:p>
    <w:p w14:paraId="31F057D1" w14:textId="77777777" w:rsidR="001239C4" w:rsidRPr="001239C4" w:rsidRDefault="001239C4" w:rsidP="001239C4">
      <w:pPr>
        <w:rPr>
          <w:rFonts w:ascii="Sylfaen" w:hAnsi="Sylfaen"/>
        </w:rPr>
      </w:pPr>
      <w:r w:rsidRPr="001239C4">
        <w:rPr>
          <w:rFonts w:ascii="Sylfaen" w:hAnsi="Sylfaen"/>
          <w:noProof/>
          <w:lang w:eastAsia="pl-PL"/>
        </w:rPr>
        <w:drawing>
          <wp:inline distT="0" distB="0" distL="0" distR="0" wp14:anchorId="48A1720D" wp14:editId="74A14339">
            <wp:extent cx="2619375" cy="2034540"/>
            <wp:effectExtent l="19050" t="0" r="9525" b="0"/>
            <wp:docPr id="2" name="Picture 12" descr="cid:image006.png@01DA8F31.4178B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6.png@01DA8F31.4178B490"/>
                    <pic:cNvPicPr>
                      <a:picLocks noChangeAspect="1" noChangeArrowheads="1"/>
                    </pic:cNvPicPr>
                  </pic:nvPicPr>
                  <pic:blipFill>
                    <a:blip r:embed="rId12" r:link="rId13"/>
                    <a:srcRect/>
                    <a:stretch>
                      <a:fillRect/>
                    </a:stretch>
                  </pic:blipFill>
                  <pic:spPr bwMode="auto">
                    <a:xfrm>
                      <a:off x="0" y="0"/>
                      <a:ext cx="2619375" cy="2034540"/>
                    </a:xfrm>
                    <a:prstGeom prst="rect">
                      <a:avLst/>
                    </a:prstGeom>
                    <a:noFill/>
                    <a:ln w="9525">
                      <a:noFill/>
                      <a:miter lim="800000"/>
                      <a:headEnd/>
                      <a:tailEnd/>
                    </a:ln>
                  </pic:spPr>
                </pic:pic>
              </a:graphicData>
            </a:graphic>
          </wp:inline>
        </w:drawing>
      </w:r>
    </w:p>
    <w:p w14:paraId="6C65B36E" w14:textId="77777777" w:rsidR="001239C4" w:rsidRPr="00A93D02" w:rsidRDefault="001239C4" w:rsidP="001239C4">
      <w:pPr>
        <w:spacing w:after="0" w:line="240" w:lineRule="auto"/>
        <w:jc w:val="both"/>
        <w:rPr>
          <w:rFonts w:ascii="Sylfaen" w:eastAsia="Times New Roman" w:hAnsi="Sylfaen" w:cs="Arial"/>
          <w:b/>
          <w:lang w:eastAsia="pl-PL"/>
        </w:rPr>
      </w:pPr>
      <w:r w:rsidRPr="00A93D02">
        <w:rPr>
          <w:rFonts w:ascii="Sylfaen" w:eastAsia="Times New Roman" w:hAnsi="Sylfaen" w:cs="Arial"/>
          <w:b/>
          <w:lang w:eastAsia="pl-PL"/>
        </w:rPr>
        <w:t>Odpowiedź:</w:t>
      </w:r>
    </w:p>
    <w:p w14:paraId="7FC62AD3" w14:textId="47A8D9B2" w:rsidR="00A93D02" w:rsidRPr="00A93D02" w:rsidRDefault="00A93D02" w:rsidP="001239C4">
      <w:pPr>
        <w:spacing w:after="0" w:line="240" w:lineRule="auto"/>
        <w:jc w:val="both"/>
        <w:rPr>
          <w:rFonts w:ascii="Sylfaen" w:eastAsia="Times New Roman" w:hAnsi="Sylfaen" w:cs="Arial"/>
          <w:bCs/>
          <w:lang w:eastAsia="pl-PL"/>
        </w:rPr>
      </w:pPr>
      <w:r w:rsidRPr="00A93D02">
        <w:rPr>
          <w:rFonts w:ascii="Sylfaen" w:eastAsia="Times New Roman" w:hAnsi="Sylfaen" w:cs="Arial"/>
          <w:bCs/>
          <w:lang w:eastAsia="pl-PL"/>
        </w:rPr>
        <w:t>Zamawiający dopuszcza. Patrz modyfikacja SWZ.</w:t>
      </w:r>
    </w:p>
    <w:p w14:paraId="14A1803E" w14:textId="77777777" w:rsidR="00666632" w:rsidRPr="001239C4" w:rsidRDefault="00666632" w:rsidP="001239C4">
      <w:pPr>
        <w:spacing w:after="0" w:line="240" w:lineRule="auto"/>
        <w:jc w:val="both"/>
        <w:rPr>
          <w:rFonts w:ascii="Sylfaen" w:eastAsia="Times New Roman" w:hAnsi="Sylfaen" w:cs="Arial"/>
          <w:b/>
          <w:lang w:eastAsia="pl-PL"/>
        </w:rPr>
      </w:pPr>
    </w:p>
    <w:p w14:paraId="12C198FA" w14:textId="77777777" w:rsidR="001239C4" w:rsidRPr="00666632"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lastRenderedPageBreak/>
        <w:t>Pytanie nr 38:</w:t>
      </w:r>
    </w:p>
    <w:p w14:paraId="2816691E" w14:textId="77777777" w:rsidR="001239C4" w:rsidRPr="001239C4" w:rsidRDefault="001239C4" w:rsidP="001239C4">
      <w:pPr>
        <w:pStyle w:val="Bezodstpw"/>
        <w:jc w:val="both"/>
        <w:rPr>
          <w:rFonts w:ascii="Sylfaen" w:hAnsi="Sylfaen" w:cs="Calibri"/>
          <w:b/>
          <w:bCs/>
          <w:lang w:val="pl-PL"/>
        </w:rPr>
      </w:pPr>
      <w:r w:rsidRPr="001239C4">
        <w:rPr>
          <w:rFonts w:ascii="Sylfaen" w:hAnsi="Sylfaen" w:cs="Calibri"/>
          <w:b/>
          <w:bCs/>
          <w:lang w:val="pl-PL"/>
        </w:rPr>
        <w:t>Dotyczy Załącznika nr 1 do SWZ - Formularz asortymentowo-cenowy - PRÓBKI</w:t>
      </w:r>
    </w:p>
    <w:p w14:paraId="7ECB6382" w14:textId="77777777" w:rsidR="001239C4" w:rsidRDefault="001239C4" w:rsidP="001239C4">
      <w:pPr>
        <w:pStyle w:val="Bezodstpw"/>
        <w:jc w:val="both"/>
        <w:rPr>
          <w:rFonts w:ascii="Sylfaen" w:hAnsi="Sylfaen" w:cs="Calibri"/>
          <w:lang w:val="pl-PL"/>
        </w:rPr>
      </w:pPr>
      <w:r w:rsidRPr="001239C4">
        <w:rPr>
          <w:rFonts w:ascii="Sylfaen" w:hAnsi="Sylfaen" w:cs="Calibri"/>
          <w:lang w:val="pl-PL"/>
        </w:rPr>
        <w:t>Zwracamy się z prośbą do Zamawiającego o doprecyzowanie czy komentarz „próbka” oznacza, że Zamawiający wymaga dołączenia 1 szt. próbki?</w:t>
      </w:r>
    </w:p>
    <w:p w14:paraId="5BB57A98"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8C70580" w14:textId="2E6756BC" w:rsidR="00272280" w:rsidRPr="00272280" w:rsidRDefault="009A36F9" w:rsidP="001239C4">
      <w:pPr>
        <w:spacing w:after="0" w:line="240" w:lineRule="auto"/>
        <w:jc w:val="both"/>
        <w:rPr>
          <w:rFonts w:ascii="Sylfaen" w:eastAsia="Times New Roman" w:hAnsi="Sylfaen" w:cs="Arial"/>
          <w:bCs/>
          <w:lang w:eastAsia="pl-PL"/>
        </w:rPr>
      </w:pPr>
      <w:r>
        <w:rPr>
          <w:rFonts w:ascii="Sylfaen" w:eastAsia="Times New Roman" w:hAnsi="Sylfaen" w:cs="Arial"/>
          <w:bCs/>
          <w:lang w:eastAsia="pl-PL"/>
        </w:rPr>
        <w:t>Patrz modyfikacja SWZ.</w:t>
      </w:r>
    </w:p>
    <w:p w14:paraId="5C2D0989" w14:textId="77777777" w:rsidR="001239C4" w:rsidRPr="001239C4" w:rsidRDefault="001239C4" w:rsidP="001239C4">
      <w:pPr>
        <w:pStyle w:val="Bezodstpw"/>
        <w:jc w:val="both"/>
        <w:rPr>
          <w:rFonts w:ascii="Sylfaen" w:hAnsi="Sylfaen" w:cs="Calibri"/>
          <w:lang w:val="pl-PL"/>
        </w:rPr>
      </w:pPr>
    </w:p>
    <w:p w14:paraId="46D3B153" w14:textId="77777777" w:rsidR="001239C4" w:rsidRPr="00666632"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t>Pytanie nr 39:</w:t>
      </w:r>
    </w:p>
    <w:p w14:paraId="42468DDA" w14:textId="77777777" w:rsidR="001239C4" w:rsidRPr="001239C4" w:rsidRDefault="001239C4" w:rsidP="001239C4">
      <w:pPr>
        <w:pStyle w:val="Bezodstpw"/>
        <w:jc w:val="both"/>
        <w:rPr>
          <w:rFonts w:ascii="Sylfaen" w:hAnsi="Sylfaen" w:cs="Calibri"/>
          <w:b/>
          <w:bCs/>
          <w:lang w:val="pl-PL"/>
        </w:rPr>
      </w:pPr>
      <w:r w:rsidRPr="001239C4">
        <w:rPr>
          <w:rFonts w:ascii="Sylfaen" w:hAnsi="Sylfaen" w:cs="Calibri"/>
          <w:b/>
          <w:bCs/>
          <w:lang w:val="pl-PL"/>
        </w:rPr>
        <w:t>Dotyczy wzoru umowy &amp; 3 ust. 10</w:t>
      </w:r>
    </w:p>
    <w:p w14:paraId="27BCAFBA" w14:textId="77777777" w:rsidR="001239C4" w:rsidRDefault="001239C4" w:rsidP="001239C4">
      <w:pPr>
        <w:pStyle w:val="Bezodstpw"/>
        <w:jc w:val="both"/>
        <w:rPr>
          <w:rFonts w:ascii="Sylfaen" w:hAnsi="Sylfaen" w:cs="Calibri"/>
          <w:lang w:val="pl-PL"/>
        </w:rPr>
      </w:pPr>
      <w:bookmarkStart w:id="0" w:name="_Hlk163740234"/>
      <w:r w:rsidRPr="001239C4">
        <w:rPr>
          <w:rFonts w:ascii="Sylfaen" w:hAnsi="Sylfaen" w:cs="Calibri"/>
          <w:lang w:val="pl-PL"/>
        </w:rPr>
        <w:t>W związki z tym, że obowiązujące przepisy prawa nie nakładają wymogu umieszczania na fakturze numeru serii ani daty ważności dostarczanego przedmiotu umowy, prosimy o odstąpienie od takiego wymogu.</w:t>
      </w:r>
    </w:p>
    <w:p w14:paraId="0CAE29A5"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6936D943" w14:textId="07636B2A" w:rsidR="00272280" w:rsidRPr="00272280" w:rsidRDefault="00272280" w:rsidP="001239C4">
      <w:pPr>
        <w:spacing w:after="0" w:line="240" w:lineRule="auto"/>
        <w:jc w:val="both"/>
        <w:rPr>
          <w:rFonts w:ascii="Sylfaen" w:eastAsia="Times New Roman" w:hAnsi="Sylfaen" w:cs="Arial"/>
          <w:bCs/>
          <w:lang w:eastAsia="pl-PL"/>
        </w:rPr>
      </w:pPr>
      <w:r w:rsidRPr="00272280">
        <w:rPr>
          <w:rFonts w:ascii="Sylfaen" w:eastAsia="Times New Roman" w:hAnsi="Sylfaen" w:cs="Arial"/>
          <w:bCs/>
          <w:lang w:eastAsia="pl-PL"/>
        </w:rPr>
        <w:t>Zgodnie z SWZ.</w:t>
      </w:r>
    </w:p>
    <w:p w14:paraId="108065D4" w14:textId="77777777" w:rsidR="001239C4" w:rsidRPr="001239C4" w:rsidRDefault="001239C4" w:rsidP="001239C4">
      <w:pPr>
        <w:pStyle w:val="Bezodstpw"/>
        <w:jc w:val="both"/>
        <w:rPr>
          <w:rFonts w:ascii="Sylfaen" w:hAnsi="Sylfaen" w:cs="Calibri"/>
          <w:lang w:val="pl-PL"/>
        </w:rPr>
      </w:pPr>
    </w:p>
    <w:bookmarkEnd w:id="0"/>
    <w:p w14:paraId="28CF230D" w14:textId="77777777" w:rsidR="001239C4" w:rsidRPr="00666632"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t>Pytanie nr 40:</w:t>
      </w:r>
    </w:p>
    <w:p w14:paraId="2D806392" w14:textId="77777777" w:rsidR="001239C4" w:rsidRPr="001239C4" w:rsidRDefault="001239C4" w:rsidP="001239C4">
      <w:pPr>
        <w:pStyle w:val="Bezodstpw"/>
        <w:jc w:val="both"/>
        <w:rPr>
          <w:rFonts w:ascii="Sylfaen" w:hAnsi="Sylfaen" w:cs="Calibri"/>
          <w:b/>
          <w:bCs/>
          <w:lang w:val="pl-PL"/>
        </w:rPr>
      </w:pPr>
      <w:r w:rsidRPr="001239C4">
        <w:rPr>
          <w:rFonts w:ascii="Sylfaen" w:hAnsi="Sylfaen" w:cs="Calibri"/>
          <w:b/>
          <w:bCs/>
          <w:lang w:val="pl-PL"/>
        </w:rPr>
        <w:t>Dotyczy wzoru umowy &amp; 3 ust. 13</w:t>
      </w:r>
    </w:p>
    <w:p w14:paraId="31789435" w14:textId="77777777" w:rsidR="001239C4" w:rsidRDefault="001239C4" w:rsidP="001239C4">
      <w:pPr>
        <w:pStyle w:val="Bezodstpw"/>
        <w:jc w:val="both"/>
        <w:rPr>
          <w:rFonts w:ascii="Sylfaen" w:hAnsi="Sylfaen" w:cs="Calibri"/>
          <w:lang w:val="pl-PL"/>
        </w:rPr>
      </w:pPr>
      <w:r w:rsidRPr="001239C4">
        <w:rPr>
          <w:rFonts w:ascii="Sylfaen" w:hAnsi="Sylfaen" w:cs="Calibri"/>
          <w:lang w:val="pl-PL"/>
        </w:rPr>
        <w:t>Prosimy o usunięcie ze wzoru umowy zapisu w § 7 ust. 1 pkt 2 dot. naliczania kary umownej, gdy wystąpił zakup interwencyjny. Zamawiający w przypadku zakupu interwencyjnego obciąży wykonawcę różnicą w cenie, zatem dodatkowe nakładanie kary jest nieuzasadnione.</w:t>
      </w:r>
    </w:p>
    <w:p w14:paraId="79DA899F"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70AF24B7" w14:textId="64C41011" w:rsidR="009A36F9" w:rsidRPr="009A36F9" w:rsidRDefault="009A36F9" w:rsidP="001239C4">
      <w:pPr>
        <w:spacing w:after="0" w:line="240" w:lineRule="auto"/>
        <w:jc w:val="both"/>
        <w:rPr>
          <w:rFonts w:ascii="Sylfaen" w:eastAsia="Times New Roman" w:hAnsi="Sylfaen" w:cs="Arial"/>
          <w:bCs/>
          <w:lang w:eastAsia="pl-PL"/>
        </w:rPr>
      </w:pPr>
      <w:r w:rsidRPr="009A36F9">
        <w:rPr>
          <w:rFonts w:ascii="Sylfaen" w:eastAsia="Times New Roman" w:hAnsi="Sylfaen" w:cs="Arial"/>
          <w:bCs/>
          <w:lang w:eastAsia="pl-PL"/>
        </w:rPr>
        <w:t>Zamawiający nie wyraża zgody na powyższe.</w:t>
      </w:r>
    </w:p>
    <w:p w14:paraId="26E76CC7" w14:textId="77777777" w:rsidR="001239C4" w:rsidRPr="001239C4" w:rsidRDefault="001239C4" w:rsidP="001239C4">
      <w:pPr>
        <w:pStyle w:val="Bezodstpw"/>
        <w:jc w:val="both"/>
        <w:rPr>
          <w:rFonts w:ascii="Sylfaen" w:hAnsi="Sylfaen" w:cs="Calibri"/>
          <w:lang w:val="pl-PL"/>
        </w:rPr>
      </w:pPr>
    </w:p>
    <w:p w14:paraId="1744C824" w14:textId="77777777" w:rsidR="00666632" w:rsidRPr="00666632"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t>Pytanie nr 41:</w:t>
      </w:r>
    </w:p>
    <w:p w14:paraId="44BEC93F" w14:textId="77777777" w:rsidR="001239C4" w:rsidRPr="001239C4" w:rsidRDefault="001239C4" w:rsidP="001239C4">
      <w:pPr>
        <w:pStyle w:val="Bezodstpw"/>
        <w:jc w:val="both"/>
        <w:rPr>
          <w:rFonts w:ascii="Sylfaen" w:hAnsi="Sylfaen" w:cs="Calibri"/>
          <w:b/>
          <w:bCs/>
          <w:lang w:val="pl-PL"/>
        </w:rPr>
      </w:pPr>
      <w:r w:rsidRPr="001239C4">
        <w:rPr>
          <w:rFonts w:ascii="Sylfaen" w:hAnsi="Sylfaen" w:cs="Calibri"/>
          <w:b/>
          <w:bCs/>
          <w:lang w:val="pl-PL"/>
        </w:rPr>
        <w:t>Dotyczy wzoru umowy &amp; 4 ust. 4</w:t>
      </w:r>
    </w:p>
    <w:p w14:paraId="663B4A41" w14:textId="0D201CA6" w:rsidR="001239C4" w:rsidRDefault="001239C4" w:rsidP="001239C4">
      <w:pPr>
        <w:pStyle w:val="Bezodstpw"/>
        <w:jc w:val="both"/>
        <w:rPr>
          <w:rFonts w:ascii="Sylfaen" w:hAnsi="Sylfaen" w:cs="Calibri"/>
          <w:lang w:val="pl-PL"/>
        </w:rPr>
      </w:pPr>
      <w:r w:rsidRPr="001239C4">
        <w:rPr>
          <w:rFonts w:ascii="Sylfaen" w:hAnsi="Sylfaen" w:cs="Calibri"/>
          <w:lang w:val="pl-PL"/>
        </w:rPr>
        <w:t xml:space="preserve">Zwracamy się z prośbą o odstąpienie od wymogu wystawienia jednej faktury w jednym dniu </w:t>
      </w:r>
      <w:r w:rsidR="00CD7EEC">
        <w:rPr>
          <w:rFonts w:ascii="Sylfaen" w:hAnsi="Sylfaen" w:cs="Calibri"/>
          <w:lang w:val="pl-PL"/>
        </w:rPr>
        <w:br/>
      </w:r>
      <w:r w:rsidRPr="001239C4">
        <w:rPr>
          <w:rFonts w:ascii="Sylfaen" w:hAnsi="Sylfaen" w:cs="Calibri"/>
          <w:lang w:val="pl-PL"/>
        </w:rPr>
        <w:t>w ramach danego zamówienia. Uzasadnienie: Wykonawca wystawia faktury na podstawie ruchu magazynowego i z tego powodu do jednego zamówienia mogą wygenerować się np. dwie faktury. Na fakturach widnieje jednak zawsze numer transportu oraz numer zamówienia Zamawiającego, dzięki czemu identyfikacja dostawy nie jest problematyczna. Ponadto zamówienia mogą być realizowane z dwóch różnych magazynów co ze względów systemowych uniemożliwia wystawienie jednej faktury.</w:t>
      </w:r>
    </w:p>
    <w:p w14:paraId="0B9C8DB0" w14:textId="77777777" w:rsidR="001239C4" w:rsidRDefault="001239C4" w:rsidP="001239C4">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B808FF7" w14:textId="5A48CFD0" w:rsidR="009A36F9" w:rsidRPr="009A36F9" w:rsidRDefault="009A36F9" w:rsidP="001239C4">
      <w:pPr>
        <w:spacing w:after="0" w:line="240" w:lineRule="auto"/>
        <w:jc w:val="both"/>
        <w:rPr>
          <w:rFonts w:ascii="Sylfaen" w:eastAsia="Times New Roman" w:hAnsi="Sylfaen" w:cs="Arial"/>
          <w:bCs/>
          <w:lang w:eastAsia="pl-PL"/>
        </w:rPr>
      </w:pPr>
      <w:r w:rsidRPr="009A36F9">
        <w:rPr>
          <w:rFonts w:ascii="Sylfaen" w:eastAsia="Times New Roman" w:hAnsi="Sylfaen" w:cs="Arial"/>
          <w:bCs/>
          <w:lang w:eastAsia="pl-PL"/>
        </w:rPr>
        <w:t>Zamawiający nie wyraża zgody na powyższe.</w:t>
      </w:r>
    </w:p>
    <w:p w14:paraId="0FF445E6" w14:textId="77777777" w:rsidR="001239C4" w:rsidRPr="001239C4" w:rsidRDefault="001239C4" w:rsidP="001239C4">
      <w:pPr>
        <w:pStyle w:val="Bezodstpw"/>
        <w:jc w:val="both"/>
        <w:rPr>
          <w:rFonts w:ascii="Sylfaen" w:hAnsi="Sylfaen" w:cs="Calibri"/>
          <w:lang w:val="pl-PL"/>
        </w:rPr>
      </w:pPr>
    </w:p>
    <w:p w14:paraId="292A3B6F" w14:textId="77777777" w:rsidR="001239C4" w:rsidRPr="00666632" w:rsidRDefault="00666632" w:rsidP="00666632">
      <w:pPr>
        <w:spacing w:after="0" w:line="240" w:lineRule="auto"/>
        <w:jc w:val="both"/>
        <w:rPr>
          <w:rFonts w:ascii="Sylfaen" w:eastAsia="Calibri" w:hAnsi="Sylfaen" w:cs="Times New Roman"/>
          <w:kern w:val="2"/>
        </w:rPr>
      </w:pPr>
      <w:r>
        <w:rPr>
          <w:rFonts w:ascii="Sylfaen" w:eastAsia="Calibri" w:hAnsi="Sylfaen" w:cs="Times New Roman"/>
          <w:kern w:val="2"/>
        </w:rPr>
        <w:t>Pytanie nr 42:</w:t>
      </w:r>
    </w:p>
    <w:p w14:paraId="5436D19D" w14:textId="77777777" w:rsidR="001239C4" w:rsidRPr="001239C4" w:rsidRDefault="001239C4" w:rsidP="001239C4">
      <w:pPr>
        <w:pStyle w:val="Bezodstpw"/>
        <w:jc w:val="both"/>
        <w:rPr>
          <w:rFonts w:ascii="Sylfaen" w:hAnsi="Sylfaen" w:cs="Calibri"/>
          <w:b/>
          <w:bCs/>
          <w:lang w:val="pl-PL"/>
        </w:rPr>
      </w:pPr>
      <w:r w:rsidRPr="001239C4">
        <w:rPr>
          <w:rFonts w:ascii="Sylfaen" w:hAnsi="Sylfaen" w:cs="Calibri"/>
          <w:b/>
          <w:bCs/>
          <w:lang w:val="pl-PL"/>
        </w:rPr>
        <w:t>Dotyczy wzoru umowy &amp; 6 ust. 2</w:t>
      </w:r>
    </w:p>
    <w:p w14:paraId="56144807" w14:textId="77777777" w:rsidR="001239C4" w:rsidRDefault="001239C4" w:rsidP="001239C4">
      <w:pPr>
        <w:pStyle w:val="Bezodstpw"/>
        <w:jc w:val="both"/>
        <w:rPr>
          <w:rFonts w:ascii="Sylfaen" w:hAnsi="Sylfaen" w:cs="Calibri"/>
          <w:lang w:val="pl-PL"/>
        </w:rPr>
      </w:pPr>
      <w:r w:rsidRPr="001239C4">
        <w:rPr>
          <w:rFonts w:ascii="Sylfaen" w:hAnsi="Sylfaen" w:cs="Calibri"/>
          <w:lang w:val="pl-PL"/>
        </w:rPr>
        <w:t>Czy Zamawiający wyrazi zgodę na jednorazowe przesłanie pełnego zestawienia kodów UDI dla zaoferowanych produktów w edytowalnej wersji elektronicznej (np. .</w:t>
      </w:r>
      <w:proofErr w:type="spellStart"/>
      <w:r w:rsidRPr="001239C4">
        <w:rPr>
          <w:rFonts w:ascii="Sylfaen" w:hAnsi="Sylfaen" w:cs="Calibri"/>
          <w:lang w:val="pl-PL"/>
        </w:rPr>
        <w:t>doc</w:t>
      </w:r>
      <w:proofErr w:type="spellEnd"/>
      <w:r w:rsidRPr="001239C4">
        <w:rPr>
          <w:rFonts w:ascii="Sylfaen" w:hAnsi="Sylfaen" w:cs="Calibri"/>
          <w:lang w:val="pl-PL"/>
        </w:rPr>
        <w:t>,. xls) wraz z umową?</w:t>
      </w:r>
    </w:p>
    <w:p w14:paraId="631C2622" w14:textId="77777777" w:rsidR="006513D7"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757FCAE" w14:textId="6989C4CD" w:rsidR="00272280" w:rsidRPr="00272280" w:rsidRDefault="00272280" w:rsidP="006513D7">
      <w:pPr>
        <w:spacing w:after="0" w:line="240" w:lineRule="auto"/>
        <w:jc w:val="both"/>
        <w:rPr>
          <w:rFonts w:ascii="Sylfaen" w:eastAsia="Times New Roman" w:hAnsi="Sylfaen" w:cs="Arial"/>
          <w:bCs/>
          <w:lang w:eastAsia="pl-PL"/>
        </w:rPr>
      </w:pPr>
      <w:r w:rsidRPr="00272280">
        <w:rPr>
          <w:rFonts w:ascii="Sylfaen" w:eastAsia="Times New Roman" w:hAnsi="Sylfaen" w:cs="Arial"/>
          <w:bCs/>
          <w:lang w:eastAsia="pl-PL"/>
        </w:rPr>
        <w:t>Zgodnie z SWZ.</w:t>
      </w:r>
    </w:p>
    <w:p w14:paraId="49EFCE47" w14:textId="77777777" w:rsidR="006513D7" w:rsidRPr="001239C4" w:rsidRDefault="006513D7" w:rsidP="001239C4">
      <w:pPr>
        <w:pStyle w:val="Bezodstpw"/>
        <w:jc w:val="both"/>
        <w:rPr>
          <w:rFonts w:ascii="Sylfaen" w:hAnsi="Sylfaen" w:cs="Calibri"/>
          <w:lang w:val="pl-PL"/>
        </w:rPr>
      </w:pPr>
    </w:p>
    <w:p w14:paraId="0FC9512A" w14:textId="77777777" w:rsidR="001239C4"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43:</w:t>
      </w:r>
    </w:p>
    <w:p w14:paraId="393B63CB" w14:textId="77777777" w:rsidR="001239C4" w:rsidRPr="001239C4" w:rsidRDefault="001239C4" w:rsidP="001239C4">
      <w:pPr>
        <w:pStyle w:val="Bezodstpw"/>
        <w:jc w:val="both"/>
        <w:rPr>
          <w:rFonts w:ascii="Sylfaen" w:hAnsi="Sylfaen" w:cs="Calibri"/>
          <w:b/>
          <w:bCs/>
          <w:lang w:val="pl-PL"/>
        </w:rPr>
      </w:pPr>
      <w:r w:rsidRPr="001239C4">
        <w:rPr>
          <w:rFonts w:ascii="Sylfaen" w:hAnsi="Sylfaen" w:cs="Calibri"/>
          <w:b/>
          <w:bCs/>
          <w:lang w:val="pl-PL"/>
        </w:rPr>
        <w:t xml:space="preserve">Dotyczy wzoru umowy &amp; 7 ust. 1 </w:t>
      </w:r>
      <w:proofErr w:type="spellStart"/>
      <w:r w:rsidRPr="001239C4">
        <w:rPr>
          <w:rFonts w:ascii="Sylfaen" w:hAnsi="Sylfaen" w:cs="Calibri"/>
          <w:b/>
          <w:bCs/>
          <w:lang w:val="pl-PL"/>
        </w:rPr>
        <w:t>ppkt</w:t>
      </w:r>
      <w:proofErr w:type="spellEnd"/>
      <w:r w:rsidRPr="001239C4">
        <w:rPr>
          <w:rFonts w:ascii="Sylfaen" w:hAnsi="Sylfaen" w:cs="Calibri"/>
          <w:b/>
          <w:bCs/>
          <w:lang w:val="pl-PL"/>
        </w:rPr>
        <w:t>. 1) oraz &amp; 7 ust. 2</w:t>
      </w:r>
    </w:p>
    <w:p w14:paraId="36702AAE" w14:textId="77777777" w:rsidR="001239C4" w:rsidRDefault="001239C4" w:rsidP="001239C4">
      <w:pPr>
        <w:pStyle w:val="Bezodstpw"/>
        <w:jc w:val="both"/>
        <w:rPr>
          <w:rFonts w:ascii="Sylfaen" w:hAnsi="Sylfaen" w:cs="Calibri"/>
          <w:lang w:val="pl-PL"/>
        </w:rPr>
      </w:pPr>
      <w:r w:rsidRPr="001239C4">
        <w:rPr>
          <w:rFonts w:ascii="Sylfaen" w:hAnsi="Sylfaen" w:cs="Calibri"/>
          <w:lang w:val="pl-PL"/>
        </w:rPr>
        <w:t xml:space="preserve">Prosimy Zamawiającego o zmianę zapisu i wyliczanie kar od wartości brutto </w:t>
      </w:r>
      <w:r w:rsidRPr="001239C4">
        <w:rPr>
          <w:rFonts w:ascii="Sylfaen" w:hAnsi="Sylfaen" w:cs="Calibri"/>
          <w:u w:val="single"/>
          <w:lang w:val="pl-PL"/>
        </w:rPr>
        <w:t xml:space="preserve">niezrealizowanej </w:t>
      </w:r>
      <w:r w:rsidRPr="001239C4">
        <w:rPr>
          <w:rFonts w:ascii="Sylfaen" w:hAnsi="Sylfaen" w:cs="Calibri"/>
          <w:lang w:val="pl-PL"/>
        </w:rPr>
        <w:t>części umowy.</w:t>
      </w:r>
    </w:p>
    <w:p w14:paraId="08221714" w14:textId="77777777" w:rsidR="006513D7" w:rsidRPr="001239C4"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1EDC00C8" w14:textId="2E6650BD" w:rsidR="006513D7" w:rsidRPr="001239C4" w:rsidRDefault="009A36F9" w:rsidP="001239C4">
      <w:pPr>
        <w:pStyle w:val="Bezodstpw"/>
        <w:jc w:val="both"/>
        <w:rPr>
          <w:rFonts w:ascii="Sylfaen" w:hAnsi="Sylfaen" w:cs="Calibri"/>
          <w:lang w:val="pl-PL"/>
        </w:rPr>
      </w:pPr>
      <w:r>
        <w:rPr>
          <w:rFonts w:ascii="Sylfaen" w:hAnsi="Sylfaen" w:cs="Calibri"/>
          <w:lang w:val="pl-PL"/>
        </w:rPr>
        <w:t>Zamawiający nie wyraża zgody na powyższe.</w:t>
      </w:r>
    </w:p>
    <w:p w14:paraId="7916BA11" w14:textId="77777777" w:rsidR="009415A4"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lastRenderedPageBreak/>
        <w:t>Pytanie nr 44:</w:t>
      </w:r>
    </w:p>
    <w:p w14:paraId="77ED0DF7" w14:textId="77777777" w:rsidR="001239C4" w:rsidRPr="001239C4" w:rsidRDefault="001239C4" w:rsidP="006F34DF">
      <w:pPr>
        <w:spacing w:after="0" w:line="240" w:lineRule="auto"/>
        <w:rPr>
          <w:rFonts w:ascii="Sylfaen" w:eastAsiaTheme="minorEastAsia" w:hAnsi="Sylfaen"/>
          <w:b/>
          <w:bCs/>
        </w:rPr>
      </w:pPr>
      <w:r w:rsidRPr="001239C4">
        <w:rPr>
          <w:rFonts w:ascii="Sylfaen" w:eastAsiaTheme="minorEastAsia" w:hAnsi="Sylfaen"/>
          <w:b/>
          <w:bCs/>
        </w:rPr>
        <w:t>Pakiet 3. Poz. 1.</w:t>
      </w:r>
    </w:p>
    <w:p w14:paraId="5C3DBD3B" w14:textId="48CA8350" w:rsidR="001239C4" w:rsidRPr="001239C4" w:rsidRDefault="001239C4" w:rsidP="00CD7EEC">
      <w:pPr>
        <w:spacing w:after="0" w:line="240" w:lineRule="auto"/>
        <w:jc w:val="both"/>
        <w:rPr>
          <w:rFonts w:ascii="Sylfaen" w:eastAsiaTheme="minorEastAsia" w:hAnsi="Sylfaen"/>
        </w:rPr>
      </w:pPr>
      <w:r w:rsidRPr="001239C4">
        <w:rPr>
          <w:rFonts w:ascii="Sylfaen" w:eastAsiaTheme="minorEastAsia" w:hAnsi="Sylfaen"/>
        </w:rPr>
        <w:t>Prosimy Zamawiającego o dopuszczenie kaniule dożylne bezpieczne z cewnikiem wykonanym</w:t>
      </w:r>
      <w:r w:rsidR="00CD7EEC">
        <w:rPr>
          <w:rFonts w:ascii="Sylfaen" w:eastAsiaTheme="minorEastAsia" w:hAnsi="Sylfaen"/>
        </w:rPr>
        <w:br/>
      </w:r>
      <w:r w:rsidRPr="001239C4">
        <w:rPr>
          <w:rFonts w:ascii="Sylfaen" w:eastAsiaTheme="minorEastAsia" w:hAnsi="Sylfaen"/>
        </w:rPr>
        <w:t xml:space="preserve"> z poliuretanu, bez portu górnego, zastawka zapobiegająca wypływowi krwi podczas </w:t>
      </w:r>
      <w:proofErr w:type="spellStart"/>
      <w:r w:rsidRPr="001239C4">
        <w:rPr>
          <w:rFonts w:ascii="Sylfaen" w:eastAsiaTheme="minorEastAsia" w:hAnsi="Sylfaen"/>
        </w:rPr>
        <w:t>kaniulacji</w:t>
      </w:r>
      <w:proofErr w:type="spellEnd"/>
      <w:r w:rsidRPr="001239C4">
        <w:rPr>
          <w:rFonts w:ascii="Sylfaen" w:eastAsiaTheme="minorEastAsia" w:hAnsi="Sylfaen"/>
        </w:rPr>
        <w:t xml:space="preserve"> (18-24G), z zabezpieczeniem zapobiegającym ekspozycji na krew w pełni izolującym igłę, </w:t>
      </w:r>
      <w:r w:rsidR="00CD7EEC">
        <w:rPr>
          <w:rFonts w:ascii="Sylfaen" w:eastAsiaTheme="minorEastAsia" w:hAnsi="Sylfaen"/>
        </w:rPr>
        <w:br/>
      </w:r>
      <w:r w:rsidRPr="001239C4">
        <w:rPr>
          <w:rFonts w:ascii="Sylfaen" w:eastAsiaTheme="minorEastAsia" w:hAnsi="Sylfaen"/>
        </w:rPr>
        <w:t>z otworem przy ostrzu umożliwiającym szybkie i pewne wzrokowe potwierdzenie wejścia do naczynia (26-18G), ergonomiczny kształt, sterylna jednorazowego użytku.</w:t>
      </w:r>
    </w:p>
    <w:p w14:paraId="47916E0E" w14:textId="77777777" w:rsidR="001239C4" w:rsidRPr="001239C4" w:rsidRDefault="001239C4" w:rsidP="00CD7EEC">
      <w:pPr>
        <w:spacing w:after="0" w:line="240" w:lineRule="auto"/>
        <w:jc w:val="both"/>
        <w:rPr>
          <w:rFonts w:ascii="Sylfaen" w:eastAsiaTheme="minorEastAsia" w:hAnsi="Sylfaen"/>
        </w:rPr>
      </w:pPr>
      <w:r w:rsidRPr="001239C4">
        <w:rPr>
          <w:rFonts w:ascii="Sylfaen" w:eastAsiaTheme="minorEastAsia" w:hAnsi="Sylfaen"/>
        </w:rPr>
        <w:t>Dla części A: 22G- 0,9mm x 25 mm. - przepływ 31ml/min.;</w:t>
      </w:r>
    </w:p>
    <w:p w14:paraId="3137DEF6" w14:textId="77777777" w:rsidR="001239C4" w:rsidRPr="001239C4" w:rsidRDefault="001239C4" w:rsidP="00CD7EEC">
      <w:pPr>
        <w:spacing w:after="0" w:line="240" w:lineRule="auto"/>
        <w:jc w:val="both"/>
        <w:rPr>
          <w:rFonts w:ascii="Sylfaen" w:eastAsiaTheme="minorEastAsia" w:hAnsi="Sylfaen"/>
        </w:rPr>
      </w:pPr>
      <w:r w:rsidRPr="001239C4">
        <w:rPr>
          <w:rFonts w:ascii="Sylfaen" w:eastAsiaTheme="minorEastAsia" w:hAnsi="Sylfaen"/>
        </w:rPr>
        <w:t xml:space="preserve">Dla części B: 20G- 1,1mm x 31 mm. - przepływ 55 ml/min.;  </w:t>
      </w:r>
    </w:p>
    <w:p w14:paraId="47714EF8" w14:textId="77777777" w:rsidR="001239C4" w:rsidRPr="001239C4" w:rsidRDefault="001239C4" w:rsidP="00CD7EEC">
      <w:pPr>
        <w:spacing w:after="0" w:line="240" w:lineRule="auto"/>
        <w:jc w:val="both"/>
        <w:rPr>
          <w:rFonts w:ascii="Sylfaen" w:eastAsiaTheme="minorEastAsia" w:hAnsi="Sylfaen"/>
        </w:rPr>
      </w:pPr>
      <w:r w:rsidRPr="001239C4">
        <w:rPr>
          <w:rFonts w:ascii="Sylfaen" w:eastAsiaTheme="minorEastAsia" w:hAnsi="Sylfaen"/>
        </w:rPr>
        <w:t xml:space="preserve">Dla części C i D: 18G- 1,3mm z 31 mm. - przepływ 100ml/min. Oraz 18G- 1,3mm x 50 mm. - przepływ 90ml/min.;    </w:t>
      </w:r>
    </w:p>
    <w:p w14:paraId="60EF647F" w14:textId="77777777" w:rsidR="001239C4" w:rsidRDefault="001239C4" w:rsidP="00CD7EEC">
      <w:pPr>
        <w:spacing w:after="0" w:line="240" w:lineRule="auto"/>
        <w:jc w:val="both"/>
        <w:rPr>
          <w:rFonts w:ascii="Sylfaen" w:eastAsiaTheme="minorEastAsia" w:hAnsi="Sylfaen"/>
        </w:rPr>
      </w:pPr>
      <w:r w:rsidRPr="001239C4">
        <w:rPr>
          <w:rFonts w:ascii="Sylfaen" w:eastAsiaTheme="minorEastAsia" w:hAnsi="Sylfaen"/>
        </w:rPr>
        <w:t>Dla części E i F: 16G x 1,7 mm x 31 mm – przepływ 183 ml/min oraz 14G x 2,1 mm x 31 mm  – przepływ  272 ml/min</w:t>
      </w:r>
    </w:p>
    <w:p w14:paraId="5AEF4543" w14:textId="77777777" w:rsidR="006513D7"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174C9BD1" w14:textId="0A8B39BE" w:rsidR="00385F4E" w:rsidRPr="00385F4E" w:rsidRDefault="00385F4E" w:rsidP="006513D7">
      <w:pPr>
        <w:spacing w:after="0" w:line="240" w:lineRule="auto"/>
        <w:jc w:val="both"/>
        <w:rPr>
          <w:rFonts w:ascii="Sylfaen" w:eastAsia="Times New Roman" w:hAnsi="Sylfaen" w:cs="Arial"/>
          <w:bCs/>
          <w:lang w:eastAsia="pl-PL"/>
        </w:rPr>
      </w:pPr>
      <w:r w:rsidRPr="00385F4E">
        <w:rPr>
          <w:rFonts w:ascii="Sylfaen" w:eastAsia="Times New Roman" w:hAnsi="Sylfaen" w:cs="Arial"/>
          <w:bCs/>
          <w:lang w:eastAsia="pl-PL"/>
        </w:rPr>
        <w:t>Zgodnie z SWZ.</w:t>
      </w:r>
    </w:p>
    <w:p w14:paraId="5E21E1DB" w14:textId="77777777" w:rsidR="006F34DF" w:rsidRPr="001239C4" w:rsidRDefault="006F34DF" w:rsidP="006513D7">
      <w:pPr>
        <w:spacing w:after="0" w:line="240" w:lineRule="auto"/>
        <w:jc w:val="both"/>
        <w:rPr>
          <w:rFonts w:ascii="Sylfaen" w:eastAsia="Times New Roman" w:hAnsi="Sylfaen" w:cs="Arial"/>
          <w:b/>
          <w:lang w:eastAsia="pl-PL"/>
        </w:rPr>
      </w:pPr>
    </w:p>
    <w:p w14:paraId="54E282D9" w14:textId="77777777" w:rsidR="006513D7"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45:</w:t>
      </w:r>
    </w:p>
    <w:p w14:paraId="10C29514" w14:textId="77777777" w:rsidR="001239C4" w:rsidRPr="001239C4" w:rsidRDefault="001239C4" w:rsidP="006F34DF">
      <w:pPr>
        <w:spacing w:after="0" w:line="240" w:lineRule="auto"/>
        <w:rPr>
          <w:rFonts w:ascii="Sylfaen" w:eastAsiaTheme="minorEastAsia" w:hAnsi="Sylfaen"/>
          <w:b/>
          <w:bCs/>
        </w:rPr>
      </w:pPr>
      <w:r w:rsidRPr="001239C4">
        <w:rPr>
          <w:rFonts w:ascii="Sylfaen" w:eastAsiaTheme="minorEastAsia" w:hAnsi="Sylfaen"/>
          <w:b/>
          <w:bCs/>
        </w:rPr>
        <w:t>Pakiet 3. Poz. 2.</w:t>
      </w:r>
    </w:p>
    <w:p w14:paraId="13DDD65E" w14:textId="1C1C7C24" w:rsidR="001239C4" w:rsidRPr="001239C4" w:rsidRDefault="001239C4" w:rsidP="006F34DF">
      <w:pPr>
        <w:spacing w:after="0" w:line="240" w:lineRule="auto"/>
        <w:rPr>
          <w:rFonts w:ascii="Sylfaen" w:eastAsiaTheme="minorEastAsia" w:hAnsi="Sylfaen"/>
        </w:rPr>
      </w:pPr>
      <w:r w:rsidRPr="001239C4">
        <w:rPr>
          <w:rFonts w:ascii="Sylfaen" w:eastAsiaTheme="minorEastAsia" w:hAnsi="Sylfaen"/>
        </w:rPr>
        <w:t xml:space="preserve">Prosimy Zamawiającego o dopuszczenie kaniule dożylne bezpieczne z cewnikiem wykonanym </w:t>
      </w:r>
      <w:r w:rsidR="00CD7EEC">
        <w:rPr>
          <w:rFonts w:ascii="Sylfaen" w:eastAsiaTheme="minorEastAsia" w:hAnsi="Sylfaen"/>
        </w:rPr>
        <w:br/>
      </w:r>
      <w:r w:rsidRPr="001239C4">
        <w:rPr>
          <w:rFonts w:ascii="Sylfaen" w:eastAsiaTheme="minorEastAsia" w:hAnsi="Sylfaen"/>
        </w:rPr>
        <w:t xml:space="preserve">z poliuretanu, bez portu górnego, zastawka zapobiegająca wypływowi krwi podczas </w:t>
      </w:r>
      <w:proofErr w:type="spellStart"/>
      <w:r w:rsidRPr="001239C4">
        <w:rPr>
          <w:rFonts w:ascii="Sylfaen" w:eastAsiaTheme="minorEastAsia" w:hAnsi="Sylfaen"/>
        </w:rPr>
        <w:t>kaniulacji</w:t>
      </w:r>
      <w:proofErr w:type="spellEnd"/>
      <w:r w:rsidRPr="001239C4">
        <w:rPr>
          <w:rFonts w:ascii="Sylfaen" w:eastAsiaTheme="minorEastAsia" w:hAnsi="Sylfaen"/>
        </w:rPr>
        <w:t xml:space="preserve"> (18-24G), z zabezpieczeniem zapobiegającym ekspozycji na krew w pełni izolującym igłę, z otworem przy ostrzu umożliwiającym szybkie i pewne wzrokowe potwierdzenie wejścia do naczynia (26-18G), ergonomiczny kształt, sterylna jednorazowego użytku.</w:t>
      </w:r>
    </w:p>
    <w:p w14:paraId="40758D2B" w14:textId="77777777" w:rsidR="001239C4" w:rsidRPr="001239C4" w:rsidRDefault="001239C4" w:rsidP="006F34DF">
      <w:pPr>
        <w:spacing w:after="0" w:line="240" w:lineRule="auto"/>
        <w:rPr>
          <w:rFonts w:ascii="Sylfaen" w:eastAsiaTheme="minorEastAsia" w:hAnsi="Sylfaen"/>
        </w:rPr>
      </w:pPr>
      <w:r w:rsidRPr="001239C4">
        <w:rPr>
          <w:rFonts w:ascii="Sylfaen" w:eastAsiaTheme="minorEastAsia" w:hAnsi="Sylfaen"/>
        </w:rPr>
        <w:t>Dla części A: 22G- 0,9mm x 25 mm. - przepływ 31ml/min.;</w:t>
      </w:r>
    </w:p>
    <w:p w14:paraId="78B58D39" w14:textId="77777777" w:rsidR="001239C4" w:rsidRPr="001239C4" w:rsidRDefault="001239C4" w:rsidP="006F34DF">
      <w:pPr>
        <w:spacing w:after="0" w:line="240" w:lineRule="auto"/>
        <w:rPr>
          <w:rFonts w:ascii="Sylfaen" w:eastAsiaTheme="minorEastAsia" w:hAnsi="Sylfaen"/>
        </w:rPr>
      </w:pPr>
      <w:r w:rsidRPr="001239C4">
        <w:rPr>
          <w:rFonts w:ascii="Sylfaen" w:eastAsiaTheme="minorEastAsia" w:hAnsi="Sylfaen"/>
        </w:rPr>
        <w:t xml:space="preserve">Dla części B: 20G- 1,1mm x 31 mm. - przepływ 55 ml/min.;  </w:t>
      </w:r>
    </w:p>
    <w:p w14:paraId="67F7C568" w14:textId="77777777" w:rsidR="001239C4" w:rsidRPr="001239C4" w:rsidRDefault="001239C4" w:rsidP="006F34DF">
      <w:pPr>
        <w:spacing w:after="0" w:line="240" w:lineRule="auto"/>
        <w:rPr>
          <w:rFonts w:ascii="Sylfaen" w:eastAsiaTheme="minorEastAsia" w:hAnsi="Sylfaen"/>
        </w:rPr>
      </w:pPr>
      <w:r w:rsidRPr="001239C4">
        <w:rPr>
          <w:rFonts w:ascii="Sylfaen" w:eastAsiaTheme="minorEastAsia" w:hAnsi="Sylfaen"/>
        </w:rPr>
        <w:t xml:space="preserve">Dla części C i D: 18G- 1,3mm z 31 mm. - przepływ 100ml/min. Oraz 18G- 1,3mm x 50 mm. - przepływ 90ml/min.;    </w:t>
      </w:r>
    </w:p>
    <w:p w14:paraId="275D10CE" w14:textId="77777777" w:rsidR="001239C4" w:rsidRDefault="001239C4" w:rsidP="006F34DF">
      <w:pPr>
        <w:spacing w:after="0" w:line="240" w:lineRule="auto"/>
        <w:rPr>
          <w:rFonts w:ascii="Sylfaen" w:eastAsiaTheme="minorEastAsia" w:hAnsi="Sylfaen"/>
        </w:rPr>
      </w:pPr>
      <w:r w:rsidRPr="001239C4">
        <w:rPr>
          <w:rFonts w:ascii="Sylfaen" w:eastAsiaTheme="minorEastAsia" w:hAnsi="Sylfaen"/>
        </w:rPr>
        <w:t>Dla części E i F: 16G x 1,7 mm x 31 mm – przepływ 183 ml/min oraz 14G x 2,1 mm x 31 mm – przepływ 272 ml/min</w:t>
      </w:r>
    </w:p>
    <w:p w14:paraId="385A8980" w14:textId="77777777" w:rsidR="006513D7"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0459C51A" w14:textId="35AB4C0E" w:rsidR="006F34DF" w:rsidRPr="00385F4E" w:rsidRDefault="00385F4E" w:rsidP="006513D7">
      <w:pPr>
        <w:spacing w:after="0" w:line="240" w:lineRule="auto"/>
        <w:jc w:val="both"/>
        <w:rPr>
          <w:rFonts w:ascii="Sylfaen" w:eastAsia="Times New Roman" w:hAnsi="Sylfaen" w:cs="Arial"/>
          <w:bCs/>
          <w:lang w:eastAsia="pl-PL"/>
        </w:rPr>
      </w:pPr>
      <w:r w:rsidRPr="00385F4E">
        <w:rPr>
          <w:rFonts w:ascii="Sylfaen" w:eastAsia="Times New Roman" w:hAnsi="Sylfaen" w:cs="Arial"/>
          <w:bCs/>
          <w:lang w:eastAsia="pl-PL"/>
        </w:rPr>
        <w:t>Zgodnie z SWZ.</w:t>
      </w:r>
    </w:p>
    <w:p w14:paraId="02EB2282" w14:textId="77777777" w:rsidR="006F34DF" w:rsidRPr="001239C4" w:rsidRDefault="006F34DF" w:rsidP="006513D7">
      <w:pPr>
        <w:spacing w:after="0" w:line="240" w:lineRule="auto"/>
        <w:jc w:val="both"/>
        <w:rPr>
          <w:rFonts w:ascii="Sylfaen" w:eastAsia="Times New Roman" w:hAnsi="Sylfaen" w:cs="Arial"/>
          <w:b/>
          <w:lang w:eastAsia="pl-PL"/>
        </w:rPr>
      </w:pPr>
    </w:p>
    <w:p w14:paraId="11978136" w14:textId="77777777" w:rsidR="006F34DF"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46:</w:t>
      </w:r>
    </w:p>
    <w:p w14:paraId="7C44BFFE" w14:textId="77777777" w:rsidR="001239C4" w:rsidRPr="001239C4" w:rsidRDefault="001239C4" w:rsidP="006F34DF">
      <w:pPr>
        <w:spacing w:after="0" w:line="240" w:lineRule="auto"/>
        <w:rPr>
          <w:rFonts w:ascii="Sylfaen" w:eastAsiaTheme="minorEastAsia" w:hAnsi="Sylfaen"/>
          <w:b/>
          <w:bCs/>
        </w:rPr>
      </w:pPr>
      <w:r w:rsidRPr="001239C4">
        <w:rPr>
          <w:rFonts w:ascii="Sylfaen" w:eastAsiaTheme="minorEastAsia" w:hAnsi="Sylfaen"/>
          <w:b/>
          <w:bCs/>
        </w:rPr>
        <w:t>Pakiet 3. Poz. 3.</w:t>
      </w:r>
    </w:p>
    <w:p w14:paraId="74868023" w14:textId="77777777" w:rsidR="001239C4" w:rsidRDefault="001239C4" w:rsidP="00CD7EEC">
      <w:pPr>
        <w:spacing w:after="0" w:line="240" w:lineRule="auto"/>
        <w:jc w:val="both"/>
        <w:rPr>
          <w:rFonts w:ascii="Sylfaen" w:eastAsiaTheme="minorEastAsia" w:hAnsi="Sylfaen"/>
        </w:rPr>
      </w:pPr>
      <w:r w:rsidRPr="001239C4">
        <w:rPr>
          <w:rFonts w:ascii="Sylfaen" w:eastAsiaTheme="minorEastAsia" w:hAnsi="Sylfaen"/>
        </w:rPr>
        <w:t xml:space="preserve">Prosimy Zamawiającego o dopuszczenie koreczków </w:t>
      </w:r>
      <w:proofErr w:type="spellStart"/>
      <w:r w:rsidRPr="001239C4">
        <w:rPr>
          <w:rFonts w:ascii="Sylfaen" w:eastAsiaTheme="minorEastAsia" w:hAnsi="Sylfaen"/>
        </w:rPr>
        <w:t>luer</w:t>
      </w:r>
      <w:proofErr w:type="spellEnd"/>
      <w:r w:rsidRPr="001239C4">
        <w:rPr>
          <w:rFonts w:ascii="Sylfaen" w:eastAsiaTheme="minorEastAsia" w:hAnsi="Sylfaen"/>
        </w:rPr>
        <w:t xml:space="preserve"> lock z trzpieniem wystającym poza krawędź koreczka, karbowanie na całej długości części chwytnej koreczka, pakowane pojedynczo (każda sztuka osobno niezłączona z innymi koreczkami) w blister dopasowany do kształtu koreczka uniemożliwiający niezamierzoną zmianę położenia koreczka, sterylne, jednorazowego użytku.</w:t>
      </w:r>
    </w:p>
    <w:p w14:paraId="66EEAB22" w14:textId="77777777" w:rsidR="006513D7"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75BD7BE3" w14:textId="4A3DB705" w:rsidR="00385F4E" w:rsidRPr="00385F4E" w:rsidRDefault="00385F4E" w:rsidP="006513D7">
      <w:pPr>
        <w:spacing w:after="0" w:line="240" w:lineRule="auto"/>
        <w:jc w:val="both"/>
        <w:rPr>
          <w:rFonts w:ascii="Sylfaen" w:eastAsia="Times New Roman" w:hAnsi="Sylfaen" w:cs="Arial"/>
          <w:bCs/>
          <w:lang w:eastAsia="pl-PL"/>
        </w:rPr>
      </w:pPr>
      <w:r w:rsidRPr="00385F4E">
        <w:rPr>
          <w:rFonts w:ascii="Sylfaen" w:eastAsia="Times New Roman" w:hAnsi="Sylfaen" w:cs="Arial"/>
          <w:bCs/>
          <w:lang w:eastAsia="pl-PL"/>
        </w:rPr>
        <w:t>Zgodnie z SWZ.</w:t>
      </w:r>
    </w:p>
    <w:p w14:paraId="6D283142" w14:textId="77777777" w:rsidR="006F34DF" w:rsidRPr="001239C4" w:rsidRDefault="006F34DF" w:rsidP="006513D7">
      <w:pPr>
        <w:spacing w:after="0" w:line="240" w:lineRule="auto"/>
        <w:jc w:val="both"/>
        <w:rPr>
          <w:rFonts w:ascii="Sylfaen" w:eastAsia="Times New Roman" w:hAnsi="Sylfaen" w:cs="Arial"/>
          <w:b/>
          <w:lang w:eastAsia="pl-PL"/>
        </w:rPr>
      </w:pPr>
    </w:p>
    <w:p w14:paraId="39F69F1F" w14:textId="77777777" w:rsidR="006F34DF"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47:</w:t>
      </w:r>
    </w:p>
    <w:p w14:paraId="454342B3" w14:textId="77777777" w:rsidR="001239C4" w:rsidRPr="001239C4" w:rsidRDefault="001239C4" w:rsidP="006F34DF">
      <w:pPr>
        <w:spacing w:after="0" w:line="240" w:lineRule="auto"/>
        <w:rPr>
          <w:rFonts w:ascii="Sylfaen" w:eastAsiaTheme="minorEastAsia" w:hAnsi="Sylfaen"/>
          <w:b/>
          <w:bCs/>
        </w:rPr>
      </w:pPr>
      <w:r w:rsidRPr="001239C4">
        <w:rPr>
          <w:rFonts w:ascii="Sylfaen" w:eastAsiaTheme="minorEastAsia" w:hAnsi="Sylfaen"/>
          <w:b/>
          <w:bCs/>
        </w:rPr>
        <w:t>Pakiet 2</w:t>
      </w:r>
      <w:r w:rsidR="006F34DF">
        <w:rPr>
          <w:rFonts w:ascii="Sylfaen" w:eastAsiaTheme="minorEastAsia" w:hAnsi="Sylfaen"/>
          <w:b/>
          <w:bCs/>
        </w:rPr>
        <w:t xml:space="preserve">, </w:t>
      </w:r>
      <w:r w:rsidRPr="001239C4">
        <w:rPr>
          <w:rFonts w:ascii="Sylfaen" w:eastAsiaTheme="minorEastAsia" w:hAnsi="Sylfaen"/>
          <w:b/>
          <w:bCs/>
        </w:rPr>
        <w:t>Poz.1</w:t>
      </w:r>
    </w:p>
    <w:p w14:paraId="4062B015" w14:textId="563A1212" w:rsidR="001239C4" w:rsidRDefault="001239C4" w:rsidP="00272280">
      <w:pPr>
        <w:spacing w:after="0" w:line="240" w:lineRule="auto"/>
        <w:jc w:val="both"/>
        <w:rPr>
          <w:rFonts w:ascii="Sylfaen" w:eastAsiaTheme="minorEastAsia" w:hAnsi="Sylfaen"/>
        </w:rPr>
      </w:pPr>
      <w:r w:rsidRPr="001239C4">
        <w:rPr>
          <w:rFonts w:ascii="Sylfaen" w:eastAsiaTheme="minorEastAsia" w:hAnsi="Sylfaen"/>
        </w:rPr>
        <w:t>Prosimy Zamawiającego o dopuszczenie strzykawki do insuliny u-40 z igłą wymienna, opakowanie 120 szt</w:t>
      </w:r>
      <w:r w:rsidR="00272280">
        <w:rPr>
          <w:rFonts w:ascii="Sylfaen" w:eastAsiaTheme="minorEastAsia" w:hAnsi="Sylfaen"/>
        </w:rPr>
        <w:t>.</w:t>
      </w:r>
      <w:r w:rsidRPr="001239C4">
        <w:rPr>
          <w:rFonts w:ascii="Sylfaen" w:eastAsiaTheme="minorEastAsia" w:hAnsi="Sylfaen"/>
        </w:rPr>
        <w:t xml:space="preserve">  z odpowiednim przeliczeniem ilości opakowań w formularzu asortymentowo-cenowym</w:t>
      </w:r>
      <w:r w:rsidR="00272280">
        <w:rPr>
          <w:rFonts w:ascii="Sylfaen" w:eastAsiaTheme="minorEastAsia" w:hAnsi="Sylfaen"/>
        </w:rPr>
        <w:t>.</w:t>
      </w:r>
    </w:p>
    <w:p w14:paraId="2509F46A" w14:textId="77777777" w:rsidR="006513D7"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444ED081" w14:textId="598C8FCF" w:rsidR="00272280" w:rsidRPr="00272280" w:rsidRDefault="00272280" w:rsidP="006513D7">
      <w:pPr>
        <w:spacing w:after="0" w:line="240" w:lineRule="auto"/>
        <w:jc w:val="both"/>
        <w:rPr>
          <w:rFonts w:ascii="Sylfaen" w:eastAsia="Times New Roman" w:hAnsi="Sylfaen" w:cs="Arial"/>
          <w:bCs/>
          <w:lang w:eastAsia="pl-PL"/>
        </w:rPr>
      </w:pPr>
      <w:r w:rsidRPr="00272280">
        <w:rPr>
          <w:rFonts w:ascii="Sylfaen" w:eastAsia="Times New Roman" w:hAnsi="Sylfaen" w:cs="Arial"/>
          <w:bCs/>
          <w:lang w:eastAsia="pl-PL"/>
        </w:rPr>
        <w:lastRenderedPageBreak/>
        <w:t>Zamawiający</w:t>
      </w:r>
      <w:r>
        <w:rPr>
          <w:rFonts w:ascii="Sylfaen" w:eastAsia="Times New Roman" w:hAnsi="Sylfaen" w:cs="Arial"/>
          <w:bCs/>
          <w:lang w:eastAsia="pl-PL"/>
        </w:rPr>
        <w:t xml:space="preserve"> dopuszcza z odpowiednim przeliczeniem do pełnych opakowań.</w:t>
      </w:r>
      <w:r w:rsidR="009A36F9">
        <w:rPr>
          <w:rFonts w:ascii="Sylfaen" w:eastAsia="Times New Roman" w:hAnsi="Sylfaen" w:cs="Arial"/>
          <w:bCs/>
          <w:lang w:eastAsia="pl-PL"/>
        </w:rPr>
        <w:t xml:space="preserve"> Patrz modyfikacja SWZ. Z treści zapytania wynika, że pytanie dotyczy pakietu nr 1.</w:t>
      </w:r>
    </w:p>
    <w:p w14:paraId="09F257BC" w14:textId="77777777" w:rsidR="006F34DF" w:rsidRPr="001239C4" w:rsidRDefault="006F34DF" w:rsidP="006513D7">
      <w:pPr>
        <w:spacing w:after="0" w:line="240" w:lineRule="auto"/>
        <w:jc w:val="both"/>
        <w:rPr>
          <w:rFonts w:ascii="Sylfaen" w:eastAsia="Times New Roman" w:hAnsi="Sylfaen" w:cs="Arial"/>
          <w:b/>
          <w:lang w:eastAsia="pl-PL"/>
        </w:rPr>
      </w:pPr>
    </w:p>
    <w:p w14:paraId="311C76E1" w14:textId="77777777" w:rsidR="006F34DF"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48:</w:t>
      </w:r>
    </w:p>
    <w:p w14:paraId="2C095654" w14:textId="77777777" w:rsidR="001239C4" w:rsidRPr="001239C4" w:rsidRDefault="006F34DF" w:rsidP="006F34DF">
      <w:pPr>
        <w:spacing w:after="0" w:line="240" w:lineRule="auto"/>
        <w:rPr>
          <w:rFonts w:ascii="Sylfaen" w:eastAsiaTheme="minorEastAsia" w:hAnsi="Sylfaen"/>
          <w:b/>
          <w:bCs/>
        </w:rPr>
      </w:pPr>
      <w:r w:rsidRPr="001239C4">
        <w:rPr>
          <w:rFonts w:ascii="Sylfaen" w:eastAsiaTheme="minorEastAsia" w:hAnsi="Sylfaen"/>
          <w:b/>
          <w:bCs/>
        </w:rPr>
        <w:t>Pakiet 2</w:t>
      </w:r>
      <w:r>
        <w:rPr>
          <w:rFonts w:ascii="Sylfaen" w:eastAsiaTheme="minorEastAsia" w:hAnsi="Sylfaen"/>
          <w:b/>
          <w:bCs/>
        </w:rPr>
        <w:t xml:space="preserve">, </w:t>
      </w:r>
      <w:r w:rsidR="001239C4" w:rsidRPr="001239C4">
        <w:rPr>
          <w:rFonts w:ascii="Sylfaen" w:eastAsiaTheme="minorEastAsia" w:hAnsi="Sylfaen"/>
          <w:b/>
          <w:bCs/>
        </w:rPr>
        <w:t>Poz. 7</w:t>
      </w:r>
    </w:p>
    <w:p w14:paraId="7D419E04" w14:textId="6D08155A" w:rsidR="006513D7" w:rsidRPr="001239C4" w:rsidRDefault="006F34DF" w:rsidP="006F34DF">
      <w:pPr>
        <w:spacing w:after="0" w:line="240" w:lineRule="auto"/>
        <w:rPr>
          <w:rFonts w:ascii="Sylfaen" w:eastAsiaTheme="minorEastAsia" w:hAnsi="Sylfaen"/>
        </w:rPr>
      </w:pPr>
      <w:r>
        <w:rPr>
          <w:rFonts w:ascii="Sylfaen" w:eastAsiaTheme="minorEastAsia" w:hAnsi="Sylfaen"/>
        </w:rPr>
        <w:t xml:space="preserve"> </w:t>
      </w:r>
      <w:r w:rsidR="001239C4" w:rsidRPr="001239C4">
        <w:rPr>
          <w:rFonts w:ascii="Sylfaen" w:eastAsiaTheme="minorEastAsia" w:hAnsi="Sylfaen"/>
        </w:rPr>
        <w:t>Prosimy Zamawiającego o wyjaśnienie czy oczekuje zaoferowania strzykawki cewnikowej 50/60 ml z końcówką ściętą prosto, nie pod kątem</w:t>
      </w:r>
      <w:r w:rsidR="00385F4E">
        <w:rPr>
          <w:rFonts w:ascii="Sylfaen" w:eastAsiaTheme="minorEastAsia" w:hAnsi="Sylfaen"/>
        </w:rPr>
        <w:t>.</w:t>
      </w:r>
    </w:p>
    <w:p w14:paraId="595806EC" w14:textId="77777777" w:rsidR="006513D7"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3E6E644B" w14:textId="58D8879F" w:rsidR="00272280" w:rsidRPr="00272280" w:rsidRDefault="00272280" w:rsidP="006513D7">
      <w:pPr>
        <w:spacing w:after="0" w:line="240" w:lineRule="auto"/>
        <w:jc w:val="both"/>
        <w:rPr>
          <w:rFonts w:ascii="Sylfaen" w:eastAsia="Times New Roman" w:hAnsi="Sylfaen" w:cs="Arial"/>
          <w:bCs/>
          <w:lang w:eastAsia="pl-PL"/>
        </w:rPr>
      </w:pPr>
      <w:r w:rsidRPr="00272280">
        <w:rPr>
          <w:rFonts w:ascii="Sylfaen" w:eastAsia="Times New Roman" w:hAnsi="Sylfaen" w:cs="Arial"/>
          <w:bCs/>
          <w:lang w:eastAsia="pl-PL"/>
        </w:rPr>
        <w:t>Minimalne wymagania określono w SWZ.</w:t>
      </w:r>
      <w:r w:rsidR="009A36F9" w:rsidRPr="009A36F9">
        <w:rPr>
          <w:rFonts w:ascii="Sylfaen" w:eastAsia="Times New Roman" w:hAnsi="Sylfaen" w:cs="Arial"/>
          <w:bCs/>
          <w:lang w:eastAsia="pl-PL"/>
        </w:rPr>
        <w:t xml:space="preserve"> </w:t>
      </w:r>
      <w:r w:rsidR="009A36F9" w:rsidRPr="009A36F9">
        <w:rPr>
          <w:rFonts w:ascii="Sylfaen" w:eastAsia="Times New Roman" w:hAnsi="Sylfaen" w:cs="Arial"/>
          <w:bCs/>
          <w:lang w:eastAsia="pl-PL"/>
        </w:rPr>
        <w:t>Z treści zapytania wynika, że pytanie dotyczy pakietu nr 1.</w:t>
      </w:r>
    </w:p>
    <w:p w14:paraId="210E7529" w14:textId="77777777" w:rsidR="006F34DF" w:rsidRPr="001239C4" w:rsidRDefault="006F34DF" w:rsidP="006513D7">
      <w:pPr>
        <w:spacing w:after="0" w:line="240" w:lineRule="auto"/>
        <w:jc w:val="both"/>
        <w:rPr>
          <w:rFonts w:ascii="Sylfaen" w:eastAsia="Times New Roman" w:hAnsi="Sylfaen" w:cs="Arial"/>
          <w:b/>
          <w:lang w:eastAsia="pl-PL"/>
        </w:rPr>
      </w:pPr>
    </w:p>
    <w:p w14:paraId="42B16F2D" w14:textId="77777777" w:rsidR="006F34DF"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49:</w:t>
      </w:r>
    </w:p>
    <w:p w14:paraId="2C02DD8D" w14:textId="77777777" w:rsidR="006F34DF" w:rsidRDefault="006F34DF" w:rsidP="006F34DF">
      <w:pPr>
        <w:spacing w:after="0" w:line="240" w:lineRule="auto"/>
        <w:rPr>
          <w:rFonts w:ascii="Sylfaen" w:eastAsiaTheme="minorEastAsia" w:hAnsi="Sylfaen"/>
          <w:b/>
          <w:bCs/>
        </w:rPr>
      </w:pPr>
      <w:r w:rsidRPr="001239C4">
        <w:rPr>
          <w:rFonts w:ascii="Sylfaen" w:eastAsiaTheme="minorEastAsia" w:hAnsi="Sylfaen"/>
          <w:b/>
          <w:bCs/>
        </w:rPr>
        <w:t>Pakiet 2</w:t>
      </w:r>
      <w:r>
        <w:rPr>
          <w:rFonts w:ascii="Sylfaen" w:eastAsiaTheme="minorEastAsia" w:hAnsi="Sylfaen"/>
          <w:b/>
          <w:bCs/>
        </w:rPr>
        <w:t xml:space="preserve">, </w:t>
      </w:r>
      <w:r w:rsidRPr="001239C4">
        <w:rPr>
          <w:rFonts w:ascii="Sylfaen" w:eastAsiaTheme="minorEastAsia" w:hAnsi="Sylfaen"/>
          <w:b/>
          <w:bCs/>
        </w:rPr>
        <w:t>Poz. 7</w:t>
      </w:r>
    </w:p>
    <w:p w14:paraId="04FA39A7" w14:textId="77777777" w:rsidR="001239C4" w:rsidRPr="006F34DF" w:rsidRDefault="001239C4" w:rsidP="006F34DF">
      <w:pPr>
        <w:spacing w:after="0" w:line="240" w:lineRule="auto"/>
        <w:rPr>
          <w:rFonts w:ascii="Sylfaen" w:eastAsiaTheme="minorEastAsia" w:hAnsi="Sylfaen"/>
          <w:b/>
          <w:bCs/>
        </w:rPr>
      </w:pPr>
      <w:r w:rsidRPr="001239C4">
        <w:rPr>
          <w:rFonts w:ascii="Sylfaen" w:eastAsiaTheme="minorEastAsia" w:hAnsi="Sylfaen"/>
        </w:rPr>
        <w:t>Prosimy Zamawiającego o wyjaśnienie czy oczekuje zaoferowania strzykawki cewnikowej 50/60  ml z nazwą producenta na cylindrze w celu jego łatwej identyfikacji</w:t>
      </w:r>
    </w:p>
    <w:p w14:paraId="0E825D77" w14:textId="77777777" w:rsidR="006513D7"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3C2E69C6" w14:textId="708498F4" w:rsidR="00272280" w:rsidRPr="00272280" w:rsidRDefault="00272280" w:rsidP="00272280">
      <w:pPr>
        <w:spacing w:after="0" w:line="240" w:lineRule="auto"/>
        <w:jc w:val="both"/>
        <w:rPr>
          <w:rFonts w:ascii="Sylfaen" w:eastAsia="Times New Roman" w:hAnsi="Sylfaen" w:cs="Arial"/>
          <w:lang w:eastAsia="pl-PL"/>
        </w:rPr>
      </w:pPr>
      <w:r w:rsidRPr="00272280">
        <w:rPr>
          <w:rFonts w:ascii="Sylfaen" w:eastAsia="Times New Roman" w:hAnsi="Sylfaen" w:cs="Arial"/>
          <w:lang w:eastAsia="pl-PL"/>
        </w:rPr>
        <w:t>Minimalne wymagania określono w SWZ.</w:t>
      </w:r>
      <w:r w:rsidR="009A36F9" w:rsidRPr="009A36F9">
        <w:rPr>
          <w:rFonts w:ascii="Sylfaen" w:eastAsia="Times New Roman" w:hAnsi="Sylfaen" w:cs="Arial"/>
          <w:bCs/>
          <w:lang w:eastAsia="pl-PL"/>
        </w:rPr>
        <w:t xml:space="preserve"> </w:t>
      </w:r>
      <w:r w:rsidR="009A36F9" w:rsidRPr="009A36F9">
        <w:rPr>
          <w:rFonts w:ascii="Sylfaen" w:eastAsia="Times New Roman" w:hAnsi="Sylfaen" w:cs="Arial"/>
          <w:bCs/>
          <w:lang w:eastAsia="pl-PL"/>
        </w:rPr>
        <w:t>Z treści zapytania wynika, że pytanie dotyczy pakietu nr 1.</w:t>
      </w:r>
    </w:p>
    <w:p w14:paraId="3A484EA3" w14:textId="77777777" w:rsidR="006F34DF" w:rsidRPr="001239C4" w:rsidRDefault="006F34DF" w:rsidP="006513D7">
      <w:pPr>
        <w:spacing w:after="0" w:line="240" w:lineRule="auto"/>
        <w:jc w:val="both"/>
        <w:rPr>
          <w:rFonts w:ascii="Sylfaen" w:eastAsia="Times New Roman" w:hAnsi="Sylfaen" w:cs="Arial"/>
          <w:b/>
          <w:lang w:eastAsia="pl-PL"/>
        </w:rPr>
      </w:pPr>
    </w:p>
    <w:p w14:paraId="02FD83BB" w14:textId="77777777" w:rsidR="006F34DF"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50:</w:t>
      </w:r>
    </w:p>
    <w:p w14:paraId="52B35F78" w14:textId="77777777" w:rsidR="001239C4" w:rsidRPr="001239C4" w:rsidRDefault="006F34DF" w:rsidP="006F34DF">
      <w:pPr>
        <w:spacing w:after="0" w:line="240" w:lineRule="auto"/>
        <w:rPr>
          <w:rFonts w:ascii="Sylfaen" w:eastAsiaTheme="minorEastAsia" w:hAnsi="Sylfaen"/>
          <w:b/>
          <w:bCs/>
        </w:rPr>
      </w:pPr>
      <w:r w:rsidRPr="001239C4">
        <w:rPr>
          <w:rFonts w:ascii="Sylfaen" w:eastAsiaTheme="minorEastAsia" w:hAnsi="Sylfaen"/>
          <w:b/>
          <w:bCs/>
        </w:rPr>
        <w:t>Pakiet 2</w:t>
      </w:r>
      <w:r>
        <w:rPr>
          <w:rFonts w:ascii="Sylfaen" w:eastAsiaTheme="minorEastAsia" w:hAnsi="Sylfaen"/>
          <w:b/>
          <w:bCs/>
        </w:rPr>
        <w:t xml:space="preserve">, </w:t>
      </w:r>
      <w:r w:rsidR="001239C4" w:rsidRPr="001239C4">
        <w:rPr>
          <w:rFonts w:ascii="Sylfaen" w:eastAsiaTheme="minorEastAsia" w:hAnsi="Sylfaen"/>
          <w:b/>
          <w:bCs/>
        </w:rPr>
        <w:t>Poz. 8</w:t>
      </w:r>
    </w:p>
    <w:p w14:paraId="466263D3" w14:textId="77777777" w:rsidR="001239C4" w:rsidRDefault="006F34DF" w:rsidP="006F34DF">
      <w:pPr>
        <w:spacing w:after="0" w:line="240" w:lineRule="auto"/>
        <w:rPr>
          <w:rFonts w:ascii="Sylfaen" w:eastAsiaTheme="minorEastAsia" w:hAnsi="Sylfaen"/>
        </w:rPr>
      </w:pPr>
      <w:r>
        <w:rPr>
          <w:rFonts w:ascii="Sylfaen" w:eastAsiaTheme="minorEastAsia" w:hAnsi="Sylfaen"/>
        </w:rPr>
        <w:t xml:space="preserve"> </w:t>
      </w:r>
      <w:r w:rsidR="001239C4" w:rsidRPr="001239C4">
        <w:rPr>
          <w:rFonts w:ascii="Sylfaen" w:eastAsiaTheme="minorEastAsia" w:hAnsi="Sylfaen"/>
        </w:rPr>
        <w:t>Prosimy Zamawiającego o wyjaśnienie czy oczekuje zaoferowania strzykawki cewnikowej 100 ml z końcówką ściętą prosto, nie pod kątem</w:t>
      </w:r>
    </w:p>
    <w:p w14:paraId="479C6F57" w14:textId="77777777" w:rsidR="006513D7" w:rsidRDefault="006513D7" w:rsidP="006513D7">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47D6007D" w14:textId="1CBA245D" w:rsidR="00385F4E" w:rsidRPr="00385F4E" w:rsidRDefault="00385F4E" w:rsidP="00385F4E">
      <w:pPr>
        <w:spacing w:after="0" w:line="240" w:lineRule="auto"/>
        <w:jc w:val="both"/>
        <w:rPr>
          <w:rFonts w:ascii="Sylfaen" w:eastAsia="Times New Roman" w:hAnsi="Sylfaen" w:cs="Arial"/>
          <w:lang w:eastAsia="pl-PL"/>
        </w:rPr>
      </w:pPr>
      <w:r w:rsidRPr="00385F4E">
        <w:rPr>
          <w:rFonts w:ascii="Sylfaen" w:eastAsia="Times New Roman" w:hAnsi="Sylfaen" w:cs="Arial"/>
          <w:lang w:eastAsia="pl-PL"/>
        </w:rPr>
        <w:t>Minimalne wymagania określono w SWZ.</w:t>
      </w:r>
      <w:r w:rsidR="009A36F9" w:rsidRPr="009A36F9">
        <w:rPr>
          <w:rFonts w:ascii="Sylfaen" w:eastAsia="Times New Roman" w:hAnsi="Sylfaen" w:cs="Arial"/>
          <w:bCs/>
          <w:lang w:eastAsia="pl-PL"/>
        </w:rPr>
        <w:t xml:space="preserve"> </w:t>
      </w:r>
      <w:r w:rsidR="009A36F9" w:rsidRPr="009A36F9">
        <w:rPr>
          <w:rFonts w:ascii="Sylfaen" w:eastAsia="Times New Roman" w:hAnsi="Sylfaen" w:cs="Arial"/>
          <w:bCs/>
          <w:lang w:eastAsia="pl-PL"/>
        </w:rPr>
        <w:t>Z treści zapytania wynika, że pytanie dotyczy pakietu nr 1.</w:t>
      </w:r>
    </w:p>
    <w:p w14:paraId="576846B4" w14:textId="77777777" w:rsidR="006513D7" w:rsidRPr="001239C4" w:rsidRDefault="006513D7" w:rsidP="001239C4">
      <w:pPr>
        <w:spacing w:after="0"/>
        <w:rPr>
          <w:rFonts w:ascii="Sylfaen" w:eastAsiaTheme="minorEastAsia" w:hAnsi="Sylfaen"/>
        </w:rPr>
      </w:pPr>
    </w:p>
    <w:p w14:paraId="566D4905" w14:textId="77777777" w:rsidR="006F34DF"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51:</w:t>
      </w:r>
    </w:p>
    <w:p w14:paraId="399738A8" w14:textId="77777777" w:rsidR="006F34DF" w:rsidRDefault="006F34DF" w:rsidP="006F34DF">
      <w:pPr>
        <w:spacing w:after="0" w:line="240" w:lineRule="auto"/>
        <w:rPr>
          <w:rFonts w:ascii="Sylfaen" w:eastAsiaTheme="minorEastAsia" w:hAnsi="Sylfaen"/>
          <w:b/>
          <w:bCs/>
        </w:rPr>
      </w:pPr>
      <w:r w:rsidRPr="001239C4">
        <w:rPr>
          <w:rFonts w:ascii="Sylfaen" w:eastAsiaTheme="minorEastAsia" w:hAnsi="Sylfaen"/>
          <w:b/>
          <w:bCs/>
        </w:rPr>
        <w:t>Pakiet 2</w:t>
      </w:r>
      <w:r>
        <w:rPr>
          <w:rFonts w:ascii="Sylfaen" w:eastAsiaTheme="minorEastAsia" w:hAnsi="Sylfaen"/>
          <w:b/>
          <w:bCs/>
        </w:rPr>
        <w:t xml:space="preserve">, </w:t>
      </w:r>
      <w:r w:rsidRPr="001239C4">
        <w:rPr>
          <w:rFonts w:ascii="Sylfaen" w:eastAsiaTheme="minorEastAsia" w:hAnsi="Sylfaen"/>
          <w:b/>
          <w:bCs/>
        </w:rPr>
        <w:t>Poz. 8</w:t>
      </w:r>
    </w:p>
    <w:p w14:paraId="796557D3" w14:textId="77777777" w:rsidR="001239C4" w:rsidRPr="006F34DF" w:rsidRDefault="001239C4" w:rsidP="006F34DF">
      <w:pPr>
        <w:spacing w:after="0" w:line="240" w:lineRule="auto"/>
        <w:rPr>
          <w:rFonts w:ascii="Sylfaen" w:eastAsiaTheme="minorEastAsia" w:hAnsi="Sylfaen"/>
          <w:b/>
          <w:bCs/>
        </w:rPr>
      </w:pPr>
      <w:r w:rsidRPr="001239C4">
        <w:rPr>
          <w:rFonts w:ascii="Sylfaen" w:eastAsiaTheme="minorEastAsia" w:hAnsi="Sylfaen"/>
        </w:rPr>
        <w:t xml:space="preserve">Prosimy Zamawiającego o wyjaśnienie czy oczekuje zaoferowania strzykawki cewnikowej 100 ml z nazwą producenta na cylindrze w celu jego łatwej identyfikacji </w:t>
      </w:r>
    </w:p>
    <w:p w14:paraId="3FE72ED7" w14:textId="77777777" w:rsidR="006513D7" w:rsidRPr="001239C4" w:rsidRDefault="006513D7" w:rsidP="006F34DF">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103563BA" w14:textId="7A75C37B" w:rsidR="00385F4E" w:rsidRPr="00385F4E" w:rsidRDefault="00385F4E" w:rsidP="00385F4E">
      <w:pPr>
        <w:spacing w:after="0"/>
        <w:rPr>
          <w:rFonts w:ascii="Sylfaen" w:eastAsiaTheme="minorEastAsia" w:hAnsi="Sylfaen"/>
        </w:rPr>
      </w:pPr>
      <w:r w:rsidRPr="00385F4E">
        <w:rPr>
          <w:rFonts w:ascii="Sylfaen" w:eastAsiaTheme="minorEastAsia" w:hAnsi="Sylfaen"/>
        </w:rPr>
        <w:t>Minimalne wymagania określono w SWZ.</w:t>
      </w:r>
      <w:r w:rsidR="009A36F9" w:rsidRPr="009A36F9">
        <w:rPr>
          <w:rFonts w:ascii="Sylfaen" w:eastAsia="Times New Roman" w:hAnsi="Sylfaen" w:cs="Arial"/>
          <w:bCs/>
          <w:lang w:eastAsia="pl-PL"/>
        </w:rPr>
        <w:t xml:space="preserve"> </w:t>
      </w:r>
      <w:r w:rsidR="009A36F9" w:rsidRPr="009A36F9">
        <w:rPr>
          <w:rFonts w:ascii="Sylfaen" w:eastAsiaTheme="minorEastAsia" w:hAnsi="Sylfaen"/>
          <w:bCs/>
        </w:rPr>
        <w:t>Z treści zapytania wynika, że pytanie dotyczy pakietu nr 1.</w:t>
      </w:r>
    </w:p>
    <w:p w14:paraId="22FCCB3E" w14:textId="77777777" w:rsidR="006513D7" w:rsidRPr="001239C4" w:rsidRDefault="006513D7" w:rsidP="001239C4">
      <w:pPr>
        <w:spacing w:after="0"/>
        <w:rPr>
          <w:rFonts w:ascii="Sylfaen" w:eastAsiaTheme="minorEastAsia" w:hAnsi="Sylfaen"/>
        </w:rPr>
      </w:pPr>
    </w:p>
    <w:p w14:paraId="570DDAE5" w14:textId="77777777" w:rsidR="006F34DF" w:rsidRPr="006F34DF" w:rsidRDefault="006F34DF" w:rsidP="006F34DF">
      <w:pPr>
        <w:spacing w:after="0" w:line="240" w:lineRule="auto"/>
        <w:jc w:val="both"/>
        <w:rPr>
          <w:rFonts w:ascii="Sylfaen" w:eastAsia="Calibri" w:hAnsi="Sylfaen" w:cs="Times New Roman"/>
          <w:kern w:val="2"/>
        </w:rPr>
      </w:pPr>
      <w:r>
        <w:rPr>
          <w:rFonts w:ascii="Sylfaen" w:eastAsia="Calibri" w:hAnsi="Sylfaen" w:cs="Times New Roman"/>
          <w:kern w:val="2"/>
        </w:rPr>
        <w:t>Pytanie nr 52:</w:t>
      </w:r>
    </w:p>
    <w:p w14:paraId="49936712" w14:textId="77777777" w:rsidR="001239C4" w:rsidRPr="001239C4" w:rsidRDefault="006F34DF" w:rsidP="00C178DD">
      <w:pPr>
        <w:spacing w:after="0" w:line="240" w:lineRule="auto"/>
        <w:rPr>
          <w:rFonts w:ascii="Sylfaen" w:eastAsiaTheme="minorEastAsia" w:hAnsi="Sylfaen"/>
          <w:b/>
          <w:bCs/>
        </w:rPr>
      </w:pPr>
      <w:r w:rsidRPr="001239C4">
        <w:rPr>
          <w:rFonts w:ascii="Sylfaen" w:eastAsiaTheme="minorEastAsia" w:hAnsi="Sylfaen"/>
          <w:b/>
          <w:bCs/>
        </w:rPr>
        <w:t>Pakiet 2</w:t>
      </w:r>
      <w:r w:rsidR="00C178DD">
        <w:rPr>
          <w:rFonts w:ascii="Sylfaen" w:eastAsiaTheme="minorEastAsia" w:hAnsi="Sylfaen"/>
          <w:b/>
          <w:bCs/>
        </w:rPr>
        <w:t xml:space="preserve">, </w:t>
      </w:r>
      <w:r w:rsidR="001239C4" w:rsidRPr="001239C4">
        <w:rPr>
          <w:rFonts w:ascii="Sylfaen" w:eastAsiaTheme="minorEastAsia" w:hAnsi="Sylfaen"/>
          <w:b/>
          <w:bCs/>
        </w:rPr>
        <w:t>Poz. 9</w:t>
      </w:r>
    </w:p>
    <w:p w14:paraId="36E5FC40" w14:textId="77777777" w:rsidR="001239C4" w:rsidRDefault="001239C4" w:rsidP="00C178DD">
      <w:pPr>
        <w:spacing w:after="0" w:line="240" w:lineRule="auto"/>
        <w:rPr>
          <w:rFonts w:ascii="Sylfaen" w:eastAsiaTheme="minorEastAsia" w:hAnsi="Sylfaen"/>
        </w:rPr>
      </w:pPr>
      <w:r w:rsidRPr="001239C4">
        <w:rPr>
          <w:rFonts w:ascii="Sylfaen" w:eastAsiaTheme="minorEastAsia" w:hAnsi="Sylfaen"/>
        </w:rPr>
        <w:t xml:space="preserve">Prosimy Zamawiającego o dopuszczenie Strzykawki 3-częściowej 50 (60)ml, końcówka </w:t>
      </w:r>
      <w:proofErr w:type="spellStart"/>
      <w:r w:rsidRPr="001239C4">
        <w:rPr>
          <w:rFonts w:ascii="Sylfaen" w:eastAsiaTheme="minorEastAsia" w:hAnsi="Sylfaen"/>
        </w:rPr>
        <w:t>Luer</w:t>
      </w:r>
      <w:proofErr w:type="spellEnd"/>
      <w:r w:rsidRPr="001239C4">
        <w:rPr>
          <w:rFonts w:ascii="Sylfaen" w:eastAsiaTheme="minorEastAsia" w:hAnsi="Sylfaen"/>
        </w:rPr>
        <w:t xml:space="preserve"> do iniekcji, niecentrycznej</w:t>
      </w:r>
    </w:p>
    <w:p w14:paraId="300AED81" w14:textId="77777777" w:rsidR="006513D7" w:rsidRDefault="006513D7" w:rsidP="00C178DD">
      <w:pPr>
        <w:spacing w:after="0" w:line="240" w:lineRule="auto"/>
        <w:jc w:val="both"/>
        <w:rPr>
          <w:rFonts w:ascii="Sylfaen" w:eastAsia="Times New Roman" w:hAnsi="Sylfaen" w:cs="Arial"/>
          <w:b/>
          <w:lang w:eastAsia="pl-PL"/>
        </w:rPr>
      </w:pPr>
      <w:r w:rsidRPr="001239C4">
        <w:rPr>
          <w:rFonts w:ascii="Sylfaen" w:eastAsia="Times New Roman" w:hAnsi="Sylfaen" w:cs="Arial"/>
          <w:b/>
          <w:lang w:eastAsia="pl-PL"/>
        </w:rPr>
        <w:t>Odpowiedź:</w:t>
      </w:r>
    </w:p>
    <w:p w14:paraId="4F0D160D" w14:textId="1A0C2A56" w:rsidR="00385F4E" w:rsidRPr="00385F4E" w:rsidRDefault="00385F4E" w:rsidP="00C178DD">
      <w:pPr>
        <w:spacing w:after="0" w:line="240" w:lineRule="auto"/>
        <w:jc w:val="both"/>
        <w:rPr>
          <w:rFonts w:ascii="Sylfaen" w:eastAsia="Times New Roman" w:hAnsi="Sylfaen" w:cs="Arial"/>
          <w:bCs/>
          <w:lang w:eastAsia="pl-PL"/>
        </w:rPr>
      </w:pPr>
      <w:r w:rsidRPr="00385F4E">
        <w:rPr>
          <w:rFonts w:ascii="Sylfaen" w:eastAsia="Times New Roman" w:hAnsi="Sylfaen" w:cs="Arial"/>
          <w:bCs/>
          <w:lang w:eastAsia="pl-PL"/>
        </w:rPr>
        <w:t>Zgodnie z SWZ.</w:t>
      </w:r>
      <w:r w:rsidR="009A36F9" w:rsidRPr="009A36F9">
        <w:rPr>
          <w:rFonts w:ascii="Sylfaen" w:eastAsia="Times New Roman" w:hAnsi="Sylfaen" w:cs="Arial"/>
          <w:bCs/>
          <w:lang w:eastAsia="pl-PL"/>
        </w:rPr>
        <w:t xml:space="preserve"> </w:t>
      </w:r>
      <w:r w:rsidR="009A36F9" w:rsidRPr="009A36F9">
        <w:rPr>
          <w:rFonts w:ascii="Sylfaen" w:eastAsia="Times New Roman" w:hAnsi="Sylfaen" w:cs="Arial"/>
          <w:bCs/>
          <w:lang w:eastAsia="pl-PL"/>
        </w:rPr>
        <w:t>Z treści zapytania wynika, że pytanie dotyczy pakietu nr 1.</w:t>
      </w:r>
    </w:p>
    <w:p w14:paraId="2E4647EE" w14:textId="77777777" w:rsidR="001239C4" w:rsidRPr="001239C4" w:rsidRDefault="001239C4" w:rsidP="001239C4">
      <w:pPr>
        <w:rPr>
          <w:rFonts w:ascii="Sylfaen" w:eastAsiaTheme="minorEastAsia" w:hAnsi="Sylfaen"/>
          <w:b/>
          <w:bCs/>
        </w:rPr>
      </w:pPr>
    </w:p>
    <w:p w14:paraId="594235AC" w14:textId="77777777" w:rsidR="001239C4" w:rsidRPr="001239C4" w:rsidRDefault="001239C4">
      <w:pPr>
        <w:rPr>
          <w:rFonts w:ascii="Sylfaen" w:hAnsi="Sylfaen"/>
        </w:rPr>
      </w:pPr>
    </w:p>
    <w:sectPr w:rsidR="001239C4" w:rsidRPr="001239C4" w:rsidSect="0040452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0316" w14:textId="77777777" w:rsidR="00404528" w:rsidRDefault="00404528" w:rsidP="00CD7EEC">
      <w:pPr>
        <w:spacing w:after="0" w:line="240" w:lineRule="auto"/>
      </w:pPr>
      <w:r>
        <w:separator/>
      </w:r>
    </w:p>
  </w:endnote>
  <w:endnote w:type="continuationSeparator" w:id="0">
    <w:p w14:paraId="3AEB2BC4" w14:textId="77777777" w:rsidR="00404528" w:rsidRDefault="00404528" w:rsidP="00CD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255840"/>
      <w:docPartObj>
        <w:docPartGallery w:val="Page Numbers (Bottom of Page)"/>
        <w:docPartUnique/>
      </w:docPartObj>
    </w:sdtPr>
    <w:sdtContent>
      <w:p w14:paraId="05D6EC29" w14:textId="0B3D4F2C" w:rsidR="00CD7EEC" w:rsidRDefault="00CD7EEC">
        <w:pPr>
          <w:pStyle w:val="Stopka"/>
          <w:jc w:val="right"/>
        </w:pPr>
        <w:r>
          <w:fldChar w:fldCharType="begin"/>
        </w:r>
        <w:r>
          <w:instrText>PAGE   \* MERGEFORMAT</w:instrText>
        </w:r>
        <w:r>
          <w:fldChar w:fldCharType="separate"/>
        </w:r>
        <w:r>
          <w:t>2</w:t>
        </w:r>
        <w:r>
          <w:fldChar w:fldCharType="end"/>
        </w:r>
      </w:p>
    </w:sdtContent>
  </w:sdt>
  <w:p w14:paraId="7236E64E" w14:textId="77777777" w:rsidR="00CD7EEC" w:rsidRDefault="00CD7E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42A5" w14:textId="77777777" w:rsidR="00404528" w:rsidRDefault="00404528" w:rsidP="00CD7EEC">
      <w:pPr>
        <w:spacing w:after="0" w:line="240" w:lineRule="auto"/>
      </w:pPr>
      <w:r>
        <w:separator/>
      </w:r>
    </w:p>
  </w:footnote>
  <w:footnote w:type="continuationSeparator" w:id="0">
    <w:p w14:paraId="5A91B495" w14:textId="77777777" w:rsidR="00404528" w:rsidRDefault="00404528" w:rsidP="00CD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4F2C"/>
    <w:multiLevelType w:val="hybridMultilevel"/>
    <w:tmpl w:val="1F9C1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B4F4F5C"/>
    <w:multiLevelType w:val="hybridMultilevel"/>
    <w:tmpl w:val="4A8A0F30"/>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7C2526"/>
    <w:multiLevelType w:val="hybridMultilevel"/>
    <w:tmpl w:val="A0960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52164648">
    <w:abstractNumId w:val="0"/>
  </w:num>
  <w:num w:numId="2" w16cid:durableId="574822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0418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5A4"/>
    <w:rsid w:val="001239C4"/>
    <w:rsid w:val="00244074"/>
    <w:rsid w:val="00272280"/>
    <w:rsid w:val="002D5744"/>
    <w:rsid w:val="0030314F"/>
    <w:rsid w:val="00325FED"/>
    <w:rsid w:val="00385F4E"/>
    <w:rsid w:val="00404528"/>
    <w:rsid w:val="00442726"/>
    <w:rsid w:val="006513D7"/>
    <w:rsid w:val="00666632"/>
    <w:rsid w:val="006F34DF"/>
    <w:rsid w:val="009415A4"/>
    <w:rsid w:val="009A36F9"/>
    <w:rsid w:val="00A93D02"/>
    <w:rsid w:val="00C178DD"/>
    <w:rsid w:val="00CD7EEC"/>
    <w:rsid w:val="00CF7938"/>
    <w:rsid w:val="00D54E34"/>
    <w:rsid w:val="00F61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9E8C"/>
  <w15:docId w15:val="{60C26AC5-2895-48AB-B91E-5CA72C2D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93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rsid w:val="009415A4"/>
    <w:rPr>
      <w:rFonts w:cs="Times New Roman"/>
      <w:b/>
    </w:rPr>
  </w:style>
  <w:style w:type="paragraph" w:styleId="Tekstpodstawowy">
    <w:name w:val="Body Text"/>
    <w:basedOn w:val="Normalny"/>
    <w:link w:val="TekstpodstawowyZnak"/>
    <w:rsid w:val="009415A4"/>
    <w:pPr>
      <w:widowControl w:val="0"/>
      <w:suppressAutoHyphens/>
      <w:autoSpaceDN w:val="0"/>
      <w:spacing w:after="120" w:line="240" w:lineRule="auto"/>
      <w:textAlignment w:val="baseline"/>
    </w:pPr>
    <w:rPr>
      <w:rFonts w:ascii="Arial" w:eastAsia="Lucida Sans Unicode" w:hAnsi="Arial" w:cs="Times New Roman"/>
      <w:kern w:val="3"/>
      <w:sz w:val="24"/>
      <w:szCs w:val="24"/>
      <w:lang w:eastAsia="pl-PL"/>
    </w:rPr>
  </w:style>
  <w:style w:type="character" w:customStyle="1" w:styleId="TekstpodstawowyZnak">
    <w:name w:val="Tekst podstawowy Znak"/>
    <w:basedOn w:val="Domylnaczcionkaakapitu"/>
    <w:link w:val="Tekstpodstawowy"/>
    <w:rsid w:val="009415A4"/>
    <w:rPr>
      <w:rFonts w:ascii="Arial" w:eastAsia="Lucida Sans Unicode" w:hAnsi="Arial" w:cs="Times New Roman"/>
      <w:kern w:val="3"/>
      <w:sz w:val="24"/>
      <w:szCs w:val="24"/>
      <w:lang w:eastAsia="pl-PL"/>
    </w:rPr>
  </w:style>
  <w:style w:type="paragraph" w:styleId="Tekstdymka">
    <w:name w:val="Balloon Text"/>
    <w:basedOn w:val="Normalny"/>
    <w:link w:val="TekstdymkaZnak"/>
    <w:uiPriority w:val="99"/>
    <w:semiHidden/>
    <w:unhideWhenUsed/>
    <w:rsid w:val="009415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5A4"/>
    <w:rPr>
      <w:rFonts w:ascii="Tahoma" w:hAnsi="Tahoma" w:cs="Tahoma"/>
      <w:sz w:val="16"/>
      <w:szCs w:val="16"/>
    </w:rPr>
  </w:style>
  <w:style w:type="paragraph" w:styleId="Akapitzlist">
    <w:name w:val="List Paragraph"/>
    <w:basedOn w:val="Normalny"/>
    <w:link w:val="AkapitzlistZnak"/>
    <w:uiPriority w:val="34"/>
    <w:qFormat/>
    <w:rsid w:val="001239C4"/>
    <w:pPr>
      <w:ind w:left="720"/>
      <w:contextualSpacing/>
    </w:pPr>
  </w:style>
  <w:style w:type="paragraph" w:styleId="Bezodstpw">
    <w:name w:val="No Spacing"/>
    <w:uiPriority w:val="1"/>
    <w:qFormat/>
    <w:rsid w:val="001239C4"/>
    <w:pPr>
      <w:spacing w:after="0" w:line="240" w:lineRule="auto"/>
    </w:pPr>
    <w:rPr>
      <w:rFonts w:ascii="Calibri" w:eastAsia="SimSun" w:hAnsi="Calibri" w:cs="Times New Roman"/>
      <w:lang w:val="en-US" w:eastAsia="zh-CN"/>
    </w:rPr>
  </w:style>
  <w:style w:type="character" w:customStyle="1" w:styleId="AkapitzlistZnak">
    <w:name w:val="Akapit z listą Znak"/>
    <w:link w:val="Akapitzlist"/>
    <w:uiPriority w:val="34"/>
    <w:locked/>
    <w:rsid w:val="001239C4"/>
  </w:style>
  <w:style w:type="paragraph" w:styleId="Nagwek">
    <w:name w:val="header"/>
    <w:basedOn w:val="Normalny"/>
    <w:link w:val="NagwekZnak"/>
    <w:uiPriority w:val="99"/>
    <w:unhideWhenUsed/>
    <w:rsid w:val="00CD7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EEC"/>
  </w:style>
  <w:style w:type="paragraph" w:styleId="Stopka">
    <w:name w:val="footer"/>
    <w:basedOn w:val="Normalny"/>
    <w:link w:val="StopkaZnak"/>
    <w:uiPriority w:val="99"/>
    <w:unhideWhenUsed/>
    <w:rsid w:val="00CD7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6.png@01DA8F31.4178B4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A8F2E.22C2A4A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2526</Words>
  <Characters>15158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U012</cp:lastModifiedBy>
  <cp:revision>5</cp:revision>
  <cp:lastPrinted>2024-04-18T06:16:00Z</cp:lastPrinted>
  <dcterms:created xsi:type="dcterms:W3CDTF">2024-04-16T20:23:00Z</dcterms:created>
  <dcterms:modified xsi:type="dcterms:W3CDTF">2024-04-18T06:17:00Z</dcterms:modified>
</cp:coreProperties>
</file>