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A754" w14:textId="672B2FD3" w:rsidR="000D01E4" w:rsidRDefault="00B43C49" w:rsidP="00CF6C91">
      <w:pPr>
        <w:widowControl w:val="0"/>
        <w:tabs>
          <w:tab w:val="left" w:pos="2127"/>
        </w:tabs>
        <w:autoSpaceDE w:val="0"/>
        <w:autoSpaceDN w:val="0"/>
        <w:spacing w:after="0" w:line="240" w:lineRule="auto"/>
        <w:rPr>
          <w:rFonts w:eastAsia="Times New Roman" w:cstheme="minorHAnsi"/>
          <w:bCs/>
          <w:iCs/>
          <w:kern w:val="0"/>
          <w:lang w:eastAsia="pl-PL"/>
          <w14:ligatures w14:val="none"/>
        </w:rPr>
      </w:pPr>
      <w:r>
        <w:rPr>
          <w:rFonts w:ascii="Sylfaen" w:eastAsia="Times New Roman" w:hAnsi="Sylfaen" w:cs="Times New Roman"/>
          <w:bCs/>
          <w:iCs/>
          <w:kern w:val="0"/>
          <w:lang w:eastAsia="pl-PL"/>
          <w14:ligatures w14:val="none"/>
        </w:rPr>
        <w:tab/>
      </w:r>
      <w:r>
        <w:rPr>
          <w:rFonts w:ascii="Sylfaen" w:eastAsia="Times New Roman" w:hAnsi="Sylfaen" w:cs="Times New Roman"/>
          <w:bCs/>
          <w:iCs/>
          <w:kern w:val="0"/>
          <w:lang w:eastAsia="pl-PL"/>
          <w14:ligatures w14:val="none"/>
        </w:rPr>
        <w:tab/>
      </w:r>
      <w:r>
        <w:rPr>
          <w:rFonts w:ascii="Sylfaen" w:eastAsia="Times New Roman" w:hAnsi="Sylfaen" w:cs="Times New Roman"/>
          <w:bCs/>
          <w:iCs/>
          <w:kern w:val="0"/>
          <w:lang w:eastAsia="pl-PL"/>
          <w14:ligatures w14:val="none"/>
        </w:rPr>
        <w:tab/>
      </w:r>
      <w:r>
        <w:rPr>
          <w:rFonts w:ascii="Sylfaen" w:eastAsia="Times New Roman" w:hAnsi="Sylfaen" w:cs="Times New Roman"/>
          <w:bCs/>
          <w:iCs/>
          <w:kern w:val="0"/>
          <w:lang w:eastAsia="pl-PL"/>
          <w14:ligatures w14:val="none"/>
        </w:rPr>
        <w:tab/>
      </w:r>
      <w:r>
        <w:rPr>
          <w:rFonts w:ascii="Sylfaen" w:eastAsia="Times New Roman" w:hAnsi="Sylfaen" w:cs="Times New Roman"/>
          <w:bCs/>
          <w:iCs/>
          <w:kern w:val="0"/>
          <w:lang w:eastAsia="pl-PL"/>
          <w14:ligatures w14:val="none"/>
        </w:rPr>
        <w:tab/>
      </w:r>
      <w:r w:rsidR="000D01E4">
        <w:rPr>
          <w:rFonts w:ascii="Sylfaen" w:eastAsia="Times New Roman" w:hAnsi="Sylfaen" w:cs="Times New Roman"/>
          <w:bCs/>
          <w:iCs/>
          <w:kern w:val="0"/>
          <w:lang w:eastAsia="pl-PL"/>
          <w14:ligatures w14:val="none"/>
        </w:rPr>
        <w:tab/>
      </w:r>
      <w:r w:rsidR="000D01E4">
        <w:rPr>
          <w:rFonts w:ascii="Sylfaen" w:eastAsia="Times New Roman" w:hAnsi="Sylfaen" w:cs="Times New Roman"/>
          <w:bCs/>
          <w:iCs/>
          <w:kern w:val="0"/>
          <w:lang w:eastAsia="pl-PL"/>
          <w14:ligatures w14:val="none"/>
        </w:rPr>
        <w:tab/>
      </w:r>
      <w:r w:rsidR="000D01E4">
        <w:rPr>
          <w:rFonts w:ascii="Sylfaen" w:eastAsia="Times New Roman" w:hAnsi="Sylfaen" w:cs="Times New Roman"/>
          <w:bCs/>
          <w:iCs/>
          <w:kern w:val="0"/>
          <w:lang w:eastAsia="pl-PL"/>
          <w14:ligatures w14:val="none"/>
        </w:rPr>
        <w:tab/>
      </w:r>
      <w:r w:rsidR="000D01E4">
        <w:rPr>
          <w:rFonts w:ascii="Sylfaen" w:eastAsia="Times New Roman" w:hAnsi="Sylfaen" w:cs="Times New Roman"/>
          <w:bCs/>
          <w:iCs/>
          <w:kern w:val="0"/>
          <w:lang w:eastAsia="pl-PL"/>
          <w14:ligatures w14:val="none"/>
        </w:rPr>
        <w:tab/>
      </w:r>
      <w:bookmarkStart w:id="0" w:name="_Hlk161824637"/>
      <w:r w:rsidR="00CF6C91" w:rsidRPr="00B43C49">
        <w:rPr>
          <w:rFonts w:eastAsia="Times New Roman" w:cstheme="minorHAnsi"/>
          <w:bCs/>
          <w:iCs/>
          <w:kern w:val="0"/>
          <w:lang w:eastAsia="pl-PL"/>
          <w14:ligatures w14:val="none"/>
        </w:rPr>
        <w:t xml:space="preserve">ZAŁĄCZNIK  Nr </w:t>
      </w:r>
      <w:r w:rsidRPr="00B43C49">
        <w:rPr>
          <w:rFonts w:eastAsia="Times New Roman" w:cstheme="minorHAnsi"/>
          <w:bCs/>
          <w:iCs/>
          <w:kern w:val="0"/>
          <w:lang w:eastAsia="pl-PL"/>
          <w14:ligatures w14:val="none"/>
        </w:rPr>
        <w:t>2</w:t>
      </w:r>
      <w:r w:rsidR="000D01E4">
        <w:rPr>
          <w:rFonts w:eastAsia="Times New Roman" w:cstheme="minorHAnsi"/>
          <w:bCs/>
          <w:iCs/>
          <w:kern w:val="0"/>
          <w:lang w:eastAsia="pl-PL"/>
          <w14:ligatures w14:val="none"/>
        </w:rPr>
        <w:t xml:space="preserve"> – </w:t>
      </w:r>
    </w:p>
    <w:p w14:paraId="34CBB4EE" w14:textId="1133A4A3" w:rsidR="00CF6C91" w:rsidRPr="00B43C49" w:rsidRDefault="000D01E4" w:rsidP="00CF6C91">
      <w:pPr>
        <w:widowControl w:val="0"/>
        <w:tabs>
          <w:tab w:val="left" w:pos="2127"/>
        </w:tabs>
        <w:autoSpaceDE w:val="0"/>
        <w:autoSpaceDN w:val="0"/>
        <w:spacing w:after="0" w:line="240" w:lineRule="auto"/>
        <w:rPr>
          <w:rFonts w:eastAsia="Times New Roman" w:cstheme="minorHAnsi"/>
          <w:bCs/>
          <w:iCs/>
          <w:kern w:val="0"/>
          <w:lang w:eastAsia="pl-PL"/>
          <w14:ligatures w14:val="none"/>
        </w:rPr>
      </w:pPr>
      <w:r>
        <w:rPr>
          <w:rFonts w:eastAsia="Times New Roman" w:cstheme="minorHAnsi"/>
          <w:bCs/>
          <w:iCs/>
          <w:kern w:val="0"/>
          <w:lang w:eastAsia="pl-PL"/>
          <w14:ligatures w14:val="none"/>
        </w:rPr>
        <w:tab/>
      </w:r>
      <w:r>
        <w:rPr>
          <w:rFonts w:eastAsia="Times New Roman" w:cstheme="minorHAnsi"/>
          <w:bCs/>
          <w:iCs/>
          <w:kern w:val="0"/>
          <w:lang w:eastAsia="pl-PL"/>
          <w14:ligatures w14:val="none"/>
        </w:rPr>
        <w:tab/>
      </w:r>
      <w:r>
        <w:rPr>
          <w:rFonts w:eastAsia="Times New Roman" w:cstheme="minorHAnsi"/>
          <w:bCs/>
          <w:iCs/>
          <w:kern w:val="0"/>
          <w:lang w:eastAsia="pl-PL"/>
          <w14:ligatures w14:val="none"/>
        </w:rPr>
        <w:tab/>
      </w:r>
      <w:r>
        <w:rPr>
          <w:rFonts w:eastAsia="Times New Roman" w:cstheme="minorHAnsi"/>
          <w:bCs/>
          <w:iCs/>
          <w:kern w:val="0"/>
          <w:lang w:eastAsia="pl-PL"/>
          <w14:ligatures w14:val="none"/>
        </w:rPr>
        <w:tab/>
      </w:r>
      <w:r>
        <w:rPr>
          <w:rFonts w:eastAsia="Times New Roman" w:cstheme="minorHAnsi"/>
          <w:bCs/>
          <w:iCs/>
          <w:kern w:val="0"/>
          <w:lang w:eastAsia="pl-PL"/>
          <w14:ligatures w14:val="none"/>
        </w:rPr>
        <w:tab/>
      </w:r>
      <w:r>
        <w:rPr>
          <w:rFonts w:eastAsia="Times New Roman" w:cstheme="minorHAnsi"/>
          <w:bCs/>
          <w:iCs/>
          <w:kern w:val="0"/>
          <w:lang w:eastAsia="pl-PL"/>
          <w14:ligatures w14:val="none"/>
        </w:rPr>
        <w:tab/>
      </w:r>
      <w:r>
        <w:rPr>
          <w:rFonts w:eastAsia="Times New Roman" w:cstheme="minorHAnsi"/>
          <w:bCs/>
          <w:iCs/>
          <w:kern w:val="0"/>
          <w:lang w:eastAsia="pl-PL"/>
          <w14:ligatures w14:val="none"/>
        </w:rPr>
        <w:tab/>
        <w:t>projektowane postanowienia umowy</w:t>
      </w:r>
    </w:p>
    <w:p w14:paraId="05E8EA8E" w14:textId="77777777" w:rsidR="00CF6C91" w:rsidRPr="00B43C49" w:rsidRDefault="00CF6C91" w:rsidP="00CF6C91">
      <w:pPr>
        <w:tabs>
          <w:tab w:val="left" w:pos="2127"/>
        </w:tabs>
        <w:spacing w:after="0" w:line="240" w:lineRule="auto"/>
        <w:rPr>
          <w:rFonts w:eastAsia="Times New Roman" w:cstheme="minorHAnsi"/>
          <w:bCs/>
          <w:iCs/>
          <w:kern w:val="0"/>
          <w:lang w:eastAsia="pl-PL"/>
          <w14:ligatures w14:val="none"/>
        </w:rPr>
      </w:pPr>
    </w:p>
    <w:p w14:paraId="537AF6C4" w14:textId="77777777" w:rsidR="00CF6C91" w:rsidRPr="00B43C49" w:rsidRDefault="00CF6C91" w:rsidP="00CF6C91">
      <w:pPr>
        <w:keepNext/>
        <w:keepLines/>
        <w:spacing w:after="0" w:line="240" w:lineRule="auto"/>
        <w:jc w:val="center"/>
        <w:outlineLvl w:val="6"/>
        <w:rPr>
          <w:rFonts w:eastAsia="Times New Roman" w:cstheme="minorHAnsi"/>
          <w:bCs/>
          <w:kern w:val="0"/>
          <w:sz w:val="20"/>
          <w:szCs w:val="20"/>
          <w:lang w:val="x-none" w:eastAsia="pl-PL"/>
          <w14:ligatures w14:val="none"/>
        </w:rPr>
      </w:pPr>
    </w:p>
    <w:p w14:paraId="2F59AB59" w14:textId="77777777" w:rsidR="00CF6C91" w:rsidRPr="00B43C49" w:rsidRDefault="00CF6C91" w:rsidP="00CF6C91">
      <w:pPr>
        <w:keepNext/>
        <w:keepLines/>
        <w:spacing w:after="0" w:line="240" w:lineRule="auto"/>
        <w:jc w:val="center"/>
        <w:outlineLvl w:val="6"/>
        <w:rPr>
          <w:rFonts w:eastAsia="Times New Roman" w:cstheme="minorHAnsi"/>
          <w:b/>
          <w:i/>
          <w:iCs/>
          <w:kern w:val="0"/>
          <w:sz w:val="20"/>
          <w:szCs w:val="20"/>
          <w:lang w:val="x-none" w:eastAsia="pl-PL"/>
          <w14:ligatures w14:val="none"/>
        </w:rPr>
      </w:pPr>
      <w:r w:rsidRPr="00B43C49">
        <w:rPr>
          <w:rFonts w:eastAsia="Times New Roman" w:cstheme="minorHAnsi"/>
          <w:b/>
          <w:i/>
          <w:iCs/>
          <w:kern w:val="0"/>
          <w:sz w:val="20"/>
          <w:szCs w:val="20"/>
          <w:lang w:val="x-none" w:eastAsia="pl-PL"/>
          <w14:ligatures w14:val="none"/>
        </w:rPr>
        <w:t>UMOWA   DOSTAWY</w:t>
      </w:r>
    </w:p>
    <w:p w14:paraId="1E0F4F9F" w14:textId="10B28A76" w:rsidR="00CF6C91" w:rsidRPr="00B43C49" w:rsidRDefault="00CF6C91" w:rsidP="00CF6C91">
      <w:pPr>
        <w:keepNext/>
        <w:keepLines/>
        <w:spacing w:before="40" w:after="0" w:line="240" w:lineRule="auto"/>
        <w:jc w:val="center"/>
        <w:outlineLvl w:val="2"/>
        <w:rPr>
          <w:rFonts w:eastAsia="Times New Roman" w:cstheme="minorHAnsi"/>
          <w:b/>
          <w:kern w:val="0"/>
          <w:sz w:val="20"/>
          <w:szCs w:val="24"/>
          <w:lang w:eastAsia="pl-PL"/>
          <w14:ligatures w14:val="none"/>
        </w:rPr>
      </w:pPr>
      <w:r w:rsidRPr="00B43C49">
        <w:rPr>
          <w:rFonts w:eastAsia="Times New Roman" w:cstheme="minorHAnsi"/>
          <w:b/>
          <w:bCs/>
          <w:i/>
          <w:kern w:val="0"/>
          <w:sz w:val="20"/>
          <w:szCs w:val="24"/>
          <w:lang w:val="x-none" w:eastAsia="pl-PL"/>
          <w14:ligatures w14:val="none"/>
        </w:rPr>
        <w:t>Nr : SSM.DZP.200.</w:t>
      </w:r>
      <w:r w:rsidRPr="00B43C49">
        <w:rPr>
          <w:rFonts w:eastAsia="Times New Roman" w:cstheme="minorHAnsi"/>
          <w:b/>
          <w:bCs/>
          <w:i/>
          <w:kern w:val="0"/>
          <w:sz w:val="20"/>
          <w:szCs w:val="24"/>
          <w:lang w:eastAsia="pl-PL"/>
          <w14:ligatures w14:val="none"/>
        </w:rPr>
        <w:t>50.</w:t>
      </w:r>
      <w:r w:rsidRPr="00B43C49">
        <w:rPr>
          <w:rFonts w:eastAsia="Times New Roman" w:cstheme="minorHAnsi"/>
          <w:b/>
          <w:bCs/>
          <w:i/>
          <w:kern w:val="0"/>
          <w:sz w:val="20"/>
          <w:szCs w:val="24"/>
          <w:lang w:val="x-none" w:eastAsia="pl-PL"/>
          <w14:ligatures w14:val="none"/>
        </w:rPr>
        <w:t>202</w:t>
      </w:r>
      <w:r w:rsidRPr="00B43C49">
        <w:rPr>
          <w:rFonts w:eastAsia="Times New Roman" w:cstheme="minorHAnsi"/>
          <w:b/>
          <w:bCs/>
          <w:i/>
          <w:kern w:val="0"/>
          <w:sz w:val="20"/>
          <w:szCs w:val="24"/>
          <w:lang w:eastAsia="pl-PL"/>
          <w14:ligatures w14:val="none"/>
        </w:rPr>
        <w:t>4</w:t>
      </w:r>
      <w:r w:rsidR="00BA5A01">
        <w:rPr>
          <w:rFonts w:eastAsia="Times New Roman" w:cstheme="minorHAnsi"/>
          <w:b/>
          <w:bCs/>
          <w:i/>
          <w:kern w:val="0"/>
          <w:sz w:val="20"/>
          <w:szCs w:val="24"/>
          <w:lang w:eastAsia="pl-PL"/>
          <w14:ligatures w14:val="none"/>
        </w:rPr>
        <w:t>/1</w:t>
      </w:r>
    </w:p>
    <w:p w14:paraId="4C6E5BE1" w14:textId="77777777" w:rsidR="00CF6C91" w:rsidRPr="00B43C49" w:rsidRDefault="00CF6C91" w:rsidP="00CF6C91">
      <w:pPr>
        <w:spacing w:after="0" w:line="240" w:lineRule="auto"/>
        <w:rPr>
          <w:rFonts w:eastAsia="Times New Roman" w:cstheme="minorHAnsi"/>
          <w:kern w:val="0"/>
          <w:sz w:val="20"/>
          <w:szCs w:val="20"/>
          <w:lang w:eastAsia="pl-PL"/>
          <w14:ligatures w14:val="none"/>
        </w:rPr>
      </w:pPr>
    </w:p>
    <w:p w14:paraId="40C7ADC4" w14:textId="62134932" w:rsidR="00CF6C91" w:rsidRPr="00B43C49" w:rsidRDefault="00CF6C91" w:rsidP="00CF6C91">
      <w:pPr>
        <w:spacing w:after="0" w:line="240" w:lineRule="auto"/>
        <w:ind w:left="454"/>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 xml:space="preserve">zawarta w dniu </w:t>
      </w:r>
      <w:r w:rsidRPr="00B43C49">
        <w:rPr>
          <w:rFonts w:eastAsia="Times New Roman" w:cstheme="minorHAnsi"/>
          <w:bCs/>
          <w:kern w:val="0"/>
          <w:sz w:val="20"/>
          <w:szCs w:val="20"/>
          <w:lang w:eastAsia="pl-PL"/>
          <w14:ligatures w14:val="none"/>
        </w:rPr>
        <w:t>….. roku</w:t>
      </w:r>
      <w:r w:rsidRPr="00B43C49">
        <w:rPr>
          <w:rFonts w:eastAsia="Times New Roman" w:cstheme="minorHAnsi"/>
          <w:kern w:val="0"/>
          <w:sz w:val="20"/>
          <w:szCs w:val="20"/>
          <w:lang w:eastAsia="pl-PL"/>
          <w14:ligatures w14:val="none"/>
        </w:rPr>
        <w:t xml:space="preserve">  pomiędzy :</w:t>
      </w:r>
    </w:p>
    <w:p w14:paraId="476208AD" w14:textId="77777777" w:rsidR="00CF6C91" w:rsidRPr="00B43C49" w:rsidRDefault="00CF6C91" w:rsidP="00CF6C91">
      <w:pPr>
        <w:keepNext/>
        <w:keepLines/>
        <w:spacing w:before="40" w:after="0" w:line="240" w:lineRule="auto"/>
        <w:ind w:left="454"/>
        <w:jc w:val="both"/>
        <w:outlineLvl w:val="1"/>
        <w:rPr>
          <w:rFonts w:eastAsia="Times New Roman" w:cstheme="minorHAnsi"/>
          <w:b/>
          <w:i/>
          <w:kern w:val="0"/>
          <w:sz w:val="20"/>
          <w:szCs w:val="26"/>
          <w:lang w:val="x-none" w:eastAsia="pl-PL"/>
          <w14:ligatures w14:val="none"/>
        </w:rPr>
      </w:pPr>
    </w:p>
    <w:p w14:paraId="16F3B1D6" w14:textId="77777777" w:rsidR="00CF6C91" w:rsidRPr="00B43C49" w:rsidRDefault="00CF6C91" w:rsidP="00CF6C91">
      <w:pPr>
        <w:keepNext/>
        <w:keepLines/>
        <w:spacing w:before="40" w:after="0" w:line="240" w:lineRule="auto"/>
        <w:ind w:left="454"/>
        <w:jc w:val="both"/>
        <w:outlineLvl w:val="1"/>
        <w:rPr>
          <w:rFonts w:eastAsia="Times New Roman" w:cstheme="minorHAnsi"/>
          <w:bCs/>
          <w:i/>
          <w:kern w:val="0"/>
          <w:sz w:val="20"/>
          <w:szCs w:val="26"/>
          <w:lang w:val="x-none" w:eastAsia="pl-PL"/>
          <w14:ligatures w14:val="none"/>
        </w:rPr>
      </w:pPr>
      <w:r w:rsidRPr="00B43C49">
        <w:rPr>
          <w:rFonts w:eastAsia="Times New Roman" w:cstheme="minorHAnsi"/>
          <w:bCs/>
          <w:i/>
          <w:kern w:val="0"/>
          <w:sz w:val="20"/>
          <w:szCs w:val="26"/>
          <w:lang w:val="x-none" w:eastAsia="pl-PL"/>
          <w14:ligatures w14:val="none"/>
        </w:rPr>
        <w:t xml:space="preserve">Specjalistycznym Szpitalem Miejskim im. Mikołaja Kopernika w Toruniu, ul. Batorego 17/19 wpisanym do Krajowego Rejestru Sądowego w Sądzie  Rejonowym w Toruniu, VII Wydział Gospodarczy Krajowego Rejestru Sądowego pod nr KRS 2564, </w:t>
      </w:r>
      <w:r w:rsidRPr="00B43C49">
        <w:rPr>
          <w:rFonts w:eastAsia="Times New Roman" w:cstheme="minorHAnsi"/>
          <w:bCs/>
          <w:kern w:val="0"/>
          <w:sz w:val="20"/>
          <w:szCs w:val="26"/>
          <w:lang w:val="x-none" w:eastAsia="pl-PL"/>
          <w14:ligatures w14:val="none"/>
        </w:rPr>
        <w:t>NIP 879-20-76-803, REGON 870252274</w:t>
      </w:r>
    </w:p>
    <w:p w14:paraId="1DFA222E"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reprezentowanym przez :</w:t>
      </w:r>
    </w:p>
    <w:p w14:paraId="1FFE0479"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p>
    <w:p w14:paraId="6EFE4D8D" w14:textId="0F099F62" w:rsidR="00CF6C91" w:rsidRPr="00B43C49" w:rsidRDefault="00CF6C91" w:rsidP="00CF6C91">
      <w:pPr>
        <w:spacing w:after="0" w:line="240" w:lineRule="auto"/>
        <w:ind w:left="454"/>
        <w:rPr>
          <w:rFonts w:eastAsia="Times New Roman" w:cstheme="minorHAnsi"/>
          <w:i/>
          <w:kern w:val="0"/>
          <w:sz w:val="20"/>
          <w:szCs w:val="20"/>
          <w:lang w:eastAsia="pl-PL"/>
          <w14:ligatures w14:val="none"/>
        </w:rPr>
      </w:pPr>
      <w:r w:rsidRPr="00B43C49">
        <w:rPr>
          <w:rFonts w:eastAsia="Times New Roman" w:cstheme="minorHAnsi"/>
          <w:i/>
          <w:kern w:val="0"/>
          <w:sz w:val="20"/>
          <w:szCs w:val="20"/>
          <w:lang w:eastAsia="pl-PL"/>
          <w14:ligatures w14:val="none"/>
        </w:rPr>
        <w:t>Justynę  Wileńską</w:t>
      </w:r>
      <w:r w:rsidR="00134231">
        <w:rPr>
          <w:rFonts w:eastAsia="Times New Roman" w:cstheme="minorHAnsi"/>
          <w:i/>
          <w:kern w:val="0"/>
          <w:sz w:val="20"/>
          <w:szCs w:val="20"/>
          <w:lang w:eastAsia="pl-PL"/>
          <w14:ligatures w14:val="none"/>
        </w:rPr>
        <w:t xml:space="preserve"> </w:t>
      </w:r>
      <w:r w:rsidRPr="00B43C49">
        <w:rPr>
          <w:rFonts w:eastAsia="Times New Roman" w:cstheme="minorHAnsi"/>
          <w:i/>
          <w:kern w:val="0"/>
          <w:sz w:val="20"/>
          <w:szCs w:val="20"/>
          <w:lang w:eastAsia="pl-PL"/>
          <w14:ligatures w14:val="none"/>
        </w:rPr>
        <w:t xml:space="preserve">– Dyrektora </w:t>
      </w:r>
    </w:p>
    <w:p w14:paraId="2CF211E2"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p>
    <w:p w14:paraId="5DA4E816"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zwanym dalej „Odbiorcą”, a</w:t>
      </w:r>
    </w:p>
    <w:p w14:paraId="1A687DCB" w14:textId="77777777" w:rsidR="00CF6C91" w:rsidRPr="00B43C49" w:rsidRDefault="00CF6C91" w:rsidP="00CF6C91">
      <w:pPr>
        <w:spacing w:after="0" w:line="240" w:lineRule="auto"/>
        <w:ind w:left="454"/>
        <w:rPr>
          <w:rFonts w:eastAsia="Times New Roman" w:cstheme="minorHAnsi"/>
          <w:i/>
          <w:kern w:val="0"/>
          <w:sz w:val="20"/>
          <w:szCs w:val="20"/>
          <w:lang w:eastAsia="pl-PL"/>
          <w14:ligatures w14:val="none"/>
        </w:rPr>
      </w:pPr>
    </w:p>
    <w:p w14:paraId="35AE9A81" w14:textId="32B885A8" w:rsidR="00CF6C91" w:rsidRPr="00B43C49" w:rsidRDefault="00CF6C91" w:rsidP="00CF6C91">
      <w:pPr>
        <w:spacing w:after="0" w:line="240" w:lineRule="auto"/>
        <w:ind w:left="454"/>
        <w:jc w:val="both"/>
        <w:rPr>
          <w:rFonts w:eastAsia="Times New Roman" w:cstheme="minorHAnsi"/>
          <w:i/>
          <w:kern w:val="0"/>
          <w:sz w:val="20"/>
          <w:szCs w:val="20"/>
          <w:lang w:eastAsia="pl-PL"/>
          <w14:ligatures w14:val="none"/>
        </w:rPr>
      </w:pPr>
      <w:r w:rsidRPr="00B43C49">
        <w:rPr>
          <w:rFonts w:eastAsia="Times New Roman" w:cstheme="minorHAnsi"/>
          <w:i/>
          <w:kern w:val="0"/>
          <w:sz w:val="20"/>
          <w:szCs w:val="20"/>
          <w:lang w:eastAsia="pl-PL"/>
          <w14:ligatures w14:val="none"/>
        </w:rPr>
        <w:t xml:space="preserve">…..,  z siedzibą w ….., ul. ….., wpisaną do Rejestru Przedsiębiorców Krajowego Rejestru Sądowego przez Sąd Rejonowy </w:t>
      </w:r>
      <w:r w:rsidR="001C3F19">
        <w:rPr>
          <w:rFonts w:eastAsia="Times New Roman" w:cstheme="minorHAnsi"/>
          <w:i/>
          <w:kern w:val="0"/>
          <w:sz w:val="20"/>
          <w:szCs w:val="20"/>
          <w:lang w:eastAsia="pl-PL"/>
          <w14:ligatures w14:val="none"/>
        </w:rPr>
        <w:br/>
      </w:r>
      <w:r w:rsidRPr="00B43C49">
        <w:rPr>
          <w:rFonts w:eastAsia="Times New Roman" w:cstheme="minorHAnsi"/>
          <w:i/>
          <w:kern w:val="0"/>
          <w:sz w:val="20"/>
          <w:szCs w:val="20"/>
          <w:lang w:eastAsia="pl-PL"/>
          <w14:ligatures w14:val="none"/>
        </w:rPr>
        <w:t xml:space="preserve">w </w:t>
      </w:r>
      <w:r w:rsidR="000114D7">
        <w:rPr>
          <w:rFonts w:eastAsia="Times New Roman" w:cstheme="minorHAnsi"/>
          <w:i/>
          <w:kern w:val="0"/>
          <w:sz w:val="20"/>
          <w:szCs w:val="20"/>
          <w:lang w:eastAsia="pl-PL"/>
          <w14:ligatures w14:val="none"/>
        </w:rPr>
        <w:t>……..</w:t>
      </w:r>
      <w:r w:rsidRPr="00B43C49">
        <w:rPr>
          <w:rFonts w:eastAsia="Times New Roman" w:cstheme="minorHAnsi"/>
          <w:i/>
          <w:kern w:val="0"/>
          <w:sz w:val="20"/>
          <w:szCs w:val="20"/>
          <w:lang w:eastAsia="pl-PL"/>
          <w14:ligatures w14:val="none"/>
        </w:rPr>
        <w:t>…, … Wydział Gospodarczy Krajowego Rejestru Sądowego pod nr KRS …, NIP …., REGON …</w:t>
      </w:r>
    </w:p>
    <w:p w14:paraId="066A24D4"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reprezentowaną przez :</w:t>
      </w:r>
    </w:p>
    <w:p w14:paraId="311383F3" w14:textId="77777777" w:rsidR="00CF6C91" w:rsidRPr="00B43C49" w:rsidRDefault="00CF6C91" w:rsidP="00CF6C91">
      <w:pPr>
        <w:keepNext/>
        <w:keepLines/>
        <w:numPr>
          <w:ilvl w:val="1"/>
          <w:numId w:val="0"/>
        </w:numPr>
        <w:spacing w:before="40" w:after="0" w:line="240" w:lineRule="auto"/>
        <w:ind w:left="454"/>
        <w:outlineLvl w:val="1"/>
        <w:rPr>
          <w:rFonts w:eastAsia="Times New Roman" w:cstheme="minorHAnsi"/>
          <w:kern w:val="0"/>
          <w:sz w:val="20"/>
          <w:szCs w:val="26"/>
          <w:lang w:val="x-none" w:eastAsia="pl-PL"/>
          <w14:ligatures w14:val="none"/>
        </w:rPr>
      </w:pPr>
    </w:p>
    <w:p w14:paraId="54B9DE30" w14:textId="3F61AB2E" w:rsidR="00CF6C91" w:rsidRPr="00B43C49" w:rsidRDefault="00CF6C91" w:rsidP="00CF6C91">
      <w:pPr>
        <w:keepNext/>
        <w:keepLines/>
        <w:numPr>
          <w:ilvl w:val="1"/>
          <w:numId w:val="0"/>
        </w:numPr>
        <w:spacing w:before="40" w:after="0" w:line="240" w:lineRule="auto"/>
        <w:ind w:left="454"/>
        <w:outlineLvl w:val="1"/>
        <w:rPr>
          <w:rFonts w:eastAsia="Times New Roman" w:cstheme="minorHAnsi"/>
          <w:kern w:val="0"/>
          <w:sz w:val="20"/>
          <w:szCs w:val="26"/>
          <w:lang w:val="x-none" w:eastAsia="pl-PL"/>
          <w14:ligatures w14:val="none"/>
        </w:rPr>
      </w:pPr>
      <w:r w:rsidRPr="00B43C49">
        <w:rPr>
          <w:rFonts w:eastAsia="Times New Roman" w:cstheme="minorHAnsi"/>
          <w:kern w:val="0"/>
          <w:sz w:val="20"/>
          <w:szCs w:val="26"/>
          <w:lang w:val="x-none" w:eastAsia="pl-PL"/>
          <w14:ligatures w14:val="none"/>
        </w:rPr>
        <w:t>..................................................................................</w:t>
      </w:r>
    </w:p>
    <w:p w14:paraId="798DBA44" w14:textId="77777777" w:rsidR="00CF6C91" w:rsidRPr="00B43C49" w:rsidRDefault="00CF6C91" w:rsidP="00CF6C91">
      <w:pPr>
        <w:tabs>
          <w:tab w:val="center" w:pos="4536"/>
          <w:tab w:val="right" w:pos="9072"/>
        </w:tabs>
        <w:spacing w:after="0" w:line="240" w:lineRule="auto"/>
        <w:ind w:left="454"/>
        <w:rPr>
          <w:rFonts w:eastAsia="Times New Roman" w:cstheme="minorHAnsi"/>
          <w:i/>
          <w:kern w:val="0"/>
          <w:sz w:val="20"/>
          <w:szCs w:val="24"/>
          <w:lang w:eastAsia="pl-PL"/>
          <w14:ligatures w14:val="none"/>
        </w:rPr>
      </w:pPr>
    </w:p>
    <w:p w14:paraId="4D2FB2F2" w14:textId="77777777" w:rsidR="00CF6C91" w:rsidRPr="00B43C49" w:rsidRDefault="00CF6C91" w:rsidP="00CF6C91">
      <w:pPr>
        <w:spacing w:after="0" w:line="240" w:lineRule="auto"/>
        <w:ind w:left="454"/>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zwaną dalej „Dostawcą”.</w:t>
      </w:r>
    </w:p>
    <w:p w14:paraId="65C1820F" w14:textId="0B278480" w:rsidR="00CF6C91" w:rsidRPr="00B43C49" w:rsidRDefault="00CF6C91" w:rsidP="00CF6C91">
      <w:pPr>
        <w:tabs>
          <w:tab w:val="left" w:pos="2127"/>
        </w:tabs>
        <w:spacing w:after="0" w:line="240" w:lineRule="auto"/>
        <w:ind w:left="284"/>
        <w:rPr>
          <w:rFonts w:eastAsia="Times New Roman" w:cstheme="minorHAnsi"/>
          <w:bCs/>
          <w:iCs/>
          <w:kern w:val="0"/>
          <w:lang w:eastAsia="pl-PL"/>
          <w14:ligatures w14:val="none"/>
        </w:rPr>
      </w:pPr>
      <w:r w:rsidRPr="00B43C49">
        <w:rPr>
          <w:rFonts w:eastAsia="Times New Roman" w:cstheme="minorHAnsi"/>
          <w:bCs/>
          <w:iCs/>
          <w:kern w:val="0"/>
          <w:lang w:eastAsia="pl-PL"/>
          <w14:ligatures w14:val="none"/>
        </w:rPr>
        <w:tab/>
      </w:r>
      <w:r w:rsidRPr="00B43C49">
        <w:rPr>
          <w:rFonts w:eastAsia="Times New Roman" w:cstheme="minorHAnsi"/>
          <w:bCs/>
          <w:iCs/>
          <w:kern w:val="0"/>
          <w:lang w:eastAsia="pl-PL"/>
          <w14:ligatures w14:val="none"/>
        </w:rPr>
        <w:tab/>
      </w:r>
      <w:r w:rsidRPr="00B43C49">
        <w:rPr>
          <w:rFonts w:eastAsia="Times New Roman" w:cstheme="minorHAnsi"/>
          <w:bCs/>
          <w:iCs/>
          <w:kern w:val="0"/>
          <w:lang w:eastAsia="pl-PL"/>
          <w14:ligatures w14:val="none"/>
        </w:rPr>
        <w:tab/>
      </w:r>
      <w:r w:rsidRPr="00B43C49">
        <w:rPr>
          <w:rFonts w:eastAsia="Times New Roman" w:cstheme="minorHAnsi"/>
          <w:bCs/>
          <w:iCs/>
          <w:kern w:val="0"/>
          <w:lang w:eastAsia="pl-PL"/>
          <w14:ligatures w14:val="none"/>
        </w:rPr>
        <w:tab/>
      </w:r>
      <w:r w:rsidRPr="00B43C49">
        <w:rPr>
          <w:rFonts w:eastAsia="Times New Roman" w:cstheme="minorHAnsi"/>
          <w:bCs/>
          <w:iCs/>
          <w:kern w:val="0"/>
          <w:lang w:eastAsia="pl-PL"/>
          <w14:ligatures w14:val="none"/>
        </w:rPr>
        <w:tab/>
        <w:t xml:space="preserve"> </w:t>
      </w:r>
    </w:p>
    <w:p w14:paraId="4BA762B9" w14:textId="77777777" w:rsidR="00CF6C91" w:rsidRPr="00B43C49" w:rsidRDefault="00CF6C91" w:rsidP="00CF6C91">
      <w:pPr>
        <w:widowControl w:val="0"/>
        <w:autoSpaceDE w:val="0"/>
        <w:autoSpaceDN w:val="0"/>
        <w:spacing w:before="1" w:after="0" w:line="240" w:lineRule="auto"/>
        <w:jc w:val="both"/>
        <w:outlineLvl w:val="3"/>
        <w:rPr>
          <w:rFonts w:eastAsia="Calibri" w:cstheme="minorHAnsi"/>
          <w:b/>
          <w:bCs/>
          <w:kern w:val="0"/>
          <w:sz w:val="21"/>
          <w:szCs w:val="21"/>
          <w14:ligatures w14:val="none"/>
        </w:rPr>
      </w:pPr>
    </w:p>
    <w:p w14:paraId="6F8334E9" w14:textId="77777777" w:rsidR="00CF6C91" w:rsidRPr="00B43C49" w:rsidRDefault="00CF6C91" w:rsidP="00CF6C91">
      <w:pPr>
        <w:widowControl w:val="0"/>
        <w:autoSpaceDE w:val="0"/>
        <w:autoSpaceDN w:val="0"/>
        <w:spacing w:before="1" w:after="0" w:line="240" w:lineRule="auto"/>
        <w:jc w:val="center"/>
        <w:outlineLvl w:val="3"/>
        <w:rPr>
          <w:rFonts w:eastAsia="Calibri" w:cstheme="minorHAnsi"/>
          <w:b/>
          <w:bCs/>
          <w:kern w:val="0"/>
          <w:sz w:val="20"/>
          <w:szCs w:val="20"/>
          <w14:ligatures w14:val="none"/>
        </w:rPr>
      </w:pPr>
      <w:r w:rsidRPr="00B43C49">
        <w:rPr>
          <w:rFonts w:eastAsia="Calibri" w:cstheme="minorHAnsi"/>
          <w:b/>
          <w:bCs/>
          <w:kern w:val="0"/>
          <w:sz w:val="20"/>
          <w:szCs w:val="20"/>
          <w14:ligatures w14:val="none"/>
        </w:rPr>
        <w:t>§</w:t>
      </w:r>
      <w:r w:rsidRPr="00B43C49">
        <w:rPr>
          <w:rFonts w:eastAsia="Calibri" w:cstheme="minorHAnsi"/>
          <w:b/>
          <w:bCs/>
          <w:spacing w:val="1"/>
          <w:kern w:val="0"/>
          <w:sz w:val="20"/>
          <w:szCs w:val="20"/>
          <w14:ligatures w14:val="none"/>
        </w:rPr>
        <w:t xml:space="preserve"> </w:t>
      </w:r>
      <w:r w:rsidRPr="00B43C49">
        <w:rPr>
          <w:rFonts w:eastAsia="Calibri" w:cstheme="minorHAnsi"/>
          <w:b/>
          <w:bCs/>
          <w:kern w:val="0"/>
          <w:sz w:val="20"/>
          <w:szCs w:val="20"/>
          <w14:ligatures w14:val="none"/>
        </w:rPr>
        <w:t>1</w:t>
      </w:r>
    </w:p>
    <w:p w14:paraId="1791C974" w14:textId="77777777" w:rsidR="00CF6C91" w:rsidRPr="00B43C49" w:rsidRDefault="00CF6C91" w:rsidP="00CF6C91">
      <w:pPr>
        <w:widowControl w:val="0"/>
        <w:autoSpaceDE w:val="0"/>
        <w:autoSpaceDN w:val="0"/>
        <w:spacing w:before="1" w:after="0" w:line="240" w:lineRule="auto"/>
        <w:jc w:val="both"/>
        <w:outlineLvl w:val="3"/>
        <w:rPr>
          <w:rFonts w:eastAsia="Calibri" w:cstheme="minorHAnsi"/>
          <w:b/>
          <w:bCs/>
          <w:kern w:val="0"/>
          <w:sz w:val="20"/>
          <w:szCs w:val="20"/>
          <w14:ligatures w14:val="none"/>
        </w:rPr>
      </w:pPr>
    </w:p>
    <w:p w14:paraId="1DD4F654" w14:textId="39F2CC9A" w:rsidR="00654B82" w:rsidRDefault="00CF6C91" w:rsidP="00654B82">
      <w:pPr>
        <w:widowControl w:val="0"/>
        <w:numPr>
          <w:ilvl w:val="0"/>
          <w:numId w:val="2"/>
        </w:numPr>
        <w:autoSpaceDE w:val="0"/>
        <w:autoSpaceDN w:val="0"/>
        <w:spacing w:before="38" w:after="0" w:line="240" w:lineRule="auto"/>
        <w:ind w:left="567" w:hanging="283"/>
        <w:jc w:val="both"/>
        <w:rPr>
          <w:rFonts w:eastAsia="Calibri" w:cstheme="minorHAnsi"/>
          <w:kern w:val="0"/>
          <w:sz w:val="20"/>
          <w:szCs w:val="20"/>
          <w14:ligatures w14:val="none"/>
        </w:rPr>
      </w:pPr>
      <w:r w:rsidRPr="001C3F19">
        <w:rPr>
          <w:rFonts w:eastAsia="Calibri" w:cstheme="minorHAnsi"/>
          <w:kern w:val="0"/>
          <w:sz w:val="20"/>
          <w:szCs w:val="20"/>
          <w14:ligatures w14:val="none"/>
        </w:rPr>
        <w:t>Umowę zawarto w wyniku wyboru oferty Dostawcy przez Odbiorcę w postępowaniu o</w:t>
      </w:r>
      <w:r w:rsidRPr="001C3F19">
        <w:rPr>
          <w:rFonts w:eastAsia="Calibri" w:cstheme="minorHAnsi"/>
          <w:spacing w:val="1"/>
          <w:kern w:val="0"/>
          <w:sz w:val="20"/>
          <w:szCs w:val="20"/>
          <w14:ligatures w14:val="none"/>
        </w:rPr>
        <w:t xml:space="preserve"> </w:t>
      </w:r>
      <w:r w:rsidRPr="001C3F19">
        <w:rPr>
          <w:rFonts w:eastAsia="Calibri" w:cstheme="minorHAnsi"/>
          <w:kern w:val="0"/>
          <w:sz w:val="20"/>
          <w:szCs w:val="20"/>
          <w14:ligatures w14:val="none"/>
        </w:rPr>
        <w:t xml:space="preserve">udzielenie zamówienia publicznego w trybie podstawowym </w:t>
      </w:r>
      <w:r w:rsidR="00654B82">
        <w:rPr>
          <w:rFonts w:eastAsia="Calibri" w:cstheme="minorHAnsi"/>
          <w:kern w:val="0"/>
          <w:sz w:val="20"/>
          <w:szCs w:val="20"/>
          <w14:ligatures w14:val="none"/>
        </w:rPr>
        <w:t>na</w:t>
      </w:r>
      <w:r w:rsidRPr="001C3F19">
        <w:rPr>
          <w:rFonts w:eastAsia="Calibri" w:cstheme="minorHAnsi"/>
          <w:kern w:val="0"/>
          <w:sz w:val="20"/>
          <w:szCs w:val="20"/>
          <w14:ligatures w14:val="none"/>
        </w:rPr>
        <w:t xml:space="preserve"> </w:t>
      </w:r>
      <w:bookmarkStart w:id="1" w:name="_Hlk522614998"/>
      <w:r w:rsidR="00BA5A01">
        <w:rPr>
          <w:rFonts w:eastAsia="Calibri" w:cstheme="minorHAnsi"/>
          <w:kern w:val="0"/>
          <w:sz w:val="20"/>
          <w:szCs w:val="20"/>
          <w14:ligatures w14:val="none"/>
        </w:rPr>
        <w:t>dostaw</w:t>
      </w:r>
      <w:r w:rsidR="00654B82">
        <w:rPr>
          <w:rFonts w:eastAsia="Calibri" w:cstheme="minorHAnsi"/>
          <w:kern w:val="0"/>
          <w:sz w:val="20"/>
          <w:szCs w:val="20"/>
          <w14:ligatures w14:val="none"/>
        </w:rPr>
        <w:t>ę</w:t>
      </w:r>
      <w:r w:rsidR="00BA5A01">
        <w:rPr>
          <w:rFonts w:eastAsia="Calibri" w:cstheme="minorHAnsi"/>
          <w:kern w:val="0"/>
          <w:sz w:val="20"/>
          <w:szCs w:val="20"/>
          <w14:ligatures w14:val="none"/>
        </w:rPr>
        <w:t xml:space="preserve"> odczynników do badań serologicznych wraz z </w:t>
      </w:r>
      <w:r w:rsidR="001C3F19" w:rsidRPr="001C3F19">
        <w:rPr>
          <w:rFonts w:eastAsia="Calibri" w:cstheme="minorHAnsi"/>
          <w:kern w:val="0"/>
          <w:sz w:val="20"/>
          <w:szCs w:val="20"/>
          <w14:ligatures w14:val="none"/>
        </w:rPr>
        <w:t>dzierżaw</w:t>
      </w:r>
      <w:r w:rsidR="00BA5A01">
        <w:rPr>
          <w:rFonts w:eastAsia="Calibri" w:cstheme="minorHAnsi"/>
          <w:kern w:val="0"/>
          <w:sz w:val="20"/>
          <w:szCs w:val="20"/>
          <w14:ligatures w14:val="none"/>
        </w:rPr>
        <w:t xml:space="preserve">ą </w:t>
      </w:r>
      <w:r w:rsidR="001C3F19" w:rsidRPr="001C3F19">
        <w:rPr>
          <w:rFonts w:eastAsia="Calibri" w:cstheme="minorHAnsi"/>
          <w:kern w:val="0"/>
          <w:sz w:val="20"/>
          <w:szCs w:val="20"/>
          <w14:ligatures w14:val="none"/>
        </w:rPr>
        <w:t xml:space="preserve">analizatora </w:t>
      </w:r>
      <w:r w:rsidR="00654B82">
        <w:rPr>
          <w:rFonts w:eastAsia="Calibri" w:cstheme="minorHAnsi"/>
          <w:kern w:val="0"/>
          <w:sz w:val="20"/>
          <w:szCs w:val="20"/>
          <w14:ligatures w14:val="none"/>
        </w:rPr>
        <w:br/>
        <w:t>i</w:t>
      </w:r>
      <w:r w:rsidR="00BA5A01">
        <w:rPr>
          <w:rFonts w:eastAsia="Calibri" w:cstheme="minorHAnsi"/>
          <w:kern w:val="0"/>
          <w:sz w:val="20"/>
          <w:szCs w:val="20"/>
          <w14:ligatures w14:val="none"/>
        </w:rPr>
        <w:t xml:space="preserve"> dostaw</w:t>
      </w:r>
      <w:r w:rsidR="00654B82">
        <w:rPr>
          <w:rFonts w:eastAsia="Calibri" w:cstheme="minorHAnsi"/>
          <w:kern w:val="0"/>
          <w:sz w:val="20"/>
          <w:szCs w:val="20"/>
          <w14:ligatures w14:val="none"/>
        </w:rPr>
        <w:t xml:space="preserve">ą </w:t>
      </w:r>
      <w:r w:rsidR="001C3F19" w:rsidRPr="001C3F19">
        <w:rPr>
          <w:rFonts w:eastAsia="Calibri" w:cstheme="minorHAnsi"/>
          <w:kern w:val="0"/>
          <w:sz w:val="20"/>
          <w:szCs w:val="20"/>
          <w14:ligatures w14:val="none"/>
        </w:rPr>
        <w:t>odczynnik</w:t>
      </w:r>
      <w:r w:rsidR="00BA5A01">
        <w:rPr>
          <w:rFonts w:eastAsia="Calibri" w:cstheme="minorHAnsi"/>
          <w:kern w:val="0"/>
          <w:sz w:val="20"/>
          <w:szCs w:val="20"/>
          <w14:ligatures w14:val="none"/>
        </w:rPr>
        <w:t xml:space="preserve">ów </w:t>
      </w:r>
      <w:r w:rsidR="001C3F19" w:rsidRPr="001C3F19">
        <w:rPr>
          <w:rFonts w:eastAsia="Calibri" w:cstheme="minorHAnsi"/>
          <w:kern w:val="0"/>
          <w:sz w:val="20"/>
          <w:szCs w:val="20"/>
          <w14:ligatures w14:val="none"/>
        </w:rPr>
        <w:t>do diagnostyki mikrobiologicznej manualnej dla Specjalistycznego</w:t>
      </w:r>
      <w:bookmarkEnd w:id="1"/>
      <w:r w:rsidR="001C3F19" w:rsidRPr="001C3F19">
        <w:rPr>
          <w:rFonts w:eastAsia="Calibri" w:cstheme="minorHAnsi"/>
          <w:kern w:val="0"/>
          <w:sz w:val="20"/>
          <w:szCs w:val="20"/>
          <w14:ligatures w14:val="none"/>
        </w:rPr>
        <w:t xml:space="preserve"> </w:t>
      </w:r>
      <w:bookmarkStart w:id="2" w:name="_Hlk522615017"/>
      <w:r w:rsidR="001C3F19" w:rsidRPr="001C3F19">
        <w:rPr>
          <w:rFonts w:eastAsia="Calibri" w:cstheme="minorHAnsi"/>
          <w:kern w:val="0"/>
          <w:sz w:val="20"/>
          <w:szCs w:val="20"/>
          <w14:ligatures w14:val="none"/>
        </w:rPr>
        <w:t>Szpitala Miejskiego w Toruniu</w:t>
      </w:r>
      <w:bookmarkEnd w:id="2"/>
      <w:r w:rsidR="001C3F19" w:rsidRPr="001C3F19">
        <w:rPr>
          <w:rFonts w:eastAsia="Calibri" w:cstheme="minorHAnsi"/>
          <w:kern w:val="0"/>
          <w:sz w:val="20"/>
          <w:szCs w:val="20"/>
          <w14:ligatures w14:val="none"/>
        </w:rPr>
        <w:t>.</w:t>
      </w:r>
    </w:p>
    <w:p w14:paraId="035404D7" w14:textId="77777777" w:rsidR="00654B82" w:rsidRDefault="00CF6C91" w:rsidP="00654B82">
      <w:pPr>
        <w:widowControl w:val="0"/>
        <w:numPr>
          <w:ilvl w:val="0"/>
          <w:numId w:val="2"/>
        </w:numPr>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Integralną</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cześć</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stanowi</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oferta</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przetargowa</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Dostawcy</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załącznik</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nr</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1 do</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umowy.</w:t>
      </w:r>
    </w:p>
    <w:p w14:paraId="2B933F12" w14:textId="77777777" w:rsidR="00654B82" w:rsidRDefault="00CF6C91" w:rsidP="00654B82">
      <w:pPr>
        <w:widowControl w:val="0"/>
        <w:numPr>
          <w:ilvl w:val="0"/>
          <w:numId w:val="2"/>
        </w:numPr>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Niniejszą</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umowę</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zawiera</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się</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na</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okres</w:t>
      </w:r>
      <w:r w:rsidR="001C3F19" w:rsidRPr="00654B82">
        <w:rPr>
          <w:rFonts w:eastAsia="Calibri" w:cstheme="minorHAnsi"/>
          <w:kern w:val="0"/>
          <w:sz w:val="20"/>
          <w:szCs w:val="20"/>
          <w14:ligatures w14:val="none"/>
        </w:rPr>
        <w:t xml:space="preserve"> 36 </w:t>
      </w:r>
      <w:r w:rsidRPr="00654B82">
        <w:rPr>
          <w:rFonts w:eastAsia="Calibri" w:cstheme="minorHAnsi"/>
          <w:kern w:val="0"/>
          <w:sz w:val="20"/>
          <w:szCs w:val="20"/>
          <w14:ligatures w14:val="none"/>
        </w:rPr>
        <w:t>miesięcy</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od</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daty</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zawarcia</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niniejszej</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lub</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wyczerpania</w:t>
      </w:r>
      <w:r w:rsidRPr="00654B82">
        <w:rPr>
          <w:rFonts w:eastAsia="Calibri" w:cstheme="minorHAnsi"/>
          <w:spacing w:val="-45"/>
          <w:kern w:val="0"/>
          <w:sz w:val="20"/>
          <w:szCs w:val="20"/>
          <w14:ligatures w14:val="none"/>
        </w:rPr>
        <w:t xml:space="preserve"> </w:t>
      </w:r>
      <w:r w:rsidR="00E060F6" w:rsidRPr="00654B82">
        <w:rPr>
          <w:rFonts w:eastAsia="Calibri" w:cstheme="minorHAnsi"/>
          <w:spacing w:val="-45"/>
          <w:kern w:val="0"/>
          <w:sz w:val="20"/>
          <w:szCs w:val="20"/>
          <w14:ligatures w14:val="none"/>
        </w:rPr>
        <w:t xml:space="preserve">                                                                                                                                                                                                                                        </w:t>
      </w:r>
      <w:r w:rsidRPr="00654B82">
        <w:rPr>
          <w:rFonts w:eastAsia="Calibri" w:cstheme="minorHAnsi"/>
          <w:spacing w:val="-1"/>
          <w:kern w:val="0"/>
          <w:sz w:val="20"/>
          <w:szCs w:val="20"/>
          <w14:ligatures w14:val="none"/>
        </w:rPr>
        <w:t>wartości</w:t>
      </w:r>
      <w:r w:rsidRPr="00654B82">
        <w:rPr>
          <w:rFonts w:eastAsia="Calibri" w:cstheme="minorHAnsi"/>
          <w:spacing w:val="-11"/>
          <w:kern w:val="0"/>
          <w:sz w:val="20"/>
          <w:szCs w:val="20"/>
          <w14:ligatures w14:val="none"/>
        </w:rPr>
        <w:t xml:space="preserve"> </w:t>
      </w:r>
      <w:r w:rsidRPr="00654B82">
        <w:rPr>
          <w:rFonts w:eastAsia="Calibri" w:cstheme="minorHAnsi"/>
          <w:spacing w:val="-1"/>
          <w:kern w:val="0"/>
          <w:sz w:val="20"/>
          <w:szCs w:val="20"/>
          <w14:ligatures w14:val="none"/>
        </w:rPr>
        <w:t>brutto</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określonej</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w:t>
      </w:r>
      <w:r w:rsidRPr="00654B82">
        <w:rPr>
          <w:rFonts w:eastAsia="Calibri" w:cstheme="minorHAnsi"/>
          <w:spacing w:val="-12"/>
          <w:kern w:val="0"/>
          <w:sz w:val="20"/>
          <w:szCs w:val="20"/>
          <w14:ligatures w14:val="none"/>
        </w:rPr>
        <w:t xml:space="preserve"> </w:t>
      </w:r>
      <w:r w:rsidRPr="00654B82">
        <w:rPr>
          <w:rFonts w:eastAsia="Calibri" w:cstheme="minorHAnsi"/>
          <w:kern w:val="0"/>
          <w:sz w:val="20"/>
          <w:szCs w:val="20"/>
          <w14:ligatures w14:val="none"/>
        </w:rPr>
        <w:t>5</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ust.</w:t>
      </w:r>
      <w:r w:rsidRPr="00654B82">
        <w:rPr>
          <w:rFonts w:eastAsia="Calibri" w:cstheme="minorHAnsi"/>
          <w:spacing w:val="-13"/>
          <w:kern w:val="0"/>
          <w:sz w:val="20"/>
          <w:szCs w:val="20"/>
          <w14:ligatures w14:val="none"/>
        </w:rPr>
        <w:t xml:space="preserve"> </w:t>
      </w:r>
      <w:r w:rsidRPr="00654B82">
        <w:rPr>
          <w:rFonts w:eastAsia="Calibri" w:cstheme="minorHAnsi"/>
          <w:kern w:val="0"/>
          <w:sz w:val="20"/>
          <w:szCs w:val="20"/>
          <w14:ligatures w14:val="none"/>
        </w:rPr>
        <w:t>1</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niniejszej</w:t>
      </w:r>
      <w:r w:rsidRPr="00654B82">
        <w:rPr>
          <w:rFonts w:eastAsia="Calibri" w:cstheme="minorHAnsi"/>
          <w:spacing w:val="-11"/>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12"/>
          <w:kern w:val="0"/>
          <w:sz w:val="20"/>
          <w:szCs w:val="20"/>
          <w14:ligatures w14:val="none"/>
        </w:rPr>
        <w:t xml:space="preserve"> </w:t>
      </w:r>
      <w:r w:rsidRPr="00654B82">
        <w:rPr>
          <w:rFonts w:eastAsia="Calibri" w:cstheme="minorHAnsi"/>
          <w:kern w:val="0"/>
          <w:sz w:val="20"/>
          <w:szCs w:val="20"/>
          <w14:ligatures w14:val="none"/>
        </w:rPr>
        <w:t>zależności</w:t>
      </w:r>
      <w:r w:rsidRPr="00654B82">
        <w:rPr>
          <w:rFonts w:eastAsia="Calibri" w:cstheme="minorHAnsi"/>
          <w:spacing w:val="-11"/>
          <w:kern w:val="0"/>
          <w:sz w:val="20"/>
          <w:szCs w:val="20"/>
          <w14:ligatures w14:val="none"/>
        </w:rPr>
        <w:t xml:space="preserve"> </w:t>
      </w:r>
      <w:r w:rsidRPr="00654B82">
        <w:rPr>
          <w:rFonts w:eastAsia="Calibri" w:cstheme="minorHAnsi"/>
          <w:kern w:val="0"/>
          <w:sz w:val="20"/>
          <w:szCs w:val="20"/>
          <w14:ligatures w14:val="none"/>
        </w:rPr>
        <w:t>od</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tego,</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co</w:t>
      </w:r>
      <w:r w:rsidRPr="00654B82">
        <w:rPr>
          <w:rFonts w:eastAsia="Calibri" w:cstheme="minorHAnsi"/>
          <w:spacing w:val="-11"/>
          <w:kern w:val="0"/>
          <w:sz w:val="20"/>
          <w:szCs w:val="20"/>
          <w14:ligatures w14:val="none"/>
        </w:rPr>
        <w:t xml:space="preserve"> </w:t>
      </w:r>
      <w:r w:rsidRPr="00654B82">
        <w:rPr>
          <w:rFonts w:eastAsia="Calibri" w:cstheme="minorHAnsi"/>
          <w:kern w:val="0"/>
          <w:sz w:val="20"/>
          <w:szCs w:val="20"/>
          <w14:ligatures w14:val="none"/>
        </w:rPr>
        <w:t>nastąpi</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wcześniej.</w:t>
      </w:r>
    </w:p>
    <w:p w14:paraId="191A4758" w14:textId="77777777" w:rsidR="00654B82" w:rsidRDefault="00CF6C91" w:rsidP="00654B82">
      <w:pPr>
        <w:widowControl w:val="0"/>
        <w:numPr>
          <w:ilvl w:val="0"/>
          <w:numId w:val="2"/>
        </w:numPr>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Integralną</w:t>
      </w:r>
      <w:r w:rsidRPr="00654B82">
        <w:rPr>
          <w:rFonts w:eastAsia="Calibri" w:cstheme="minorHAnsi"/>
          <w:spacing w:val="40"/>
          <w:kern w:val="0"/>
          <w:sz w:val="20"/>
          <w:szCs w:val="20"/>
          <w14:ligatures w14:val="none"/>
        </w:rPr>
        <w:t xml:space="preserve"> </w:t>
      </w:r>
      <w:r w:rsidRPr="00654B82">
        <w:rPr>
          <w:rFonts w:eastAsia="Calibri" w:cstheme="minorHAnsi"/>
          <w:kern w:val="0"/>
          <w:sz w:val="20"/>
          <w:szCs w:val="20"/>
          <w14:ligatures w14:val="none"/>
        </w:rPr>
        <w:t>cześć</w:t>
      </w:r>
      <w:r w:rsidRPr="00654B82">
        <w:rPr>
          <w:rFonts w:eastAsia="Calibri" w:cstheme="minorHAnsi"/>
          <w:spacing w:val="87"/>
          <w:kern w:val="0"/>
          <w:sz w:val="20"/>
          <w:szCs w:val="20"/>
          <w14:ligatures w14:val="none"/>
        </w:rPr>
        <w:t xml:space="preserve"> </w:t>
      </w:r>
      <w:r w:rsidRPr="00654B82">
        <w:rPr>
          <w:rFonts w:eastAsia="Calibri" w:cstheme="minorHAnsi"/>
          <w:kern w:val="0"/>
          <w:sz w:val="20"/>
          <w:szCs w:val="20"/>
          <w14:ligatures w14:val="none"/>
        </w:rPr>
        <w:t>niniejszej</w:t>
      </w:r>
      <w:r w:rsidRPr="00654B82">
        <w:rPr>
          <w:rFonts w:eastAsia="Calibri" w:cstheme="minorHAnsi"/>
          <w:spacing w:val="89"/>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90"/>
          <w:kern w:val="0"/>
          <w:sz w:val="20"/>
          <w:szCs w:val="20"/>
          <w14:ligatures w14:val="none"/>
        </w:rPr>
        <w:t xml:space="preserve"> </w:t>
      </w:r>
      <w:r w:rsidRPr="00654B82">
        <w:rPr>
          <w:rFonts w:eastAsia="Calibri" w:cstheme="minorHAnsi"/>
          <w:kern w:val="0"/>
          <w:sz w:val="20"/>
          <w:szCs w:val="20"/>
          <w14:ligatures w14:val="none"/>
        </w:rPr>
        <w:t>stanowi</w:t>
      </w:r>
      <w:r w:rsidRPr="00654B82">
        <w:rPr>
          <w:rFonts w:eastAsia="Calibri" w:cstheme="minorHAnsi"/>
          <w:spacing w:val="86"/>
          <w:kern w:val="0"/>
          <w:sz w:val="20"/>
          <w:szCs w:val="20"/>
          <w14:ligatures w14:val="none"/>
        </w:rPr>
        <w:t xml:space="preserve"> </w:t>
      </w:r>
      <w:r w:rsidRPr="00654B82">
        <w:rPr>
          <w:rFonts w:eastAsia="Calibri" w:cstheme="minorHAnsi"/>
          <w:kern w:val="0"/>
          <w:sz w:val="20"/>
          <w:szCs w:val="20"/>
          <w14:ligatures w14:val="none"/>
        </w:rPr>
        <w:t>załącznik</w:t>
      </w:r>
      <w:r w:rsidRPr="00654B82">
        <w:rPr>
          <w:rFonts w:eastAsia="Calibri" w:cstheme="minorHAnsi"/>
          <w:spacing w:val="88"/>
          <w:kern w:val="0"/>
          <w:sz w:val="20"/>
          <w:szCs w:val="20"/>
          <w14:ligatures w14:val="none"/>
        </w:rPr>
        <w:t xml:space="preserve"> </w:t>
      </w:r>
      <w:r w:rsidRPr="00654B82">
        <w:rPr>
          <w:rFonts w:eastAsia="Calibri" w:cstheme="minorHAnsi"/>
          <w:kern w:val="0"/>
          <w:sz w:val="20"/>
          <w:szCs w:val="20"/>
          <w14:ligatures w14:val="none"/>
        </w:rPr>
        <w:t>nr</w:t>
      </w:r>
      <w:r w:rsidRPr="00654B82">
        <w:rPr>
          <w:rFonts w:eastAsia="Calibri" w:cstheme="minorHAnsi"/>
          <w:spacing w:val="87"/>
          <w:kern w:val="0"/>
          <w:sz w:val="20"/>
          <w:szCs w:val="20"/>
          <w14:ligatures w14:val="none"/>
        </w:rPr>
        <w:t xml:space="preserve"> </w:t>
      </w:r>
      <w:r w:rsidRPr="00654B82">
        <w:rPr>
          <w:rFonts w:eastAsia="Calibri" w:cstheme="minorHAnsi"/>
          <w:kern w:val="0"/>
          <w:sz w:val="20"/>
          <w:szCs w:val="20"/>
          <w14:ligatures w14:val="none"/>
        </w:rPr>
        <w:t>2</w:t>
      </w:r>
      <w:r w:rsidRPr="00654B82">
        <w:rPr>
          <w:rFonts w:eastAsia="Calibri" w:cstheme="minorHAnsi"/>
          <w:spacing w:val="88"/>
          <w:kern w:val="0"/>
          <w:sz w:val="20"/>
          <w:szCs w:val="20"/>
          <w14:ligatures w14:val="none"/>
        </w:rPr>
        <w:t xml:space="preserve"> </w:t>
      </w:r>
      <w:r w:rsidRPr="00654B82">
        <w:rPr>
          <w:rFonts w:eastAsia="Calibri" w:cstheme="minorHAnsi"/>
          <w:kern w:val="0"/>
          <w:sz w:val="20"/>
          <w:szCs w:val="20"/>
          <w14:ligatures w14:val="none"/>
        </w:rPr>
        <w:t>zawierający</w:t>
      </w:r>
      <w:r w:rsidRPr="00654B82">
        <w:rPr>
          <w:rFonts w:eastAsia="Calibri" w:cstheme="minorHAnsi"/>
          <w:spacing w:val="90"/>
          <w:kern w:val="0"/>
          <w:sz w:val="20"/>
          <w:szCs w:val="20"/>
          <w14:ligatures w14:val="none"/>
        </w:rPr>
        <w:t xml:space="preserve"> </w:t>
      </w:r>
      <w:r w:rsidRPr="00654B82">
        <w:rPr>
          <w:rFonts w:eastAsia="Calibri" w:cstheme="minorHAnsi"/>
          <w:kern w:val="0"/>
          <w:sz w:val="20"/>
          <w:szCs w:val="20"/>
          <w14:ligatures w14:val="none"/>
        </w:rPr>
        <w:t>informacje</w:t>
      </w:r>
      <w:r w:rsidRPr="00654B82">
        <w:rPr>
          <w:rFonts w:eastAsia="Calibri" w:cstheme="minorHAnsi"/>
          <w:spacing w:val="89"/>
          <w:kern w:val="0"/>
          <w:sz w:val="20"/>
          <w:szCs w:val="20"/>
          <w14:ligatures w14:val="none"/>
        </w:rPr>
        <w:t xml:space="preserve"> </w:t>
      </w:r>
      <w:r w:rsidRPr="00654B82">
        <w:rPr>
          <w:rFonts w:eastAsia="Calibri" w:cstheme="minorHAnsi"/>
          <w:kern w:val="0"/>
          <w:sz w:val="20"/>
          <w:szCs w:val="20"/>
          <w14:ligatures w14:val="none"/>
        </w:rPr>
        <w:t>o</w:t>
      </w:r>
      <w:r w:rsidRPr="00654B82">
        <w:rPr>
          <w:rFonts w:eastAsia="Calibri" w:cstheme="minorHAnsi"/>
          <w:spacing w:val="87"/>
          <w:kern w:val="0"/>
          <w:sz w:val="20"/>
          <w:szCs w:val="20"/>
          <w14:ligatures w14:val="none"/>
        </w:rPr>
        <w:t xml:space="preserve"> </w:t>
      </w:r>
      <w:r w:rsidRPr="00654B82">
        <w:rPr>
          <w:rFonts w:eastAsia="Calibri" w:cstheme="minorHAnsi"/>
          <w:kern w:val="0"/>
          <w:sz w:val="20"/>
          <w:szCs w:val="20"/>
          <w14:ligatures w14:val="none"/>
        </w:rPr>
        <w:t>sposobie przetwarzania</w:t>
      </w:r>
      <w:r w:rsidRPr="00654B82">
        <w:rPr>
          <w:rFonts w:eastAsia="Calibri" w:cstheme="minorHAnsi"/>
          <w:spacing w:val="-2"/>
          <w:kern w:val="0"/>
          <w:sz w:val="20"/>
          <w:szCs w:val="20"/>
          <w14:ligatures w14:val="none"/>
        </w:rPr>
        <w:t xml:space="preserve"> </w:t>
      </w:r>
      <w:r w:rsidRPr="00654B82">
        <w:rPr>
          <w:rFonts w:eastAsia="Calibri" w:cstheme="minorHAnsi"/>
          <w:kern w:val="0"/>
          <w:sz w:val="20"/>
          <w:szCs w:val="20"/>
          <w14:ligatures w14:val="none"/>
        </w:rPr>
        <w:t>danych</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osobowych</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przez</w:t>
      </w:r>
      <w:r w:rsidRPr="00654B82">
        <w:rPr>
          <w:rFonts w:eastAsia="Calibri" w:cstheme="minorHAnsi"/>
          <w:spacing w:val="-2"/>
          <w:kern w:val="0"/>
          <w:sz w:val="20"/>
          <w:szCs w:val="20"/>
          <w14:ligatures w14:val="none"/>
        </w:rPr>
        <w:t xml:space="preserve"> </w:t>
      </w:r>
      <w:r w:rsidRPr="00654B82">
        <w:rPr>
          <w:rFonts w:eastAsia="Calibri" w:cstheme="minorHAnsi"/>
          <w:kern w:val="0"/>
          <w:sz w:val="20"/>
          <w:szCs w:val="20"/>
          <w14:ligatures w14:val="none"/>
        </w:rPr>
        <w:t>Specjalistyczny</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Szpital</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Miejski</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im.</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M.</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Kopernika</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Toruniu.</w:t>
      </w:r>
    </w:p>
    <w:p w14:paraId="4E473A7E" w14:textId="7D35EEE2" w:rsidR="00CF6C91" w:rsidRPr="00654B82" w:rsidRDefault="00CF6C91" w:rsidP="00654B82">
      <w:pPr>
        <w:widowControl w:val="0"/>
        <w:numPr>
          <w:ilvl w:val="0"/>
          <w:numId w:val="2"/>
        </w:numPr>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 Integralną</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cześć</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niniejszej</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umowy</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stanowi</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załącznik</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nr</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3</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oświadczenie</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o</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akceptacji</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faktur</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wystawianych</w:t>
      </w:r>
      <w:r w:rsidRPr="00654B82">
        <w:rPr>
          <w:rFonts w:eastAsia="Calibri" w:cstheme="minorHAnsi"/>
          <w:spacing w:val="-45"/>
          <w:kern w:val="0"/>
          <w:sz w:val="20"/>
          <w:szCs w:val="20"/>
          <w14:ligatures w14:val="none"/>
        </w:rPr>
        <w:t xml:space="preserve"> </w:t>
      </w:r>
      <w:r w:rsidR="00E50BDF" w:rsidRPr="00654B82">
        <w:rPr>
          <w:rFonts w:eastAsia="Calibri" w:cstheme="minorHAnsi"/>
          <w:spacing w:val="-45"/>
          <w:kern w:val="0"/>
          <w:sz w:val="20"/>
          <w:szCs w:val="20"/>
          <w14:ligatures w14:val="none"/>
        </w:rPr>
        <w:br/>
      </w:r>
      <w:r w:rsidRPr="00654B82">
        <w:rPr>
          <w:rFonts w:eastAsia="Calibri" w:cstheme="minorHAnsi"/>
          <w:kern w:val="0"/>
          <w:sz w:val="20"/>
          <w:szCs w:val="20"/>
          <w14:ligatures w14:val="none"/>
        </w:rPr>
        <w:t>i</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przesyłanych</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2"/>
          <w:kern w:val="0"/>
          <w:sz w:val="20"/>
          <w:szCs w:val="20"/>
          <w14:ligatures w14:val="none"/>
        </w:rPr>
        <w:t xml:space="preserve"> </w:t>
      </w:r>
      <w:r w:rsidRPr="00654B82">
        <w:rPr>
          <w:rFonts w:eastAsia="Calibri" w:cstheme="minorHAnsi"/>
          <w:kern w:val="0"/>
          <w:sz w:val="20"/>
          <w:szCs w:val="20"/>
          <w14:ligatures w14:val="none"/>
        </w:rPr>
        <w:t>formie elektronicznej.</w:t>
      </w:r>
    </w:p>
    <w:p w14:paraId="1D9BD602" w14:textId="77777777" w:rsidR="00CF6C91" w:rsidRPr="00B43C49" w:rsidRDefault="00CF6C91" w:rsidP="00CF6C91">
      <w:pPr>
        <w:widowControl w:val="0"/>
        <w:autoSpaceDE w:val="0"/>
        <w:autoSpaceDN w:val="0"/>
        <w:spacing w:after="0" w:line="240" w:lineRule="auto"/>
        <w:rPr>
          <w:rFonts w:eastAsia="Calibri" w:cstheme="minorHAnsi"/>
          <w:kern w:val="0"/>
          <w:sz w:val="20"/>
          <w:szCs w:val="20"/>
          <w14:ligatures w14:val="none"/>
        </w:rPr>
      </w:pPr>
    </w:p>
    <w:p w14:paraId="7E6DC338" w14:textId="77777777" w:rsidR="00CF6C91" w:rsidRPr="00B43C49" w:rsidRDefault="00CF6C91" w:rsidP="00CF6C91">
      <w:pPr>
        <w:widowControl w:val="0"/>
        <w:autoSpaceDE w:val="0"/>
        <w:autoSpaceDN w:val="0"/>
        <w:spacing w:after="0" w:line="240" w:lineRule="auto"/>
        <w:jc w:val="center"/>
        <w:outlineLvl w:val="3"/>
        <w:rPr>
          <w:rFonts w:eastAsia="Calibri" w:cstheme="minorHAnsi"/>
          <w:b/>
          <w:bCs/>
          <w:kern w:val="0"/>
          <w:sz w:val="20"/>
          <w:szCs w:val="20"/>
          <w14:ligatures w14:val="none"/>
        </w:rPr>
      </w:pPr>
      <w:r w:rsidRPr="00B43C49">
        <w:rPr>
          <w:rFonts w:eastAsia="Calibri" w:cstheme="minorHAnsi"/>
          <w:b/>
          <w:bCs/>
          <w:kern w:val="0"/>
          <w:sz w:val="20"/>
          <w:szCs w:val="20"/>
          <w14:ligatures w14:val="none"/>
        </w:rPr>
        <w:t>§</w:t>
      </w:r>
      <w:r w:rsidRPr="00B43C49">
        <w:rPr>
          <w:rFonts w:eastAsia="Calibri" w:cstheme="minorHAnsi"/>
          <w:b/>
          <w:bCs/>
          <w:spacing w:val="1"/>
          <w:kern w:val="0"/>
          <w:sz w:val="20"/>
          <w:szCs w:val="20"/>
          <w14:ligatures w14:val="none"/>
        </w:rPr>
        <w:t xml:space="preserve"> </w:t>
      </w:r>
      <w:r w:rsidRPr="00B43C49">
        <w:rPr>
          <w:rFonts w:eastAsia="Calibri" w:cstheme="minorHAnsi"/>
          <w:b/>
          <w:bCs/>
          <w:kern w:val="0"/>
          <w:sz w:val="20"/>
          <w:szCs w:val="20"/>
          <w14:ligatures w14:val="none"/>
        </w:rPr>
        <w:t>2</w:t>
      </w:r>
    </w:p>
    <w:p w14:paraId="0FEA3671" w14:textId="4282F9A4" w:rsidR="001C3F19" w:rsidRPr="00BA5A01" w:rsidRDefault="00CF6C91" w:rsidP="00654B82">
      <w:pPr>
        <w:widowControl w:val="0"/>
        <w:numPr>
          <w:ilvl w:val="0"/>
          <w:numId w:val="3"/>
        </w:numPr>
        <w:tabs>
          <w:tab w:val="left" w:pos="567"/>
        </w:tabs>
        <w:autoSpaceDE w:val="0"/>
        <w:autoSpaceDN w:val="0"/>
        <w:spacing w:beforeLines="38" w:before="91" w:after="0" w:line="240" w:lineRule="auto"/>
        <w:ind w:left="924" w:hanging="640"/>
        <w:jc w:val="both"/>
        <w:rPr>
          <w:rFonts w:eastAsia="Calibri" w:cstheme="minorHAnsi"/>
          <w:kern w:val="0"/>
          <w:sz w:val="20"/>
          <w:szCs w:val="20"/>
          <w14:ligatures w14:val="none"/>
        </w:rPr>
      </w:pPr>
      <w:r w:rsidRPr="00B43C49">
        <w:rPr>
          <w:rFonts w:eastAsia="Calibri" w:cstheme="minorHAnsi"/>
          <w:kern w:val="0"/>
          <w:sz w:val="20"/>
          <w:szCs w:val="20"/>
          <w14:ligatures w14:val="none"/>
        </w:rPr>
        <w:t>Na</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przedmiot niniejszej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składa</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się</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wymieniona</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załączniku</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nr</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1:</w:t>
      </w:r>
      <w:r w:rsidR="001C3F19" w:rsidRPr="00BA5A01">
        <w:rPr>
          <w:kern w:val="3"/>
          <w:sz w:val="20"/>
          <w:szCs w:val="20"/>
        </w:rPr>
        <w:t xml:space="preserve"> </w:t>
      </w:r>
    </w:p>
    <w:p w14:paraId="19B9C86A" w14:textId="77777777" w:rsidR="00654B82" w:rsidRDefault="001C3F19" w:rsidP="00654B82">
      <w:pPr>
        <w:pStyle w:val="Akapitzlist"/>
        <w:numPr>
          <w:ilvl w:val="0"/>
          <w:numId w:val="36"/>
        </w:numPr>
        <w:suppressAutoHyphens/>
        <w:ind w:left="851" w:hanging="284"/>
        <w:textAlignment w:val="baseline"/>
        <w:rPr>
          <w:kern w:val="3"/>
          <w:sz w:val="20"/>
          <w:szCs w:val="20"/>
        </w:rPr>
      </w:pPr>
      <w:r w:rsidRPr="001C3F19">
        <w:rPr>
          <w:kern w:val="3"/>
          <w:sz w:val="20"/>
          <w:szCs w:val="20"/>
        </w:rPr>
        <w:t>dostawa odczynników do badań serologicznych oraz odczynników do diagnostyki mikrobiologicznej manualnej (</w:t>
      </w:r>
      <w:bookmarkStart w:id="3" w:name="_Hlk161745107"/>
      <w:r w:rsidRPr="001C3F19">
        <w:rPr>
          <w:kern w:val="3"/>
          <w:sz w:val="20"/>
          <w:szCs w:val="20"/>
        </w:rPr>
        <w:t xml:space="preserve">bakterie, grzyby identyfikacja i </w:t>
      </w:r>
      <w:proofErr w:type="spellStart"/>
      <w:r w:rsidRPr="001C3F19">
        <w:rPr>
          <w:kern w:val="3"/>
          <w:sz w:val="20"/>
          <w:szCs w:val="20"/>
        </w:rPr>
        <w:t>lekowrażliwość</w:t>
      </w:r>
      <w:proofErr w:type="spellEnd"/>
      <w:r w:rsidRPr="001C3F19">
        <w:rPr>
          <w:kern w:val="3"/>
          <w:sz w:val="20"/>
          <w:szCs w:val="20"/>
        </w:rPr>
        <w:t xml:space="preserve"> metodą paska z gradientem stężeń antybiotyku</w:t>
      </w:r>
      <w:bookmarkEnd w:id="3"/>
      <w:r w:rsidRPr="001C3F19">
        <w:rPr>
          <w:kern w:val="3"/>
          <w:sz w:val="20"/>
          <w:szCs w:val="20"/>
        </w:rPr>
        <w:t>)</w:t>
      </w:r>
      <w:r w:rsidR="00E060F6">
        <w:rPr>
          <w:kern w:val="3"/>
          <w:sz w:val="20"/>
          <w:szCs w:val="20"/>
        </w:rPr>
        <w:t>,</w:t>
      </w:r>
    </w:p>
    <w:p w14:paraId="378DF48B" w14:textId="693B0EF5" w:rsidR="00BA5A01" w:rsidRPr="00654B82" w:rsidRDefault="00BA5A01" w:rsidP="00654B82">
      <w:pPr>
        <w:pStyle w:val="Akapitzlist"/>
        <w:numPr>
          <w:ilvl w:val="0"/>
          <w:numId w:val="36"/>
        </w:numPr>
        <w:suppressAutoHyphens/>
        <w:ind w:left="851" w:hanging="284"/>
        <w:textAlignment w:val="baseline"/>
        <w:rPr>
          <w:kern w:val="3"/>
          <w:sz w:val="20"/>
          <w:szCs w:val="20"/>
        </w:rPr>
      </w:pPr>
      <w:r w:rsidRPr="00654B82">
        <w:rPr>
          <w:kern w:val="3"/>
          <w:sz w:val="20"/>
          <w:szCs w:val="20"/>
        </w:rPr>
        <w:t>dzierżawa analizatora.</w:t>
      </w:r>
    </w:p>
    <w:p w14:paraId="6F5F55F2" w14:textId="6E553701" w:rsidR="00654B82" w:rsidRDefault="00CF6C91" w:rsidP="00654B82">
      <w:pPr>
        <w:widowControl w:val="0"/>
        <w:numPr>
          <w:ilvl w:val="0"/>
          <w:numId w:val="3"/>
        </w:numPr>
        <w:tabs>
          <w:tab w:val="left" w:pos="966"/>
        </w:tabs>
        <w:autoSpaceDE w:val="0"/>
        <w:autoSpaceDN w:val="0"/>
        <w:spacing w:beforeLines="38" w:before="91"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Załącznik nr 1 do umowy określa rodzaje, ilości, ceny </w:t>
      </w:r>
      <w:r w:rsidR="006B515C" w:rsidRPr="006B515C">
        <w:rPr>
          <w:rFonts w:eastAsia="Calibri" w:cstheme="minorHAnsi"/>
          <w:kern w:val="0"/>
          <w:sz w:val="20"/>
          <w:szCs w:val="20"/>
          <w14:ligatures w14:val="none"/>
        </w:rPr>
        <w:t xml:space="preserve">odczynników, </w:t>
      </w:r>
      <w:r w:rsidR="00503433">
        <w:rPr>
          <w:rFonts w:eastAsia="Calibri" w:cstheme="minorHAnsi"/>
          <w:kern w:val="0"/>
          <w:sz w:val="20"/>
          <w:szCs w:val="20"/>
          <w14:ligatures w14:val="none"/>
        </w:rPr>
        <w:t xml:space="preserve">materiałów zużywalnych do analizatora, testów do analizatora, czynsz dzierżawny analizatora </w:t>
      </w:r>
      <w:r w:rsidR="006B515C" w:rsidRPr="006B515C">
        <w:rPr>
          <w:rFonts w:eastAsia="Calibri" w:cstheme="minorHAnsi"/>
          <w:kern w:val="0"/>
          <w:sz w:val="20"/>
          <w:szCs w:val="20"/>
          <w14:ligatures w14:val="none"/>
        </w:rPr>
        <w:t>oraz stanowi jednocześnie integralną część niniejszej umowy.</w:t>
      </w:r>
    </w:p>
    <w:p w14:paraId="56FA0C71" w14:textId="4493A64B" w:rsidR="00CF6C91" w:rsidRPr="00654B82" w:rsidRDefault="00CF6C91" w:rsidP="00654B82">
      <w:pPr>
        <w:widowControl w:val="0"/>
        <w:numPr>
          <w:ilvl w:val="0"/>
          <w:numId w:val="3"/>
        </w:numPr>
        <w:tabs>
          <w:tab w:val="left" w:pos="966"/>
        </w:tabs>
        <w:autoSpaceDE w:val="0"/>
        <w:autoSpaceDN w:val="0"/>
        <w:spacing w:beforeLines="38" w:before="91"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 oświadcza, że przedmiot umowy został dopuszczony do obrotu i używania na terenie Polski,</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zgodnie</w:t>
      </w:r>
      <w:r w:rsidRPr="00654B82">
        <w:rPr>
          <w:rFonts w:eastAsia="Calibri" w:cstheme="minorHAnsi"/>
          <w:spacing w:val="-1"/>
          <w:kern w:val="0"/>
          <w:sz w:val="20"/>
          <w:szCs w:val="20"/>
          <w14:ligatures w14:val="none"/>
        </w:rPr>
        <w:t xml:space="preserve"> </w:t>
      </w:r>
      <w:r w:rsidR="00CA1ACC" w:rsidRPr="00654B82">
        <w:rPr>
          <w:rFonts w:eastAsia="Calibri" w:cstheme="minorHAnsi"/>
          <w:spacing w:val="-1"/>
          <w:kern w:val="0"/>
          <w:sz w:val="20"/>
          <w:szCs w:val="20"/>
          <w14:ligatures w14:val="none"/>
        </w:rPr>
        <w:br/>
      </w:r>
      <w:r w:rsidRPr="00654B82">
        <w:rPr>
          <w:rFonts w:eastAsia="Calibri" w:cstheme="minorHAnsi"/>
          <w:kern w:val="0"/>
          <w:sz w:val="20"/>
          <w:szCs w:val="20"/>
          <w14:ligatures w14:val="none"/>
        </w:rPr>
        <w:t>z obowiązującymi</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przepisami prawa.</w:t>
      </w:r>
    </w:p>
    <w:p w14:paraId="1C885289" w14:textId="77777777" w:rsidR="00E060F6" w:rsidRPr="00E060F6" w:rsidRDefault="00E060F6" w:rsidP="00E060F6">
      <w:pPr>
        <w:widowControl w:val="0"/>
        <w:tabs>
          <w:tab w:val="left" w:pos="966"/>
        </w:tabs>
        <w:autoSpaceDE w:val="0"/>
        <w:autoSpaceDN w:val="0"/>
        <w:spacing w:beforeLines="38" w:before="91" w:after="0" w:line="240" w:lineRule="auto"/>
        <w:ind w:left="924"/>
        <w:jc w:val="both"/>
        <w:rPr>
          <w:rFonts w:eastAsia="Calibri" w:cstheme="minorHAnsi"/>
          <w:kern w:val="0"/>
          <w:sz w:val="20"/>
          <w:szCs w:val="20"/>
          <w14:ligatures w14:val="none"/>
        </w:rPr>
      </w:pPr>
    </w:p>
    <w:p w14:paraId="5107079B" w14:textId="77777777" w:rsidR="00CF6C91" w:rsidRPr="00B43C49" w:rsidRDefault="00CF6C91" w:rsidP="00CF6C91">
      <w:pPr>
        <w:widowControl w:val="0"/>
        <w:autoSpaceDE w:val="0"/>
        <w:autoSpaceDN w:val="0"/>
        <w:spacing w:after="0" w:line="240" w:lineRule="auto"/>
        <w:jc w:val="center"/>
        <w:outlineLvl w:val="3"/>
        <w:rPr>
          <w:rFonts w:eastAsia="Calibri" w:cstheme="minorHAnsi"/>
          <w:b/>
          <w:bCs/>
          <w:kern w:val="0"/>
          <w:sz w:val="20"/>
          <w:szCs w:val="20"/>
          <w14:ligatures w14:val="none"/>
        </w:rPr>
      </w:pPr>
      <w:r w:rsidRPr="00B43C49">
        <w:rPr>
          <w:rFonts w:eastAsia="Calibri" w:cstheme="minorHAnsi"/>
          <w:b/>
          <w:bCs/>
          <w:kern w:val="0"/>
          <w:sz w:val="20"/>
          <w:szCs w:val="20"/>
          <w14:ligatures w14:val="none"/>
        </w:rPr>
        <w:t>§</w:t>
      </w:r>
      <w:r w:rsidRPr="00B43C49">
        <w:rPr>
          <w:rFonts w:eastAsia="Calibri" w:cstheme="minorHAnsi"/>
          <w:b/>
          <w:bCs/>
          <w:spacing w:val="1"/>
          <w:kern w:val="0"/>
          <w:sz w:val="20"/>
          <w:szCs w:val="20"/>
          <w14:ligatures w14:val="none"/>
        </w:rPr>
        <w:t xml:space="preserve"> </w:t>
      </w:r>
      <w:r w:rsidRPr="00B43C49">
        <w:rPr>
          <w:rFonts w:eastAsia="Calibri" w:cstheme="minorHAnsi"/>
          <w:b/>
          <w:bCs/>
          <w:kern w:val="0"/>
          <w:sz w:val="20"/>
          <w:szCs w:val="20"/>
          <w14:ligatures w14:val="none"/>
        </w:rPr>
        <w:t>3</w:t>
      </w:r>
    </w:p>
    <w:p w14:paraId="15BBAEBC" w14:textId="6211A15A" w:rsidR="00CF6C91" w:rsidRPr="00B43C49" w:rsidRDefault="00CF6C91" w:rsidP="00654B82">
      <w:pPr>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zobowiązuje</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się</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wydzierżawić</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Odbiorcy</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okresie</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obowiązywania</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analizator  do</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badań</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serologicznych</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(typ………..)</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określony</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załączniku</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nr</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1 do</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umowy.</w:t>
      </w:r>
    </w:p>
    <w:p w14:paraId="5C2B2B93" w14:textId="3EF52EC8" w:rsidR="00CF6C91" w:rsidRPr="00654B82" w:rsidRDefault="00CF6C91" w:rsidP="00654B82">
      <w:pPr>
        <w:pageBreakBefore/>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lastRenderedPageBreak/>
        <w:t>Dostawca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zobowiązuje</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się</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dostarczenia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siedziby</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Odbiorcy</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(wraz</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z</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wniesieniem</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we</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wskazane</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przez</w:t>
      </w:r>
      <w:r w:rsidRPr="00654B82">
        <w:rPr>
          <w:rFonts w:eastAsia="Calibri" w:cstheme="minorHAnsi"/>
          <w:spacing w:val="-45"/>
          <w:kern w:val="0"/>
          <w:sz w:val="20"/>
          <w:szCs w:val="20"/>
          <w14:ligatures w14:val="none"/>
        </w:rPr>
        <w:t xml:space="preserve"> </w:t>
      </w:r>
      <w:r w:rsidR="006B515C" w:rsidRPr="00654B82">
        <w:rPr>
          <w:rFonts w:eastAsia="Calibri" w:cstheme="minorHAnsi"/>
          <w:spacing w:val="-45"/>
          <w:kern w:val="0"/>
          <w:sz w:val="20"/>
          <w:szCs w:val="20"/>
          <w14:ligatures w14:val="none"/>
        </w:rPr>
        <w:t xml:space="preserve">                                                                                                                       </w:t>
      </w:r>
      <w:r w:rsidRPr="00654B82">
        <w:rPr>
          <w:rFonts w:eastAsia="Calibri" w:cstheme="minorHAnsi"/>
          <w:kern w:val="0"/>
          <w:sz w:val="20"/>
          <w:szCs w:val="20"/>
          <w14:ligatures w14:val="none"/>
        </w:rPr>
        <w:t>Odbiorcę</w:t>
      </w:r>
      <w:r w:rsidR="006B515C" w:rsidRPr="00654B82">
        <w:rPr>
          <w:rFonts w:eastAsia="Calibri" w:cstheme="minorHAnsi"/>
          <w:kern w:val="0"/>
          <w:sz w:val="20"/>
          <w:szCs w:val="20"/>
          <w14:ligatures w14:val="none"/>
        </w:rPr>
        <w:t xml:space="preserve"> </w:t>
      </w:r>
      <w:r w:rsidRPr="00654B82">
        <w:rPr>
          <w:rFonts w:eastAsia="Calibri" w:cstheme="minorHAnsi"/>
          <w:kern w:val="0"/>
          <w:sz w:val="20"/>
          <w:szCs w:val="20"/>
          <w14:ligatures w14:val="none"/>
        </w:rPr>
        <w:t>miejsce) analizatora do badań serologicznych określon</w:t>
      </w:r>
      <w:r w:rsidR="00143C73" w:rsidRPr="00654B82">
        <w:rPr>
          <w:rFonts w:eastAsia="Calibri" w:cstheme="minorHAnsi"/>
          <w:kern w:val="0"/>
          <w:sz w:val="20"/>
          <w:szCs w:val="20"/>
          <w14:ligatures w14:val="none"/>
        </w:rPr>
        <w:t>ego</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w ust.1 w terminie do 28 dni od daty</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zawarcia</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niniejszej umowy,</w:t>
      </w:r>
      <w:r w:rsidRPr="00654B82">
        <w:rPr>
          <w:rFonts w:eastAsia="Calibri" w:cstheme="minorHAnsi"/>
          <w:spacing w:val="-2"/>
          <w:kern w:val="0"/>
          <w:sz w:val="20"/>
          <w:szCs w:val="20"/>
          <w14:ligatures w14:val="none"/>
        </w:rPr>
        <w:t xml:space="preserve"> </w:t>
      </w:r>
      <w:r w:rsidRPr="00654B82">
        <w:rPr>
          <w:rFonts w:eastAsia="Calibri" w:cstheme="minorHAnsi"/>
          <w:kern w:val="0"/>
          <w:sz w:val="20"/>
          <w:szCs w:val="20"/>
          <w14:ligatures w14:val="none"/>
        </w:rPr>
        <w:t>ponosząc koszt i</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ryzyko</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jego</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transportu.</w:t>
      </w:r>
    </w:p>
    <w:p w14:paraId="75DB8BF7"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Instalacja</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i</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uruchomienie</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analizatora</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do</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badań</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serologicznych,</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o</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którym</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mowa</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paragrafie</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2</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ust.</w:t>
      </w:r>
      <w:r w:rsidR="00E709C1">
        <w:rPr>
          <w:rFonts w:eastAsia="Calibri" w:cstheme="minorHAnsi"/>
          <w:kern w:val="0"/>
          <w:sz w:val="20"/>
          <w:szCs w:val="20"/>
          <w14:ligatures w14:val="none"/>
        </w:rPr>
        <w:t xml:space="preserve"> </w:t>
      </w:r>
      <w:r w:rsidRPr="00B43C49">
        <w:rPr>
          <w:rFonts w:eastAsia="Calibri" w:cstheme="minorHAnsi"/>
          <w:kern w:val="0"/>
          <w:sz w:val="20"/>
          <w:szCs w:val="20"/>
          <w14:ligatures w14:val="none"/>
        </w:rPr>
        <w:t>1</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pkt</w:t>
      </w:r>
      <w:r w:rsidR="001C3F19">
        <w:rPr>
          <w:rFonts w:eastAsia="Calibri" w:cstheme="minorHAnsi"/>
          <w:kern w:val="0"/>
          <w:sz w:val="20"/>
          <w:szCs w:val="20"/>
          <w14:ligatures w14:val="none"/>
        </w:rPr>
        <w:t xml:space="preserve"> </w:t>
      </w:r>
      <w:r w:rsidR="00E060F6">
        <w:rPr>
          <w:rFonts w:eastAsia="Calibri" w:cstheme="minorHAnsi"/>
          <w:kern w:val="0"/>
          <w:sz w:val="20"/>
          <w:szCs w:val="20"/>
          <w14:ligatures w14:val="none"/>
        </w:rPr>
        <w:t>2</w:t>
      </w:r>
      <w:r w:rsidRPr="00B43C49">
        <w:rPr>
          <w:rFonts w:eastAsia="Calibri" w:cstheme="minorHAnsi"/>
          <w:kern w:val="0"/>
          <w:sz w:val="20"/>
          <w:szCs w:val="20"/>
          <w14:ligatures w14:val="none"/>
        </w:rPr>
        <w:t>) zostanie przeprowadzona przez Dostawcę w terminie do 7 dni od daty jego dostarczenia Odbiorcy.</w:t>
      </w:r>
    </w:p>
    <w:p w14:paraId="2D93C395" w14:textId="3677AD58"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zobowiązany</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jest</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zapewnienia</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niezbędnych</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odczynników</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startowych</w:t>
      </w:r>
      <w:r w:rsidRPr="00654B82">
        <w:rPr>
          <w:rFonts w:eastAsia="Calibri" w:cstheme="minorHAnsi"/>
          <w:spacing w:val="9"/>
          <w:kern w:val="0"/>
          <w:sz w:val="20"/>
          <w:szCs w:val="20"/>
          <w14:ligatures w14:val="none"/>
        </w:rPr>
        <w:t xml:space="preserve"> </w:t>
      </w:r>
      <w:r w:rsidRPr="00654B82">
        <w:rPr>
          <w:rFonts w:eastAsia="Calibri" w:cstheme="minorHAnsi"/>
          <w:kern w:val="0"/>
          <w:sz w:val="20"/>
          <w:szCs w:val="20"/>
          <w14:ligatures w14:val="none"/>
        </w:rPr>
        <w:t>niezbędnych</w:t>
      </w:r>
      <w:r w:rsidRPr="00654B82">
        <w:rPr>
          <w:rFonts w:eastAsia="Calibri" w:cstheme="minorHAnsi"/>
          <w:spacing w:val="8"/>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45"/>
          <w:kern w:val="0"/>
          <w:sz w:val="20"/>
          <w:szCs w:val="20"/>
          <w14:ligatures w14:val="none"/>
        </w:rPr>
        <w:t xml:space="preserve"> </w:t>
      </w:r>
      <w:r w:rsidR="00E060F6" w:rsidRPr="00654B82">
        <w:rPr>
          <w:rFonts w:eastAsia="Calibri" w:cstheme="minorHAnsi"/>
          <w:spacing w:val="-45"/>
          <w:kern w:val="0"/>
          <w:sz w:val="20"/>
          <w:szCs w:val="20"/>
          <w14:ligatures w14:val="none"/>
        </w:rPr>
        <w:t xml:space="preserve">                                                                                                                                                                                                                        </w:t>
      </w:r>
      <w:r w:rsidRPr="00654B82">
        <w:rPr>
          <w:rFonts w:eastAsia="Calibri" w:cstheme="minorHAnsi"/>
          <w:kern w:val="0"/>
          <w:sz w:val="20"/>
          <w:szCs w:val="20"/>
          <w14:ligatures w14:val="none"/>
        </w:rPr>
        <w:t>uruchomienia</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analizatora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badań</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serologicznych,</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ramach</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ceny</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umownej</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określonej</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10"/>
          <w:kern w:val="0"/>
          <w:sz w:val="20"/>
          <w:szCs w:val="20"/>
          <w14:ligatures w14:val="none"/>
        </w:rPr>
        <w:t xml:space="preserve"> </w:t>
      </w:r>
      <w:r w:rsidRPr="00654B82">
        <w:rPr>
          <w:rFonts w:eastAsia="Calibri" w:cstheme="minorHAnsi"/>
          <w:kern w:val="0"/>
          <w:sz w:val="20"/>
          <w:szCs w:val="20"/>
          <w14:ligatures w14:val="none"/>
        </w:rPr>
        <w:t>§</w:t>
      </w:r>
      <w:r w:rsidR="00654B82">
        <w:rPr>
          <w:rFonts w:eastAsia="Calibri" w:cstheme="minorHAnsi"/>
          <w:kern w:val="0"/>
          <w:sz w:val="20"/>
          <w:szCs w:val="20"/>
          <w14:ligatures w14:val="none"/>
        </w:rPr>
        <w:t xml:space="preserve"> </w:t>
      </w:r>
      <w:r w:rsidRPr="00654B82">
        <w:rPr>
          <w:rFonts w:eastAsia="Calibri" w:cstheme="minorHAnsi"/>
          <w:kern w:val="0"/>
          <w:sz w:val="20"/>
          <w:szCs w:val="20"/>
          <w14:ligatures w14:val="none"/>
        </w:rPr>
        <w:t>5</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ust.1</w:t>
      </w:r>
      <w:r w:rsidR="00143C73" w:rsidRPr="00654B82">
        <w:rPr>
          <w:rFonts w:eastAsia="Calibri" w:cstheme="minorHAnsi"/>
          <w:kern w:val="0"/>
          <w:sz w:val="20"/>
          <w:szCs w:val="20"/>
          <w14:ligatures w14:val="none"/>
        </w:rPr>
        <w:t xml:space="preserve"> </w:t>
      </w:r>
      <w:r w:rsidRPr="00654B82">
        <w:rPr>
          <w:rFonts w:eastAsia="Calibri" w:cstheme="minorHAnsi"/>
          <w:spacing w:val="-45"/>
          <w:kern w:val="0"/>
          <w:sz w:val="20"/>
          <w:szCs w:val="20"/>
          <w14:ligatures w14:val="none"/>
        </w:rPr>
        <w:t xml:space="preserve"> </w:t>
      </w:r>
      <w:r w:rsidRPr="00654B82">
        <w:rPr>
          <w:rFonts w:eastAsia="Calibri" w:cstheme="minorHAnsi"/>
          <w:kern w:val="0"/>
          <w:sz w:val="20"/>
          <w:szCs w:val="20"/>
          <w14:ligatures w14:val="none"/>
        </w:rPr>
        <w:t>niniejszej</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umowy.</w:t>
      </w:r>
    </w:p>
    <w:p w14:paraId="4AB595BF"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Przekazanie</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dzierżawę</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analizatora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badań</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serologicznych</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określonego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ust.1</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nastąpi</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na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podstawie</w:t>
      </w:r>
      <w:r w:rsidR="00143C73" w:rsidRPr="00654B82">
        <w:rPr>
          <w:rFonts w:eastAsia="Calibri" w:cstheme="minorHAnsi"/>
          <w:kern w:val="0"/>
          <w:sz w:val="20"/>
          <w:szCs w:val="20"/>
          <w14:ligatures w14:val="none"/>
        </w:rPr>
        <w:t xml:space="preserve"> </w:t>
      </w:r>
      <w:r w:rsidRPr="00654B82">
        <w:rPr>
          <w:rFonts w:eastAsia="Calibri" w:cstheme="minorHAnsi"/>
          <w:spacing w:val="-44"/>
          <w:kern w:val="0"/>
          <w:sz w:val="20"/>
          <w:szCs w:val="20"/>
          <w14:ligatures w14:val="none"/>
        </w:rPr>
        <w:t xml:space="preserve"> </w:t>
      </w:r>
      <w:r w:rsidRPr="00654B82">
        <w:rPr>
          <w:rFonts w:eastAsia="Calibri" w:cstheme="minorHAnsi"/>
          <w:kern w:val="0"/>
          <w:sz w:val="20"/>
          <w:szCs w:val="20"/>
          <w14:ligatures w14:val="none"/>
        </w:rPr>
        <w:t>protokołu</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przekazania sporządzonego</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i</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podpisanego</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przez</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obie</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strony</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umowy.</w:t>
      </w:r>
    </w:p>
    <w:p w14:paraId="2D9DBCA3"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Strony</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ustaliły,</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że</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po</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przekazaniu</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dzierżawę</w:t>
      </w:r>
      <w:r w:rsidRPr="00654B82">
        <w:rPr>
          <w:rFonts w:eastAsia="Calibri" w:cstheme="minorHAnsi"/>
          <w:spacing w:val="-3"/>
          <w:kern w:val="0"/>
          <w:sz w:val="20"/>
          <w:szCs w:val="20"/>
          <w14:ligatures w14:val="none"/>
        </w:rPr>
        <w:t xml:space="preserve"> </w:t>
      </w:r>
      <w:r w:rsidRPr="00654B82">
        <w:rPr>
          <w:rFonts w:eastAsia="Calibri" w:cstheme="minorHAnsi"/>
          <w:kern w:val="0"/>
          <w:sz w:val="20"/>
          <w:szCs w:val="20"/>
          <w14:ligatures w14:val="none"/>
        </w:rPr>
        <w:t>analizatora</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badań</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serologicznych</w:t>
      </w:r>
      <w:r w:rsidRPr="00654B82">
        <w:rPr>
          <w:rFonts w:eastAsia="Calibri" w:cstheme="minorHAnsi"/>
          <w:spacing w:val="-7"/>
          <w:kern w:val="0"/>
          <w:sz w:val="20"/>
          <w:szCs w:val="20"/>
          <w14:ligatures w14:val="none"/>
        </w:rPr>
        <w:t xml:space="preserve"> </w:t>
      </w:r>
      <w:r w:rsidRPr="00654B82">
        <w:rPr>
          <w:rFonts w:eastAsia="Calibri" w:cstheme="minorHAnsi"/>
          <w:kern w:val="0"/>
          <w:sz w:val="20"/>
          <w:szCs w:val="20"/>
          <w14:ligatures w14:val="none"/>
        </w:rPr>
        <w:t>określonego</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ust.1,</w:t>
      </w:r>
      <w:r w:rsidR="006B515C" w:rsidRPr="00654B82">
        <w:rPr>
          <w:rFonts w:eastAsia="Calibri" w:cstheme="minorHAnsi"/>
          <w:kern w:val="0"/>
          <w:sz w:val="20"/>
          <w:szCs w:val="20"/>
          <w14:ligatures w14:val="none"/>
        </w:rPr>
        <w:t xml:space="preserve"> </w:t>
      </w:r>
      <w:r w:rsidRPr="00654B82">
        <w:rPr>
          <w:rFonts w:eastAsia="Calibri" w:cstheme="minorHAnsi"/>
          <w:spacing w:val="-45"/>
          <w:kern w:val="0"/>
          <w:sz w:val="20"/>
          <w:szCs w:val="20"/>
          <w14:ligatures w14:val="none"/>
        </w:rPr>
        <w:t xml:space="preserve"> </w:t>
      </w:r>
      <w:r w:rsidRPr="00654B82">
        <w:rPr>
          <w:rFonts w:eastAsia="Calibri" w:cstheme="minorHAnsi"/>
          <w:kern w:val="0"/>
          <w:sz w:val="20"/>
          <w:szCs w:val="20"/>
          <w14:ligatures w14:val="none"/>
        </w:rPr>
        <w:t>w sposób określony w ust. 5, Odbiorca zobowiązuje się do uiszczania z tytułu jego dzierżawy na rzecz</w:t>
      </w:r>
      <w:r w:rsidRPr="00654B82">
        <w:rPr>
          <w:rFonts w:eastAsia="Calibri" w:cstheme="minorHAnsi"/>
          <w:spacing w:val="1"/>
          <w:kern w:val="0"/>
          <w:sz w:val="20"/>
          <w:szCs w:val="20"/>
          <w14:ligatures w14:val="none"/>
        </w:rPr>
        <w:t xml:space="preserve"> </w:t>
      </w:r>
      <w:r w:rsidRPr="00654B82">
        <w:rPr>
          <w:rFonts w:eastAsia="Calibri" w:cstheme="minorHAnsi"/>
          <w:kern w:val="0"/>
          <w:sz w:val="20"/>
          <w:szCs w:val="20"/>
          <w14:ligatures w14:val="none"/>
        </w:rPr>
        <w:t>Dostawcy</w:t>
      </w:r>
      <w:r w:rsidRPr="00654B82">
        <w:rPr>
          <w:rFonts w:eastAsia="Calibri" w:cstheme="minorHAnsi"/>
          <w:spacing w:val="40"/>
          <w:kern w:val="0"/>
          <w:sz w:val="20"/>
          <w:szCs w:val="20"/>
          <w14:ligatures w14:val="none"/>
        </w:rPr>
        <w:t xml:space="preserve"> </w:t>
      </w:r>
      <w:r w:rsidRPr="00654B82">
        <w:rPr>
          <w:rFonts w:eastAsia="Calibri" w:cstheme="minorHAnsi"/>
          <w:kern w:val="0"/>
          <w:sz w:val="20"/>
          <w:szCs w:val="20"/>
          <w14:ligatures w14:val="none"/>
        </w:rPr>
        <w:t>comiesięcznego</w:t>
      </w:r>
      <w:r w:rsidRPr="00654B82">
        <w:rPr>
          <w:rFonts w:eastAsia="Calibri" w:cstheme="minorHAnsi"/>
          <w:spacing w:val="38"/>
          <w:kern w:val="0"/>
          <w:sz w:val="20"/>
          <w:szCs w:val="20"/>
          <w14:ligatures w14:val="none"/>
        </w:rPr>
        <w:t xml:space="preserve"> </w:t>
      </w:r>
      <w:r w:rsidRPr="00654B82">
        <w:rPr>
          <w:rFonts w:eastAsia="Calibri" w:cstheme="minorHAnsi"/>
          <w:kern w:val="0"/>
          <w:sz w:val="20"/>
          <w:szCs w:val="20"/>
          <w14:ligatures w14:val="none"/>
        </w:rPr>
        <w:t>wynagrodzenia</w:t>
      </w:r>
      <w:r w:rsidRPr="00654B82">
        <w:rPr>
          <w:rFonts w:eastAsia="Calibri" w:cstheme="minorHAnsi"/>
          <w:spacing w:val="41"/>
          <w:kern w:val="0"/>
          <w:sz w:val="20"/>
          <w:szCs w:val="20"/>
          <w14:ligatures w14:val="none"/>
        </w:rPr>
        <w:t xml:space="preserve"> </w:t>
      </w:r>
      <w:r w:rsidRPr="00654B82">
        <w:rPr>
          <w:rFonts w:eastAsia="Calibri" w:cstheme="minorHAnsi"/>
          <w:kern w:val="0"/>
          <w:sz w:val="20"/>
          <w:szCs w:val="20"/>
          <w14:ligatures w14:val="none"/>
        </w:rPr>
        <w:t>brutto</w:t>
      </w:r>
      <w:r w:rsidRPr="00654B82">
        <w:rPr>
          <w:rFonts w:eastAsia="Calibri" w:cstheme="minorHAnsi"/>
          <w:spacing w:val="39"/>
          <w:kern w:val="0"/>
          <w:sz w:val="20"/>
          <w:szCs w:val="20"/>
          <w14:ligatures w14:val="none"/>
        </w:rPr>
        <w:t xml:space="preserve"> </w:t>
      </w:r>
      <w:r w:rsidRPr="00654B82">
        <w:rPr>
          <w:rFonts w:eastAsia="Calibri" w:cstheme="minorHAnsi"/>
          <w:kern w:val="0"/>
          <w:sz w:val="20"/>
          <w:szCs w:val="20"/>
          <w14:ligatures w14:val="none"/>
        </w:rPr>
        <w:t>wraz</w:t>
      </w:r>
      <w:r w:rsidRPr="00654B82">
        <w:rPr>
          <w:rFonts w:eastAsia="Calibri" w:cstheme="minorHAnsi"/>
          <w:spacing w:val="39"/>
          <w:kern w:val="0"/>
          <w:sz w:val="20"/>
          <w:szCs w:val="20"/>
          <w14:ligatures w14:val="none"/>
        </w:rPr>
        <w:t xml:space="preserve"> </w:t>
      </w:r>
      <w:r w:rsidRPr="00654B82">
        <w:rPr>
          <w:rFonts w:eastAsia="Calibri" w:cstheme="minorHAnsi"/>
          <w:kern w:val="0"/>
          <w:sz w:val="20"/>
          <w:szCs w:val="20"/>
          <w14:ligatures w14:val="none"/>
        </w:rPr>
        <w:t>z</w:t>
      </w:r>
      <w:r w:rsidRPr="00654B82">
        <w:rPr>
          <w:rFonts w:eastAsia="Calibri" w:cstheme="minorHAnsi"/>
          <w:spacing w:val="42"/>
          <w:kern w:val="0"/>
          <w:sz w:val="20"/>
          <w:szCs w:val="20"/>
          <w14:ligatures w14:val="none"/>
        </w:rPr>
        <w:t xml:space="preserve"> </w:t>
      </w:r>
      <w:r w:rsidRPr="00654B82">
        <w:rPr>
          <w:rFonts w:eastAsia="Calibri" w:cstheme="minorHAnsi"/>
          <w:kern w:val="0"/>
          <w:sz w:val="20"/>
          <w:szCs w:val="20"/>
          <w14:ligatures w14:val="none"/>
        </w:rPr>
        <w:t>należnym</w:t>
      </w:r>
      <w:r w:rsidRPr="00654B82">
        <w:rPr>
          <w:rFonts w:eastAsia="Calibri" w:cstheme="minorHAnsi"/>
          <w:spacing w:val="42"/>
          <w:kern w:val="0"/>
          <w:sz w:val="20"/>
          <w:szCs w:val="20"/>
          <w14:ligatures w14:val="none"/>
        </w:rPr>
        <w:t xml:space="preserve"> </w:t>
      </w:r>
      <w:r w:rsidRPr="00654B82">
        <w:rPr>
          <w:rFonts w:eastAsia="Calibri" w:cstheme="minorHAnsi"/>
          <w:kern w:val="0"/>
          <w:sz w:val="20"/>
          <w:szCs w:val="20"/>
          <w14:ligatures w14:val="none"/>
        </w:rPr>
        <w:t>podatkiem</w:t>
      </w:r>
      <w:r w:rsidRPr="00654B82">
        <w:rPr>
          <w:rFonts w:eastAsia="Calibri" w:cstheme="minorHAnsi"/>
          <w:spacing w:val="39"/>
          <w:kern w:val="0"/>
          <w:sz w:val="20"/>
          <w:szCs w:val="20"/>
          <w14:ligatures w14:val="none"/>
        </w:rPr>
        <w:t xml:space="preserve"> </w:t>
      </w:r>
      <w:r w:rsidRPr="00654B82">
        <w:rPr>
          <w:rFonts w:eastAsia="Calibri" w:cstheme="minorHAnsi"/>
          <w:kern w:val="0"/>
          <w:sz w:val="20"/>
          <w:szCs w:val="20"/>
          <w14:ligatures w14:val="none"/>
        </w:rPr>
        <w:t>VAT</w:t>
      </w:r>
      <w:r w:rsidRPr="00654B82">
        <w:rPr>
          <w:rFonts w:eastAsia="Calibri" w:cstheme="minorHAnsi"/>
          <w:spacing w:val="42"/>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46"/>
          <w:kern w:val="0"/>
          <w:sz w:val="20"/>
          <w:szCs w:val="20"/>
          <w14:ligatures w14:val="none"/>
        </w:rPr>
        <w:t xml:space="preserve"> </w:t>
      </w:r>
      <w:r w:rsidRPr="00654B82">
        <w:rPr>
          <w:rFonts w:eastAsia="Calibri" w:cstheme="minorHAnsi"/>
          <w:kern w:val="0"/>
          <w:sz w:val="20"/>
          <w:szCs w:val="20"/>
          <w14:ligatures w14:val="none"/>
        </w:rPr>
        <w:t>wysokości</w:t>
      </w:r>
      <w:r w:rsidR="009B18B3" w:rsidRPr="00654B82">
        <w:rPr>
          <w:rFonts w:eastAsia="Calibri" w:cstheme="minorHAnsi"/>
          <w:kern w:val="0"/>
          <w:sz w:val="20"/>
          <w:szCs w:val="20"/>
          <w14:ligatures w14:val="none"/>
        </w:rPr>
        <w:t xml:space="preserve"> …………</w:t>
      </w:r>
      <w:r w:rsidRPr="00654B82">
        <w:rPr>
          <w:rFonts w:eastAsia="Calibri" w:cstheme="minorHAnsi"/>
          <w:spacing w:val="44"/>
          <w:kern w:val="0"/>
          <w:sz w:val="20"/>
          <w:szCs w:val="20"/>
          <w14:ligatures w14:val="none"/>
        </w:rPr>
        <w:t xml:space="preserve"> </w:t>
      </w:r>
      <w:r w:rsidRPr="00654B82">
        <w:rPr>
          <w:rFonts w:eastAsia="Calibri" w:cstheme="minorHAnsi"/>
          <w:kern w:val="0"/>
          <w:sz w:val="20"/>
          <w:szCs w:val="20"/>
          <w14:ligatures w14:val="none"/>
        </w:rPr>
        <w:t>zł (słownie:</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Płatność</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czynszu</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dzierżawnego,</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o</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którym</w:t>
      </w:r>
      <w:r w:rsidRPr="00654B82">
        <w:rPr>
          <w:rFonts w:eastAsia="Calibri" w:cstheme="minorHAnsi"/>
          <w:spacing w:val="4"/>
          <w:kern w:val="0"/>
          <w:sz w:val="20"/>
          <w:szCs w:val="20"/>
          <w14:ligatures w14:val="none"/>
        </w:rPr>
        <w:t xml:space="preserve"> </w:t>
      </w:r>
      <w:r w:rsidRPr="00654B82">
        <w:rPr>
          <w:rFonts w:eastAsia="Calibri" w:cstheme="minorHAnsi"/>
          <w:kern w:val="0"/>
          <w:sz w:val="20"/>
          <w:szCs w:val="20"/>
          <w14:ligatures w14:val="none"/>
        </w:rPr>
        <w:t>mowa</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w</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zdaniu</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poprzednim,</w:t>
      </w:r>
      <w:r w:rsidRPr="00654B82">
        <w:rPr>
          <w:rFonts w:eastAsia="Calibri" w:cstheme="minorHAnsi"/>
          <w:spacing w:val="5"/>
          <w:kern w:val="0"/>
          <w:sz w:val="20"/>
          <w:szCs w:val="20"/>
          <w14:ligatures w14:val="none"/>
        </w:rPr>
        <w:t xml:space="preserve"> </w:t>
      </w:r>
      <w:r w:rsidRPr="00654B82">
        <w:rPr>
          <w:rFonts w:eastAsia="Calibri" w:cstheme="minorHAnsi"/>
          <w:kern w:val="0"/>
          <w:sz w:val="20"/>
          <w:szCs w:val="20"/>
          <w14:ligatures w14:val="none"/>
        </w:rPr>
        <w:t>dokonywana</w:t>
      </w:r>
      <w:r w:rsidRPr="00654B82">
        <w:rPr>
          <w:rFonts w:eastAsia="Calibri" w:cstheme="minorHAnsi"/>
          <w:spacing w:val="6"/>
          <w:kern w:val="0"/>
          <w:sz w:val="20"/>
          <w:szCs w:val="20"/>
          <w14:ligatures w14:val="none"/>
        </w:rPr>
        <w:t xml:space="preserve"> </w:t>
      </w:r>
      <w:r w:rsidRPr="00654B82">
        <w:rPr>
          <w:rFonts w:eastAsia="Calibri" w:cstheme="minorHAnsi"/>
          <w:kern w:val="0"/>
          <w:sz w:val="20"/>
          <w:szCs w:val="20"/>
          <w14:ligatures w14:val="none"/>
        </w:rPr>
        <w:t>będzie za miesięczne okresy rozliczeniowe, na podstawie prawidłowo wystawionej przez Dostawcę faktury VAT, przelewem na rachunek bankowy Wykonawcy podany na fakturze, w ciągu 60 dni od otrzymania przez Odbiorcę tej faktury.</w:t>
      </w:r>
    </w:p>
    <w:p w14:paraId="0091DCF9" w14:textId="77777777" w:rsidR="00654B82" w:rsidRDefault="00CD49C2"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 zobowiązuje się, w ramach ceny umownej, określonej w § 5 ust. 1 niniejszej umowy, do włączenia dzierżawionego analizatora do istniejącego u Odbiorcy laboratoryjnego systemu informatycznego.</w:t>
      </w:r>
    </w:p>
    <w:p w14:paraId="55EE3B40"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Dostarczony przedmiot zamówienia musi posiadać </w:t>
      </w:r>
      <w:r w:rsidR="00CD49C2" w:rsidRPr="00654B82">
        <w:rPr>
          <w:rFonts w:eastAsia="Calibri" w:cstheme="minorHAnsi"/>
          <w:kern w:val="0"/>
          <w:sz w:val="20"/>
          <w:szCs w:val="20"/>
          <w14:ligatures w14:val="none"/>
        </w:rPr>
        <w:t>min. 24 miesięczny termin ważności produktu od daty dostawy.</w:t>
      </w:r>
    </w:p>
    <w:p w14:paraId="1D78D2A2"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 zobowiązuje się, w ramach ceny umownej, określonej w § 5 ust. 1 niniejszej umowy, do aktualizacji dokumentacji i oprogramowania dzierżawionego analizatora do badań serologicznych.</w:t>
      </w:r>
    </w:p>
    <w:p w14:paraId="2C75386D"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W ramach ceny umownej, określonej w § 5 ust. 1 niniejszej umowy, Dostawca udziela Odbiorcy gwarancji na dzierżawiony analizator do badań serologicznych przez cały okres obowiązywania niniejszej umowy.</w:t>
      </w:r>
    </w:p>
    <w:p w14:paraId="1D54AA96"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Wszelkie koszty serwisu w okresie obowiązywania gwarancji obejmuje cena umowna, określona w § 5 ust. 1 niniejszej umowy .</w:t>
      </w:r>
    </w:p>
    <w:p w14:paraId="1BA415FA"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Zgłoszenia awarii analizatora do badań serologicznych określonego w ust. 1 Odbiorca może dokonywać przez 24 godziny w placówkach serwisowych Dostawcy.</w:t>
      </w:r>
    </w:p>
    <w:p w14:paraId="101A93E4"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Zgłoszenia awarii analizatora do badań serologicznych określonego w ust. 1 Odbiorca może dokonać telefonicznie na numer ……………; faxem na numer …………….., e-mailem na adres ………………</w:t>
      </w:r>
    </w:p>
    <w:p w14:paraId="509B405D"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W okresie obowiązywania niniejszej umowy Dostawca zobowiązuje się w ramach ceny umownej określonej </w:t>
      </w:r>
      <w:r w:rsidR="00B00F0A" w:rsidRPr="00654B82">
        <w:rPr>
          <w:rFonts w:eastAsia="Calibri" w:cstheme="minorHAnsi"/>
          <w:kern w:val="0"/>
          <w:sz w:val="20"/>
          <w:szCs w:val="20"/>
          <w14:ligatures w14:val="none"/>
        </w:rPr>
        <w:br/>
      </w:r>
      <w:r w:rsidRPr="00654B82">
        <w:rPr>
          <w:rFonts w:eastAsia="Calibri" w:cstheme="minorHAnsi"/>
          <w:kern w:val="0"/>
          <w:sz w:val="20"/>
          <w:szCs w:val="20"/>
          <w14:ligatures w14:val="none"/>
        </w:rPr>
        <w:t>w paragrafie 5 ust.1 do dokonania co najmniej raz w roku przeglądu serwisowego dzierżawionego analizatora do badań serologicznych obejmującego wymianę części zamiennych.</w:t>
      </w:r>
    </w:p>
    <w:p w14:paraId="7F8FA1D9" w14:textId="7F067AA4"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Czas reakcji serwisu po zgłoszeniu przez Odbiorcę w formie wskazanej w ust. 12 awarii/uszkodzenia analizatora do badań serologicznych wynosi 48 godzin w dni robocze, licząc od otrzymania zgłoszenia o zaistniałej awarii/uszkodzeniu. </w:t>
      </w:r>
      <w:r w:rsidR="00654B82">
        <w:rPr>
          <w:rFonts w:eastAsia="Calibri" w:cstheme="minorHAnsi"/>
          <w:kern w:val="0"/>
          <w:sz w:val="20"/>
          <w:szCs w:val="20"/>
          <w14:ligatures w14:val="none"/>
        </w:rPr>
        <w:br/>
      </w:r>
      <w:r w:rsidRPr="00654B82">
        <w:rPr>
          <w:rFonts w:eastAsia="Calibri" w:cstheme="minorHAnsi"/>
          <w:kern w:val="0"/>
          <w:sz w:val="20"/>
          <w:szCs w:val="20"/>
          <w14:ligatures w14:val="none"/>
        </w:rPr>
        <w:t>W przypadku braku możliwości naprawy aparatu w ciągu 5 dni roboczych od otrzymania od Odbiorcy zgłoszenia o awarii Dostawca zobowiązuje się do wstawienia Odbiorcy zastępczego analizatora do badań serologicznych lub zapewnienia ciągłości badań wykonywanych na uszkodzonym aparacie w innym laboratorium na własny koszt.</w:t>
      </w:r>
    </w:p>
    <w:p w14:paraId="4D0C000C"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W ramach ceny umownej, określonej w § 5 ust. 1 niniejszej umowy, Dostawca zobowiązuje się przeszkolić personel Odbiorcy z obsługi analizatora do badań serologicznych określonego w ust. 1 na miejscu w siedzibie Odbiorcy </w:t>
      </w:r>
      <w:r w:rsidR="00CA1ACC" w:rsidRPr="00654B82">
        <w:rPr>
          <w:rFonts w:eastAsia="Calibri" w:cstheme="minorHAnsi"/>
          <w:kern w:val="0"/>
          <w:sz w:val="20"/>
          <w:szCs w:val="20"/>
          <w14:ligatures w14:val="none"/>
        </w:rPr>
        <w:br/>
      </w:r>
      <w:r w:rsidRPr="00654B82">
        <w:rPr>
          <w:rFonts w:eastAsia="Calibri" w:cstheme="minorHAnsi"/>
          <w:kern w:val="0"/>
          <w:sz w:val="20"/>
          <w:szCs w:val="20"/>
          <w14:ligatures w14:val="none"/>
        </w:rPr>
        <w:t>w terminie do 7 dni od daty zawarcia niniejszej umowy.</w:t>
      </w:r>
    </w:p>
    <w:p w14:paraId="5EEDDDAA"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Dostawca oświadcza, że jest właścicielem </w:t>
      </w:r>
      <w:r w:rsidR="00B87D38" w:rsidRPr="00654B82">
        <w:rPr>
          <w:rFonts w:eastAsia="Calibri" w:cstheme="minorHAnsi"/>
          <w:kern w:val="0"/>
          <w:sz w:val="20"/>
          <w:szCs w:val="20"/>
          <w14:ligatures w14:val="none"/>
        </w:rPr>
        <w:t>p</w:t>
      </w:r>
      <w:r w:rsidRPr="00654B82">
        <w:rPr>
          <w:rFonts w:eastAsia="Calibri" w:cstheme="minorHAnsi"/>
          <w:kern w:val="0"/>
          <w:sz w:val="20"/>
          <w:szCs w:val="20"/>
          <w14:ligatures w14:val="none"/>
        </w:rPr>
        <w:t>rzedmiotu umowy, określonego w ust. 1 niniejszego paragrafu umowy,</w:t>
      </w:r>
      <w:r w:rsidR="00B00F0A" w:rsidRPr="00654B82">
        <w:rPr>
          <w:rFonts w:eastAsia="Calibri" w:cstheme="minorHAnsi"/>
          <w:kern w:val="0"/>
          <w:sz w:val="20"/>
          <w:szCs w:val="20"/>
          <w14:ligatures w14:val="none"/>
        </w:rPr>
        <w:br/>
      </w:r>
      <w:r w:rsidRPr="00654B82">
        <w:rPr>
          <w:rFonts w:eastAsia="Calibri" w:cstheme="minorHAnsi"/>
          <w:kern w:val="0"/>
          <w:sz w:val="20"/>
          <w:szCs w:val="20"/>
          <w14:ligatures w14:val="none"/>
        </w:rPr>
        <w:t xml:space="preserve"> i dysponuje wyłącznym prawem do rozporządzania nim, a w szczególności do przekazywania w dzierżawę i jego prawo jest w tym zakresie niczym nie ograniczone oraz nie istnieją żadne roszczenia osób i/lub podmiotów trzecich, które mogłyby uniemożliwić lub ograniczyć (utrudnić) Odbiorcy korzystanie z przedmiotu umowy, określonego </w:t>
      </w:r>
      <w:r w:rsidR="00B00F0A" w:rsidRPr="00654B82">
        <w:rPr>
          <w:rFonts w:eastAsia="Calibri" w:cstheme="minorHAnsi"/>
          <w:kern w:val="0"/>
          <w:sz w:val="20"/>
          <w:szCs w:val="20"/>
          <w14:ligatures w14:val="none"/>
        </w:rPr>
        <w:br/>
      </w:r>
      <w:r w:rsidRPr="00654B82">
        <w:rPr>
          <w:rFonts w:eastAsia="Calibri" w:cstheme="minorHAnsi"/>
          <w:kern w:val="0"/>
          <w:sz w:val="20"/>
          <w:szCs w:val="20"/>
          <w14:ligatures w14:val="none"/>
        </w:rPr>
        <w:t>w ust. 1 niniejszego paragrafu umowy w warunkach określonych niniejszą umową.</w:t>
      </w:r>
    </w:p>
    <w:p w14:paraId="0401EE6D"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Dostawca oświadcza, że </w:t>
      </w:r>
      <w:r w:rsidR="00B87D38" w:rsidRPr="00654B82">
        <w:rPr>
          <w:rFonts w:eastAsia="Calibri" w:cstheme="minorHAnsi"/>
          <w:kern w:val="0"/>
          <w:sz w:val="20"/>
          <w:szCs w:val="20"/>
          <w14:ligatures w14:val="none"/>
        </w:rPr>
        <w:t>p</w:t>
      </w:r>
      <w:r w:rsidRPr="00654B82">
        <w:rPr>
          <w:rFonts w:eastAsia="Calibri" w:cstheme="minorHAnsi"/>
          <w:kern w:val="0"/>
          <w:sz w:val="20"/>
          <w:szCs w:val="20"/>
          <w14:ligatures w14:val="none"/>
        </w:rPr>
        <w:t>rzedmiot umowy, określony w ust. 1 niniejszego paragrafu umowy, jest wolny od wad fizycznych i prawnych.</w:t>
      </w:r>
    </w:p>
    <w:p w14:paraId="0BB80511"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 jest odpowiedzialny względem Odbiorcy za wszelkie wady fizyczne i prawne przedmiotu umowy, określonego w ust. 1 niniejszego paragrafu umowy, w tym również za ewentualne roszczenia osób trzecich wynikające z naruszenia praw własności, i zobowiązuje się do ich zaspokojenia.</w:t>
      </w:r>
    </w:p>
    <w:p w14:paraId="438A8842" w14:textId="77777777"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Dostawca gwarantuje, że przedmiot umowy, określony w ust. 1 niniejszego paragrafu umowy, nie będzie stwarzać zagrożenia dla bezpieczeństwa i zdrowia pacjentów Odbiorcy, jak też użytkowników czy osób trzecich.</w:t>
      </w:r>
    </w:p>
    <w:p w14:paraId="2A99B2CD" w14:textId="2841CA9C" w:rsid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Dostawca jest zobowiązany do utrzymania przedmiotu umowy, określonego w ust. 1 niniejszego paragrafu umowy, </w:t>
      </w:r>
      <w:r w:rsidR="00654B82">
        <w:rPr>
          <w:rFonts w:eastAsia="Calibri" w:cstheme="minorHAnsi"/>
          <w:kern w:val="0"/>
          <w:sz w:val="20"/>
          <w:szCs w:val="20"/>
          <w14:ligatures w14:val="none"/>
        </w:rPr>
        <w:br/>
      </w:r>
      <w:r w:rsidRPr="00654B82">
        <w:rPr>
          <w:rFonts w:eastAsia="Calibri" w:cstheme="minorHAnsi"/>
          <w:kern w:val="0"/>
          <w:sz w:val="20"/>
          <w:szCs w:val="20"/>
          <w14:ligatures w14:val="none"/>
        </w:rPr>
        <w:t xml:space="preserve">w ciągłej i pełnej sprawności technicznej przez cały okres obowiązywania </w:t>
      </w:r>
      <w:r w:rsidR="00B87D38" w:rsidRPr="00654B82">
        <w:rPr>
          <w:rFonts w:eastAsia="Calibri" w:cstheme="minorHAnsi"/>
          <w:kern w:val="0"/>
          <w:sz w:val="20"/>
          <w:szCs w:val="20"/>
          <w14:ligatures w14:val="none"/>
        </w:rPr>
        <w:t>u</w:t>
      </w:r>
      <w:r w:rsidRPr="00654B82">
        <w:rPr>
          <w:rFonts w:eastAsia="Calibri" w:cstheme="minorHAnsi"/>
          <w:kern w:val="0"/>
          <w:sz w:val="20"/>
          <w:szCs w:val="20"/>
          <w14:ligatures w14:val="none"/>
        </w:rPr>
        <w:t>mowy.</w:t>
      </w:r>
    </w:p>
    <w:p w14:paraId="09976DEF" w14:textId="349DF3AB" w:rsidR="00CF6C91" w:rsidRPr="00654B82" w:rsidRDefault="00CF6C91" w:rsidP="00654B82">
      <w:pPr>
        <w:widowControl w:val="0"/>
        <w:numPr>
          <w:ilvl w:val="0"/>
          <w:numId w:val="4"/>
        </w:numPr>
        <w:tabs>
          <w:tab w:val="left" w:pos="426"/>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Po terminie związania umową, Dostawca odbierze od Odbiorcy </w:t>
      </w:r>
      <w:r w:rsidR="00B87D38" w:rsidRPr="00654B82">
        <w:rPr>
          <w:rFonts w:eastAsia="Calibri" w:cstheme="minorHAnsi"/>
          <w:kern w:val="0"/>
          <w:sz w:val="20"/>
          <w:szCs w:val="20"/>
          <w14:ligatures w14:val="none"/>
        </w:rPr>
        <w:t>p</w:t>
      </w:r>
      <w:r w:rsidRPr="00654B82">
        <w:rPr>
          <w:rFonts w:eastAsia="Calibri" w:cstheme="minorHAnsi"/>
          <w:kern w:val="0"/>
          <w:sz w:val="20"/>
          <w:szCs w:val="20"/>
          <w14:ligatures w14:val="none"/>
        </w:rPr>
        <w:t>rzedmiot umowy, określony w ust. 1 niniejszego paragrafu umowy, na własny koszt, co zostanie potwierdzone sporządzonym i podpisanym przez obie strony protokołem odbioru.</w:t>
      </w:r>
    </w:p>
    <w:p w14:paraId="69808A98" w14:textId="77777777" w:rsidR="00CF6C91" w:rsidRPr="00B43C49" w:rsidRDefault="00CF6C91" w:rsidP="00CB60BB">
      <w:pPr>
        <w:widowControl w:val="0"/>
        <w:tabs>
          <w:tab w:val="left" w:pos="966"/>
        </w:tabs>
        <w:autoSpaceDE w:val="0"/>
        <w:autoSpaceDN w:val="0"/>
        <w:spacing w:before="38" w:after="0" w:line="240" w:lineRule="auto"/>
        <w:rPr>
          <w:rFonts w:eastAsia="Calibri" w:cstheme="minorHAnsi"/>
          <w:b/>
          <w:bCs/>
          <w:kern w:val="0"/>
          <w:sz w:val="20"/>
          <w:szCs w:val="20"/>
          <w14:ligatures w14:val="none"/>
        </w:rPr>
      </w:pPr>
    </w:p>
    <w:p w14:paraId="53F058B0" w14:textId="6A3E0CDE"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4</w:t>
      </w:r>
    </w:p>
    <w:p w14:paraId="60FAAD20"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Dostawy odczynników do badań serologicznych oraz odczynników do diagnostyki mikrobiologicznej manualnej (bakterie</w:t>
      </w:r>
      <w:r w:rsidR="00206238" w:rsidRPr="00654B82">
        <w:rPr>
          <w:rFonts w:cstheme="minorHAnsi"/>
          <w:sz w:val="20"/>
          <w:szCs w:val="20"/>
          <w14:ligatures w14:val="none"/>
        </w:rPr>
        <w:t>, grzyby identyfikacja</w:t>
      </w:r>
      <w:r w:rsidRPr="00654B82">
        <w:rPr>
          <w:rFonts w:cstheme="minorHAnsi"/>
          <w:sz w:val="20"/>
          <w:szCs w:val="20"/>
          <w14:ligatures w14:val="none"/>
        </w:rPr>
        <w:t xml:space="preserve"> </w:t>
      </w:r>
      <w:proofErr w:type="spellStart"/>
      <w:r w:rsidRPr="00654B82">
        <w:rPr>
          <w:rFonts w:cstheme="minorHAnsi"/>
          <w:sz w:val="20"/>
          <w:szCs w:val="20"/>
          <w14:ligatures w14:val="none"/>
        </w:rPr>
        <w:t>lekowrażliwość</w:t>
      </w:r>
      <w:proofErr w:type="spellEnd"/>
      <w:r w:rsidRPr="00654B82">
        <w:rPr>
          <w:rFonts w:cstheme="minorHAnsi"/>
          <w:sz w:val="20"/>
          <w:szCs w:val="20"/>
          <w14:ligatures w14:val="none"/>
        </w:rPr>
        <w:t xml:space="preserve"> metodą paska z gradientem stężeń) określonych w załączniku nr 1 do niniejszej umowy realizowane będą sukcesywnie w częściach w okresie obowiązywania umowy na koszt i ryzyko Dostawcy, jego transportem do siedziby Odbiorcy wraz z wniesieniem bezpośrednio do pomieszczeń do Zakładu Mikrobiologii – </w:t>
      </w:r>
      <w:r w:rsidR="00CD49C2" w:rsidRPr="00654B82">
        <w:rPr>
          <w:rFonts w:cstheme="minorHAnsi"/>
          <w:sz w:val="20"/>
          <w:szCs w:val="20"/>
          <w14:ligatures w14:val="none"/>
        </w:rPr>
        <w:t xml:space="preserve"> II piętro </w:t>
      </w:r>
      <w:r w:rsidRPr="00654B82">
        <w:rPr>
          <w:rFonts w:cstheme="minorHAnsi"/>
          <w:sz w:val="20"/>
          <w:szCs w:val="20"/>
          <w14:ligatures w14:val="none"/>
        </w:rPr>
        <w:t xml:space="preserve">Budynek </w:t>
      </w:r>
      <w:r w:rsidR="00CD49C2" w:rsidRPr="00654B82">
        <w:rPr>
          <w:rFonts w:cstheme="minorHAnsi"/>
          <w:sz w:val="20"/>
          <w:szCs w:val="20"/>
          <w14:ligatures w14:val="none"/>
        </w:rPr>
        <w:t xml:space="preserve">„R” </w:t>
      </w:r>
      <w:r w:rsidRPr="00654B82">
        <w:rPr>
          <w:rFonts w:cstheme="minorHAnsi"/>
          <w:sz w:val="20"/>
          <w:szCs w:val="20"/>
          <w14:ligatures w14:val="none"/>
        </w:rPr>
        <w:t>lub innego miejsca wskazanego przez Odbiorcę, na podstawie składanych przez Odbiorcę zamówień.</w:t>
      </w:r>
    </w:p>
    <w:p w14:paraId="7A39E225"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 xml:space="preserve">Odbiorca może złożyć Dostawcy zamówienie pisemnie lub faksem na nr...................................................,lub </w:t>
      </w:r>
      <w:r w:rsidR="00CA1ACC" w:rsidRPr="00654B82">
        <w:rPr>
          <w:rFonts w:cstheme="minorHAnsi"/>
          <w:sz w:val="20"/>
          <w:szCs w:val="20"/>
          <w14:ligatures w14:val="none"/>
        </w:rPr>
        <w:br/>
      </w:r>
      <w:r w:rsidRPr="00654B82">
        <w:rPr>
          <w:rFonts w:cstheme="minorHAnsi"/>
          <w:sz w:val="20"/>
          <w:szCs w:val="20"/>
          <w14:ligatures w14:val="none"/>
        </w:rPr>
        <w:t>e mail........................................</w:t>
      </w:r>
    </w:p>
    <w:p w14:paraId="083BFD4D"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Dostawca zobowiązuje się do dostarczania odczynników określonych w paragrafie 2 ust.1 pkt</w:t>
      </w:r>
      <w:r w:rsidR="00206238" w:rsidRPr="00654B82">
        <w:rPr>
          <w:rFonts w:cstheme="minorHAnsi"/>
          <w:sz w:val="20"/>
          <w:szCs w:val="20"/>
          <w14:ligatures w14:val="none"/>
        </w:rPr>
        <w:t xml:space="preserve"> </w:t>
      </w:r>
      <w:r w:rsidR="00CD49C2" w:rsidRPr="00654B82">
        <w:rPr>
          <w:rFonts w:cstheme="minorHAnsi"/>
          <w:sz w:val="20"/>
          <w:szCs w:val="20"/>
          <w14:ligatures w14:val="none"/>
        </w:rPr>
        <w:t>1</w:t>
      </w:r>
      <w:r w:rsidRPr="00654B82">
        <w:rPr>
          <w:rFonts w:cstheme="minorHAnsi"/>
          <w:sz w:val="20"/>
          <w:szCs w:val="20"/>
          <w14:ligatures w14:val="none"/>
        </w:rPr>
        <w:t xml:space="preserve">) oraz w załączniku nr 1 do umowy w terminie do 7 dni od daty złożenia przez Odbiorcę zamówienia, zaś w przypadku na „cito” w terminie do </w:t>
      </w:r>
      <w:r w:rsidR="00B00F0A" w:rsidRPr="00654B82">
        <w:rPr>
          <w:rFonts w:cstheme="minorHAnsi"/>
          <w:sz w:val="20"/>
          <w:szCs w:val="20"/>
          <w14:ligatures w14:val="none"/>
        </w:rPr>
        <w:br/>
      </w:r>
      <w:r w:rsidRPr="00654B82">
        <w:rPr>
          <w:rFonts w:cstheme="minorHAnsi"/>
          <w:sz w:val="20"/>
          <w:szCs w:val="20"/>
          <w14:ligatures w14:val="none"/>
        </w:rPr>
        <w:t>5 dni roboczych od daty złożenia przez Odbiorcę zamówienia. Realizacja zamówień oraz termin dostawy zamówień, które wpłyną do Dostawcy do godziny 14:00 będą realizowane przez Dostawcę, w dniu otrzymania zamówienia. Natomiast realizacja oraz termin dostawy zamówień, które wpłyną do Dostawcy po godzinie 14:00, będą realizowane przez Dostawcę w kolejnym dniu roboczym.</w:t>
      </w:r>
    </w:p>
    <w:p w14:paraId="5DEA7D39"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Dostawca może realizować dostawy przy pomocy osób trzecich, za których działania / zaniechania jak za własne odpowiedzialność ponosi Dostawca.</w:t>
      </w:r>
    </w:p>
    <w:p w14:paraId="54B502C2"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Odczynniki powinny być opakowane w sposób zabezpieczający go przed uszkodzeniem. Dostawca ponosi ewentualne konsekwencje z tytułu nienależytego transportu lub powstałych strat ilościowych przedmiotu umowy w czasie transportu.</w:t>
      </w:r>
    </w:p>
    <w:p w14:paraId="6491997E"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Jeżeli dostawa wypada w dniu wolnym od pracy Odbiorcy, dostawa odczynników nastąpi w pierwszym dniu roboczym po terminie wyznaczonym na jego dostawę.</w:t>
      </w:r>
    </w:p>
    <w:p w14:paraId="78C5CD57"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w szczególności roszczenie o wynagrodzenie czy odszkodowanie.</w:t>
      </w:r>
    </w:p>
    <w:p w14:paraId="38CCADEB"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nie zostanie przyjęty do Zakładu Mikrobiologii. Nie dopuszcza się dostawy towaru bez w/w opakowań tzw. luzem i innym rodzajem opakowania transportowego.</w:t>
      </w:r>
    </w:p>
    <w:p w14:paraId="30732787" w14:textId="77777777" w:rsid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W przypadku niezrealizowania dostawy przez Dostawcę w terminie określonym w § 4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3 niniejszej umowy.</w:t>
      </w:r>
    </w:p>
    <w:p w14:paraId="001B0B36" w14:textId="224E49D5" w:rsidR="00CF6C91" w:rsidRPr="00654B82" w:rsidRDefault="00CF6C91" w:rsidP="00654B82">
      <w:pPr>
        <w:pStyle w:val="Akapitzlist"/>
        <w:numPr>
          <w:ilvl w:val="0"/>
          <w:numId w:val="44"/>
        </w:numPr>
        <w:tabs>
          <w:tab w:val="left" w:pos="426"/>
        </w:tabs>
        <w:spacing w:before="38"/>
        <w:ind w:left="567" w:hanging="283"/>
        <w:rPr>
          <w:rFonts w:cstheme="minorHAnsi"/>
          <w:sz w:val="20"/>
          <w:szCs w:val="20"/>
          <w14:ligatures w14:val="none"/>
        </w:rPr>
      </w:pPr>
      <w:r w:rsidRPr="00654B82">
        <w:rPr>
          <w:rFonts w:cstheme="minorHAnsi"/>
          <w:sz w:val="20"/>
          <w:szCs w:val="20"/>
          <w14:ligatures w14:val="none"/>
        </w:rPr>
        <w:t>Dostawca udostępni Odbiorcy w terminie 3 dni od daty zawarcia niniejszej umowy adres bezpłatnej i całodobowej strony internetowej, na której znajdują się certyfikaty kontroli jakości oraz instrukcje, karty charakterystyki lub deklaracje dla przedmiotu zamówienia, który tego wymaga. W przypadku nieudostępnienia strony w terminie, o którym mowa w niniejszym paragrafie Dostawca zostanie obciążony przez Odbiorcę karą umowną, o której mowa w § 7 ust. 1 pkt 3 niniejszej umowy.</w:t>
      </w:r>
    </w:p>
    <w:p w14:paraId="2889CCCB"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498247BC" w14:textId="77777777" w:rsidR="00CF6C91" w:rsidRPr="00B43C49" w:rsidRDefault="00CF6C91" w:rsidP="00CF6C91">
      <w:pPr>
        <w:widowControl w:val="0"/>
        <w:autoSpaceDE w:val="0"/>
        <w:autoSpaceDN w:val="0"/>
        <w:spacing w:before="1" w:after="0" w:line="240" w:lineRule="auto"/>
        <w:jc w:val="center"/>
        <w:outlineLvl w:val="3"/>
        <w:rPr>
          <w:rFonts w:eastAsia="Calibri" w:cstheme="minorHAnsi"/>
          <w:b/>
          <w:bCs/>
          <w:kern w:val="0"/>
          <w:sz w:val="20"/>
          <w:szCs w:val="20"/>
          <w14:ligatures w14:val="none"/>
        </w:rPr>
      </w:pPr>
      <w:r w:rsidRPr="00B43C49">
        <w:rPr>
          <w:rFonts w:eastAsia="Calibri" w:cstheme="minorHAnsi"/>
          <w:b/>
          <w:bCs/>
          <w:kern w:val="0"/>
          <w:sz w:val="20"/>
          <w:szCs w:val="20"/>
          <w14:ligatures w14:val="none"/>
        </w:rPr>
        <w:t>§</w:t>
      </w:r>
      <w:r w:rsidRPr="00B43C49">
        <w:rPr>
          <w:rFonts w:eastAsia="Calibri" w:cstheme="minorHAnsi"/>
          <w:b/>
          <w:bCs/>
          <w:spacing w:val="1"/>
          <w:kern w:val="0"/>
          <w:sz w:val="20"/>
          <w:szCs w:val="20"/>
          <w14:ligatures w14:val="none"/>
        </w:rPr>
        <w:t xml:space="preserve"> </w:t>
      </w:r>
      <w:r w:rsidRPr="00B43C49">
        <w:rPr>
          <w:rFonts w:eastAsia="Calibri" w:cstheme="minorHAnsi"/>
          <w:b/>
          <w:bCs/>
          <w:kern w:val="0"/>
          <w:sz w:val="20"/>
          <w:szCs w:val="20"/>
          <w14:ligatures w14:val="none"/>
        </w:rPr>
        <w:t>5</w:t>
      </w:r>
    </w:p>
    <w:p w14:paraId="27E2D379" w14:textId="2CF4FCD0" w:rsidR="00DA20EA" w:rsidRPr="00B43C49" w:rsidRDefault="00CF6C91">
      <w:pPr>
        <w:widowControl w:val="0"/>
        <w:numPr>
          <w:ilvl w:val="0"/>
          <w:numId w:val="5"/>
        </w:numPr>
        <w:tabs>
          <w:tab w:val="left" w:pos="567"/>
        </w:tabs>
        <w:autoSpaceDE w:val="0"/>
        <w:autoSpaceDN w:val="0"/>
        <w:spacing w:beforeLines="38" w:before="91"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Wartość</w:t>
      </w:r>
      <w:r w:rsidRPr="00B43C49">
        <w:rPr>
          <w:rFonts w:eastAsia="Calibri" w:cstheme="minorHAnsi"/>
          <w:spacing w:val="7"/>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9"/>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określa</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się</w:t>
      </w:r>
      <w:r w:rsidRPr="00B43C49">
        <w:rPr>
          <w:rFonts w:eastAsia="Calibri" w:cstheme="minorHAnsi"/>
          <w:spacing w:val="7"/>
          <w:kern w:val="0"/>
          <w:sz w:val="20"/>
          <w:szCs w:val="20"/>
          <w14:ligatures w14:val="none"/>
        </w:rPr>
        <w:t xml:space="preserve"> </w:t>
      </w:r>
      <w:r w:rsidRPr="00B43C49">
        <w:rPr>
          <w:rFonts w:eastAsia="Calibri" w:cstheme="minorHAnsi"/>
          <w:kern w:val="0"/>
          <w:sz w:val="20"/>
          <w:szCs w:val="20"/>
          <w14:ligatures w14:val="none"/>
        </w:rPr>
        <w:t>na</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kwotę</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brutto</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wraz</w:t>
      </w:r>
      <w:r w:rsidRPr="00B43C49">
        <w:rPr>
          <w:rFonts w:eastAsia="Calibri" w:cstheme="minorHAnsi"/>
          <w:spacing w:val="6"/>
          <w:kern w:val="0"/>
          <w:sz w:val="20"/>
          <w:szCs w:val="20"/>
          <w14:ligatures w14:val="none"/>
        </w:rPr>
        <w:t xml:space="preserve"> </w:t>
      </w:r>
      <w:r w:rsidRPr="00B43C49">
        <w:rPr>
          <w:rFonts w:eastAsia="Calibri" w:cstheme="minorHAnsi"/>
          <w:kern w:val="0"/>
          <w:sz w:val="20"/>
          <w:szCs w:val="20"/>
          <w14:ligatures w14:val="none"/>
        </w:rPr>
        <w:t>z</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należnym</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podatkiem</w:t>
      </w:r>
      <w:r w:rsidRPr="00B43C49">
        <w:rPr>
          <w:rFonts w:eastAsia="Calibri" w:cstheme="minorHAnsi"/>
          <w:spacing w:val="7"/>
          <w:kern w:val="0"/>
          <w:sz w:val="20"/>
          <w:szCs w:val="20"/>
          <w14:ligatures w14:val="none"/>
        </w:rPr>
        <w:t xml:space="preserve"> </w:t>
      </w:r>
      <w:r w:rsidRPr="00B43C49">
        <w:rPr>
          <w:rFonts w:eastAsia="Calibri" w:cstheme="minorHAnsi"/>
          <w:kern w:val="0"/>
          <w:sz w:val="20"/>
          <w:szCs w:val="20"/>
          <w14:ligatures w14:val="none"/>
        </w:rPr>
        <w:t>od</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towarów</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i</w:t>
      </w:r>
      <w:r w:rsidRPr="00B43C49">
        <w:rPr>
          <w:rFonts w:eastAsia="Calibri" w:cstheme="minorHAnsi"/>
          <w:spacing w:val="8"/>
          <w:kern w:val="0"/>
          <w:sz w:val="20"/>
          <w:szCs w:val="20"/>
          <w14:ligatures w14:val="none"/>
        </w:rPr>
        <w:t xml:space="preserve"> </w:t>
      </w:r>
      <w:r w:rsidRPr="00B43C49">
        <w:rPr>
          <w:rFonts w:eastAsia="Calibri" w:cstheme="minorHAnsi"/>
          <w:kern w:val="0"/>
          <w:sz w:val="20"/>
          <w:szCs w:val="20"/>
          <w14:ligatures w14:val="none"/>
        </w:rPr>
        <w:t>usług VAT</w:t>
      </w:r>
      <w:r w:rsidR="00CA1ACC" w:rsidRPr="00B43C49">
        <w:rPr>
          <w:rFonts w:eastAsia="Calibri" w:cstheme="minorHAnsi"/>
          <w:kern w:val="0"/>
          <w:sz w:val="20"/>
          <w:szCs w:val="20"/>
          <w14:ligatures w14:val="none"/>
        </w:rPr>
        <w:br/>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wysokości</w:t>
      </w:r>
      <w:r w:rsidR="00A03C34">
        <w:rPr>
          <w:rFonts w:eastAsia="Calibri" w:cstheme="minorHAnsi"/>
          <w:kern w:val="0"/>
          <w:sz w:val="20"/>
          <w:szCs w:val="20"/>
          <w14:ligatures w14:val="none"/>
        </w:rPr>
        <w:t xml:space="preserve">: </w:t>
      </w:r>
      <w:r w:rsidRPr="00B43C49">
        <w:rPr>
          <w:rFonts w:eastAsia="Calibri" w:cstheme="minorHAnsi"/>
          <w:kern w:val="0"/>
          <w:sz w:val="20"/>
          <w:szCs w:val="20"/>
          <w14:ligatures w14:val="none"/>
        </w:rPr>
        <w:t>………….zł</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(słownie: …………).</w:t>
      </w:r>
    </w:p>
    <w:p w14:paraId="716C1C89" w14:textId="3C0BB31A" w:rsidR="00CF6C91" w:rsidRPr="00B43C49" w:rsidRDefault="00CF6C91">
      <w:pPr>
        <w:widowControl w:val="0"/>
        <w:numPr>
          <w:ilvl w:val="0"/>
          <w:numId w:val="5"/>
        </w:numPr>
        <w:tabs>
          <w:tab w:val="left" w:pos="567"/>
        </w:tabs>
        <w:autoSpaceDE w:val="0"/>
        <w:autoSpaceDN w:val="0"/>
        <w:spacing w:beforeLines="38" w:before="91"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Na</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wartość</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składają</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się</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następujące</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kwoty:</w:t>
      </w:r>
    </w:p>
    <w:p w14:paraId="18C366F1" w14:textId="358F771A" w:rsidR="00CF6C91" w:rsidRPr="00B43C49" w:rsidRDefault="00CF6C91">
      <w:pPr>
        <w:widowControl w:val="0"/>
        <w:numPr>
          <w:ilvl w:val="0"/>
          <w:numId w:val="6"/>
        </w:numPr>
        <w:tabs>
          <w:tab w:val="left" w:pos="1042"/>
        </w:tabs>
        <w:autoSpaceDE w:val="0"/>
        <w:autoSpaceDN w:val="0"/>
        <w:spacing w:beforeLines="50" w:before="120" w:after="0" w:line="240" w:lineRule="auto"/>
        <w:ind w:left="924" w:hanging="357"/>
        <w:jc w:val="both"/>
        <w:rPr>
          <w:rFonts w:eastAsia="Calibri" w:cstheme="minorHAnsi"/>
          <w:kern w:val="0"/>
          <w:sz w:val="20"/>
          <w:szCs w:val="20"/>
          <w14:ligatures w14:val="none"/>
        </w:rPr>
      </w:pPr>
      <w:r w:rsidRPr="00B43C49">
        <w:rPr>
          <w:rFonts w:eastAsia="Calibri" w:cstheme="minorHAnsi"/>
          <w:kern w:val="0"/>
          <w:sz w:val="20"/>
          <w:szCs w:val="20"/>
          <w14:ligatures w14:val="none"/>
        </w:rPr>
        <w:t>odczynniki</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do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badań</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serologicznych</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oraz</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odczynniki</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do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diagnostyki</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mikrobiologicznej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manualnej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 xml:space="preserve">(bakterie </w:t>
      </w:r>
      <w:proofErr w:type="spellStart"/>
      <w:r w:rsidRPr="00B43C49">
        <w:rPr>
          <w:rFonts w:eastAsia="Calibri" w:cstheme="minorHAnsi"/>
          <w:kern w:val="0"/>
          <w:sz w:val="20"/>
          <w:szCs w:val="20"/>
          <w14:ligatures w14:val="none"/>
        </w:rPr>
        <w:t>lekowrażliwość</w:t>
      </w:r>
      <w:proofErr w:type="spellEnd"/>
      <w:r w:rsidRPr="00B43C49">
        <w:rPr>
          <w:rFonts w:eastAsia="Calibri" w:cstheme="minorHAnsi"/>
          <w:kern w:val="0"/>
          <w:sz w:val="20"/>
          <w:szCs w:val="20"/>
          <w14:ligatures w14:val="none"/>
        </w:rPr>
        <w:t xml:space="preserve"> metodą paska z gradientem stężeń antybiotyku) określone w załączniku nr 1 do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19"/>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kwota</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brutto</w:t>
      </w:r>
      <w:r w:rsidRPr="00B43C49">
        <w:rPr>
          <w:rFonts w:eastAsia="Calibri" w:cstheme="minorHAnsi"/>
          <w:spacing w:val="17"/>
          <w:kern w:val="0"/>
          <w:sz w:val="20"/>
          <w:szCs w:val="20"/>
          <w14:ligatures w14:val="none"/>
        </w:rPr>
        <w:t xml:space="preserve"> </w:t>
      </w:r>
      <w:r w:rsidRPr="00B43C49">
        <w:rPr>
          <w:rFonts w:eastAsia="Calibri" w:cstheme="minorHAnsi"/>
          <w:kern w:val="0"/>
          <w:sz w:val="20"/>
          <w:szCs w:val="20"/>
          <w14:ligatures w14:val="none"/>
        </w:rPr>
        <w:t>wraz</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z</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należnym</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podatkiem</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od</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towarów</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i</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usług</w:t>
      </w:r>
      <w:r w:rsidRPr="00B43C49">
        <w:rPr>
          <w:rFonts w:eastAsia="Calibri" w:cstheme="minorHAnsi"/>
          <w:spacing w:val="20"/>
          <w:kern w:val="0"/>
          <w:sz w:val="20"/>
          <w:szCs w:val="20"/>
          <w14:ligatures w14:val="none"/>
        </w:rPr>
        <w:t xml:space="preserve"> </w:t>
      </w:r>
      <w:r w:rsidRPr="00B43C49">
        <w:rPr>
          <w:rFonts w:eastAsia="Calibri" w:cstheme="minorHAnsi"/>
          <w:kern w:val="0"/>
          <w:sz w:val="20"/>
          <w:szCs w:val="20"/>
          <w14:ligatures w14:val="none"/>
        </w:rPr>
        <w:t>VAT</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21"/>
          <w:kern w:val="0"/>
          <w:sz w:val="20"/>
          <w:szCs w:val="20"/>
          <w14:ligatures w14:val="none"/>
        </w:rPr>
        <w:t xml:space="preserve"> </w:t>
      </w:r>
      <w:r w:rsidRPr="00B43C49">
        <w:rPr>
          <w:rFonts w:eastAsia="Calibri" w:cstheme="minorHAnsi"/>
          <w:kern w:val="0"/>
          <w:sz w:val="20"/>
          <w:szCs w:val="20"/>
          <w14:ligatures w14:val="none"/>
        </w:rPr>
        <w:t>wysokości</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zł</w:t>
      </w:r>
      <w:r w:rsidR="009B18B3">
        <w:rPr>
          <w:rFonts w:eastAsia="Calibri" w:cstheme="minorHAnsi"/>
          <w:kern w:val="0"/>
          <w:sz w:val="20"/>
          <w:szCs w:val="20"/>
          <w14:ligatures w14:val="none"/>
        </w:rPr>
        <w:t xml:space="preserve"> </w:t>
      </w:r>
      <w:r w:rsidRPr="00B43C49">
        <w:rPr>
          <w:rFonts w:eastAsia="Calibri" w:cstheme="minorHAnsi"/>
          <w:kern w:val="0"/>
          <w:sz w:val="20"/>
          <w:szCs w:val="20"/>
          <w14:ligatures w14:val="none"/>
        </w:rPr>
        <w:t>……(słownie:</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w:t>
      </w:r>
    </w:p>
    <w:p w14:paraId="31433CDD" w14:textId="44D8B90B" w:rsidR="00CF6C91" w:rsidRPr="00B43C49" w:rsidRDefault="00CF6C91">
      <w:pPr>
        <w:widowControl w:val="0"/>
        <w:numPr>
          <w:ilvl w:val="0"/>
          <w:numId w:val="6"/>
        </w:numPr>
        <w:tabs>
          <w:tab w:val="left" w:pos="1042"/>
        </w:tabs>
        <w:autoSpaceDE w:val="0"/>
        <w:autoSpaceDN w:val="0"/>
        <w:spacing w:beforeLines="50" w:before="120" w:after="0" w:line="240" w:lineRule="auto"/>
        <w:ind w:left="924" w:hanging="357"/>
        <w:jc w:val="both"/>
        <w:rPr>
          <w:rFonts w:eastAsia="Calibri" w:cstheme="minorHAnsi"/>
          <w:kern w:val="0"/>
          <w:sz w:val="20"/>
          <w:szCs w:val="20"/>
          <w14:ligatures w14:val="none"/>
        </w:rPr>
      </w:pPr>
      <w:r w:rsidRPr="00B43C49">
        <w:rPr>
          <w:rFonts w:eastAsia="Calibri" w:cstheme="minorHAnsi"/>
          <w:kern w:val="0"/>
          <w:sz w:val="20"/>
          <w:szCs w:val="20"/>
          <w14:ligatures w14:val="none"/>
        </w:rPr>
        <w:t>za dzierżawę analizatora do badań serologicznych z UPS określonego w załączniku nr 1 do niniejszej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umowy kwota</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brutto</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wraz</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z</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należnym</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podatkiem od</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towarów i</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usług</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VAT</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wysokości</w:t>
      </w:r>
      <w:r w:rsidRPr="00B43C49">
        <w:rPr>
          <w:rFonts w:eastAsia="Calibri" w:cstheme="minorHAnsi"/>
          <w:spacing w:val="-1"/>
          <w:kern w:val="0"/>
          <w:sz w:val="20"/>
          <w:szCs w:val="20"/>
          <w14:ligatures w14:val="none"/>
        </w:rPr>
        <w:t xml:space="preserve"> </w:t>
      </w:r>
      <w:r w:rsidR="00A03C34">
        <w:rPr>
          <w:rFonts w:eastAsia="Calibri" w:cstheme="minorHAnsi"/>
          <w:spacing w:val="-1"/>
          <w:kern w:val="0"/>
          <w:sz w:val="20"/>
          <w:szCs w:val="20"/>
          <w14:ligatures w14:val="none"/>
        </w:rPr>
        <w:t>…</w:t>
      </w:r>
      <w:r w:rsidRPr="00B43C49">
        <w:rPr>
          <w:rFonts w:eastAsia="Calibri" w:cstheme="minorHAnsi"/>
          <w:kern w:val="0"/>
          <w:sz w:val="20"/>
          <w:szCs w:val="20"/>
          <w14:ligatures w14:val="none"/>
        </w:rPr>
        <w:t>…</w:t>
      </w:r>
      <w:r w:rsidRPr="00B43C49">
        <w:rPr>
          <w:rFonts w:eastAsia="Calibri" w:cstheme="minorHAnsi"/>
          <w:spacing w:val="46"/>
          <w:kern w:val="0"/>
          <w:sz w:val="20"/>
          <w:szCs w:val="20"/>
          <w14:ligatures w14:val="none"/>
        </w:rPr>
        <w:t xml:space="preserve"> </w:t>
      </w:r>
      <w:r w:rsidRPr="00B43C49">
        <w:rPr>
          <w:rFonts w:eastAsia="Calibri" w:cstheme="minorHAnsi"/>
          <w:kern w:val="0"/>
          <w:sz w:val="20"/>
          <w:szCs w:val="20"/>
          <w14:ligatures w14:val="none"/>
        </w:rPr>
        <w:t>(słownie</w:t>
      </w:r>
      <w:r w:rsidR="00A03C34">
        <w:rPr>
          <w:rFonts w:eastAsia="Calibri" w:cstheme="minorHAnsi"/>
          <w:kern w:val="0"/>
          <w:sz w:val="20"/>
          <w:szCs w:val="20"/>
          <w14:ligatures w14:val="none"/>
        </w:rPr>
        <w:t xml:space="preserve">: </w:t>
      </w:r>
      <w:r w:rsidR="00B43C49" w:rsidRPr="00B43C49">
        <w:rPr>
          <w:rFonts w:eastAsia="Calibri" w:cstheme="minorHAnsi"/>
          <w:kern w:val="0"/>
          <w:sz w:val="20"/>
          <w:szCs w:val="20"/>
          <w14:ligatures w14:val="none"/>
        </w:rPr>
        <w:t>…………..</w:t>
      </w:r>
      <w:r w:rsidRPr="00B43C49">
        <w:rPr>
          <w:rFonts w:eastAsia="Calibri" w:cstheme="minorHAnsi"/>
          <w:kern w:val="0"/>
          <w:sz w:val="20"/>
          <w:szCs w:val="20"/>
          <w14:ligatures w14:val="none"/>
        </w:rPr>
        <w:t>),</w:t>
      </w:r>
    </w:p>
    <w:p w14:paraId="050DB3A8" w14:textId="45742155" w:rsidR="00DA20EA" w:rsidRPr="00B43C49" w:rsidRDefault="00CF6C91">
      <w:pPr>
        <w:pStyle w:val="Akapitzlist"/>
        <w:numPr>
          <w:ilvl w:val="0"/>
          <w:numId w:val="5"/>
        </w:numPr>
        <w:tabs>
          <w:tab w:val="left" w:pos="10206"/>
        </w:tabs>
        <w:spacing w:beforeLines="38" w:before="91"/>
        <w:ind w:left="567" w:right="49"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Odbiorca zobowiązuje się należność za dostarczany sukcesywnie w częściach przedmiot umowy uiścić</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przelewem</w:t>
      </w:r>
      <w:r w:rsidR="00CB60BB" w:rsidRPr="00B43C49">
        <w:rPr>
          <w:rFonts w:asciiTheme="minorHAnsi" w:hAnsiTheme="minorHAnsi" w:cstheme="minorHAnsi"/>
          <w:sz w:val="20"/>
          <w:szCs w:val="20"/>
          <w14:ligatures w14:val="none"/>
        </w:rPr>
        <w:t xml:space="preserve"> </w:t>
      </w:r>
      <w:r w:rsidRPr="00B43C49">
        <w:rPr>
          <w:rFonts w:asciiTheme="minorHAnsi" w:hAnsiTheme="minorHAnsi" w:cstheme="minorHAnsi"/>
          <w:sz w:val="20"/>
          <w:szCs w:val="20"/>
          <w14:ligatures w14:val="none"/>
        </w:rPr>
        <w:t xml:space="preserve">na </w:t>
      </w:r>
      <w:r w:rsidRPr="00B43C49">
        <w:rPr>
          <w:rFonts w:asciiTheme="minorHAnsi" w:hAnsiTheme="minorHAnsi" w:cstheme="minorHAnsi"/>
          <w:sz w:val="20"/>
          <w:szCs w:val="20"/>
          <w14:ligatures w14:val="none"/>
        </w:rPr>
        <w:lastRenderedPageBreak/>
        <w:t>wskazane przez Dostawcę konto w terminie 60 dni od daty jego dostawy wraz z prawidłowo</w:t>
      </w:r>
      <w:r w:rsidRPr="00B43C49">
        <w:rPr>
          <w:rFonts w:asciiTheme="minorHAnsi" w:hAnsiTheme="minorHAnsi" w:cstheme="minorHAnsi"/>
          <w:spacing w:val="-45"/>
          <w:sz w:val="20"/>
          <w:szCs w:val="20"/>
          <w14:ligatures w14:val="none"/>
        </w:rPr>
        <w:t xml:space="preserve"> </w:t>
      </w:r>
      <w:r w:rsidRPr="00B43C49">
        <w:rPr>
          <w:rFonts w:asciiTheme="minorHAnsi" w:hAnsiTheme="minorHAnsi" w:cstheme="minorHAnsi"/>
          <w:sz w:val="20"/>
          <w:szCs w:val="20"/>
          <w14:ligatures w14:val="none"/>
        </w:rPr>
        <w:t>wystawioną</w:t>
      </w:r>
      <w:r w:rsidRPr="00B43C49">
        <w:rPr>
          <w:rFonts w:asciiTheme="minorHAnsi" w:hAnsiTheme="minorHAnsi" w:cstheme="minorHAnsi"/>
          <w:spacing w:val="-2"/>
          <w:sz w:val="20"/>
          <w:szCs w:val="20"/>
          <w14:ligatures w14:val="none"/>
        </w:rPr>
        <w:t xml:space="preserve"> </w:t>
      </w:r>
      <w:r w:rsidRPr="00B43C49">
        <w:rPr>
          <w:rFonts w:asciiTheme="minorHAnsi" w:hAnsiTheme="minorHAnsi" w:cstheme="minorHAnsi"/>
          <w:sz w:val="20"/>
          <w:szCs w:val="20"/>
          <w14:ligatures w14:val="none"/>
        </w:rPr>
        <w:t>fakturą.</w:t>
      </w:r>
    </w:p>
    <w:p w14:paraId="7CE6D2BB" w14:textId="77777777" w:rsidR="00DA20EA"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Za dostarczany sukcesywnie w częściach przedmiot umowy Odbiorca wypłacać będzie wynagrodzenie</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częściowe</w:t>
      </w:r>
      <w:r w:rsidRPr="00B43C49">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nie</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mniejsze</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niż</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0,5%</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wartości</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umowy</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brutto,</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określonej</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w</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5</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ust. 1</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niniejszej</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umowy.</w:t>
      </w:r>
      <w:r w:rsidRPr="00A03C34">
        <w:rPr>
          <w:rFonts w:eastAsia="Calibri" w:cstheme="minorHAnsi"/>
          <w:spacing w:val="1"/>
          <w:kern w:val="0"/>
          <w:sz w:val="20"/>
          <w:szCs w:val="20"/>
          <w14:ligatures w14:val="none"/>
        </w:rPr>
        <w:t xml:space="preserve"> </w:t>
      </w:r>
      <w:r w:rsidRPr="00A03C34">
        <w:rPr>
          <w:rFonts w:eastAsia="Calibri" w:cstheme="minorHAnsi"/>
          <w:kern w:val="0"/>
          <w:sz w:val="20"/>
          <w:szCs w:val="20"/>
          <w14:ligatures w14:val="none"/>
        </w:rPr>
        <w:t>Procentowa wartość ostatniej częś</w:t>
      </w:r>
      <w:r w:rsidRPr="00B43C49">
        <w:rPr>
          <w:rFonts w:eastAsia="Calibri" w:cstheme="minorHAnsi"/>
          <w:kern w:val="0"/>
          <w:sz w:val="20"/>
          <w:szCs w:val="20"/>
          <w14:ligatures w14:val="none"/>
        </w:rPr>
        <w:t>ci wynagrodzenia nie może wynosić więcej niż 50% wynagrodzenia</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należnego</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Dostawcy.</w:t>
      </w:r>
    </w:p>
    <w:p w14:paraId="0B16ABAC" w14:textId="331ADF15" w:rsidR="00DA20EA"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wystawia</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Odbiorcy</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każdorazowo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tylko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jedną</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fakturę</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obejmującą</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całość</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złożonego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przez</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Odbiorcę zamówienia, o którym mowa §</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4 ust. 1 niniejszej umowy, pod rygorem zastosowania kary</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umownej,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określonej</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 xml:space="preserve">7 ust. </w:t>
      </w:r>
      <w:r w:rsidR="003B1D95">
        <w:rPr>
          <w:rFonts w:eastAsia="Calibri" w:cstheme="minorHAnsi"/>
          <w:kern w:val="0"/>
          <w:sz w:val="20"/>
          <w:szCs w:val="20"/>
          <w14:ligatures w14:val="none"/>
        </w:rPr>
        <w:t>2.</w:t>
      </w:r>
    </w:p>
    <w:p w14:paraId="302C80ED" w14:textId="5E35C39B" w:rsidR="00CD49C2" w:rsidRPr="00CD49C2"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Za</w:t>
      </w:r>
      <w:r w:rsidRPr="00B43C49">
        <w:rPr>
          <w:rFonts w:eastAsia="Calibri" w:cstheme="minorHAnsi"/>
          <w:spacing w:val="25"/>
          <w:kern w:val="0"/>
          <w:sz w:val="20"/>
          <w:szCs w:val="20"/>
          <w14:ligatures w14:val="none"/>
        </w:rPr>
        <w:t xml:space="preserve"> </w:t>
      </w:r>
      <w:r w:rsidRPr="00B43C49">
        <w:rPr>
          <w:rFonts w:eastAsia="Calibri" w:cstheme="minorHAnsi"/>
          <w:kern w:val="0"/>
          <w:sz w:val="20"/>
          <w:szCs w:val="20"/>
          <w14:ligatures w14:val="none"/>
        </w:rPr>
        <w:t>zrealizowane</w:t>
      </w:r>
      <w:r w:rsidRPr="00B43C49">
        <w:rPr>
          <w:rFonts w:eastAsia="Calibri" w:cstheme="minorHAnsi"/>
          <w:spacing w:val="26"/>
          <w:kern w:val="0"/>
          <w:sz w:val="20"/>
          <w:szCs w:val="20"/>
          <w14:ligatures w14:val="none"/>
        </w:rPr>
        <w:t xml:space="preserve"> </w:t>
      </w:r>
      <w:r w:rsidRPr="00B43C49">
        <w:rPr>
          <w:rFonts w:eastAsia="Calibri" w:cstheme="minorHAnsi"/>
          <w:kern w:val="0"/>
          <w:sz w:val="20"/>
          <w:szCs w:val="20"/>
          <w14:ligatures w14:val="none"/>
        </w:rPr>
        <w:t>dostawy</w:t>
      </w:r>
      <w:r w:rsidRPr="00B43C49">
        <w:rPr>
          <w:rFonts w:eastAsia="Calibri" w:cstheme="minorHAnsi"/>
          <w:spacing w:val="26"/>
          <w:kern w:val="0"/>
          <w:sz w:val="20"/>
          <w:szCs w:val="20"/>
          <w14:ligatures w14:val="none"/>
        </w:rPr>
        <w:t xml:space="preserve"> </w:t>
      </w:r>
      <w:r w:rsidRPr="00B43C49">
        <w:rPr>
          <w:rFonts w:eastAsia="Calibri" w:cstheme="minorHAnsi"/>
          <w:kern w:val="0"/>
          <w:sz w:val="20"/>
          <w:szCs w:val="20"/>
          <w14:ligatures w14:val="none"/>
        </w:rPr>
        <w:t>Odbiorca</w:t>
      </w:r>
      <w:r w:rsidRPr="00B43C49">
        <w:rPr>
          <w:rFonts w:eastAsia="Calibri" w:cstheme="minorHAnsi"/>
          <w:spacing w:val="25"/>
          <w:kern w:val="0"/>
          <w:sz w:val="20"/>
          <w:szCs w:val="20"/>
          <w14:ligatures w14:val="none"/>
        </w:rPr>
        <w:t xml:space="preserve"> </w:t>
      </w:r>
      <w:r w:rsidRPr="00B43C49">
        <w:rPr>
          <w:rFonts w:eastAsia="Calibri" w:cstheme="minorHAnsi"/>
          <w:kern w:val="0"/>
          <w:sz w:val="20"/>
          <w:szCs w:val="20"/>
          <w14:ligatures w14:val="none"/>
        </w:rPr>
        <w:t>zapłaci</w:t>
      </w:r>
      <w:r w:rsidRPr="00B43C49">
        <w:rPr>
          <w:rFonts w:eastAsia="Calibri" w:cstheme="minorHAnsi"/>
          <w:spacing w:val="25"/>
          <w:kern w:val="0"/>
          <w:sz w:val="20"/>
          <w:szCs w:val="20"/>
          <w14:ligatures w14:val="none"/>
        </w:rPr>
        <w:t xml:space="preserve"> </w:t>
      </w:r>
      <w:r w:rsidRPr="00B43C49">
        <w:rPr>
          <w:rFonts w:eastAsia="Calibri" w:cstheme="minorHAnsi"/>
          <w:kern w:val="0"/>
          <w:sz w:val="20"/>
          <w:szCs w:val="20"/>
          <w14:ligatures w14:val="none"/>
        </w:rPr>
        <w:t>Dostawcy</w:t>
      </w:r>
      <w:r w:rsidRPr="00B43C49">
        <w:rPr>
          <w:rFonts w:eastAsia="Calibri" w:cstheme="minorHAnsi"/>
          <w:spacing w:val="24"/>
          <w:kern w:val="0"/>
          <w:sz w:val="20"/>
          <w:szCs w:val="20"/>
          <w14:ligatures w14:val="none"/>
        </w:rPr>
        <w:t xml:space="preserve"> </w:t>
      </w:r>
      <w:r w:rsidRPr="00B43C49">
        <w:rPr>
          <w:rFonts w:eastAsia="Calibri" w:cstheme="minorHAnsi"/>
          <w:kern w:val="0"/>
          <w:sz w:val="20"/>
          <w:szCs w:val="20"/>
          <w14:ligatures w14:val="none"/>
        </w:rPr>
        <w:t>wynagrodzenie</w:t>
      </w:r>
      <w:r w:rsidRPr="00B43C49">
        <w:rPr>
          <w:rFonts w:eastAsia="Calibri" w:cstheme="minorHAnsi"/>
          <w:spacing w:val="26"/>
          <w:kern w:val="0"/>
          <w:sz w:val="20"/>
          <w:szCs w:val="20"/>
          <w14:ligatures w14:val="none"/>
        </w:rPr>
        <w:t xml:space="preserve"> </w:t>
      </w:r>
      <w:r w:rsidRPr="00B43C49">
        <w:rPr>
          <w:rFonts w:eastAsia="Calibri" w:cstheme="minorHAnsi"/>
          <w:kern w:val="0"/>
          <w:sz w:val="20"/>
          <w:szCs w:val="20"/>
          <w14:ligatures w14:val="none"/>
        </w:rPr>
        <w:t>ustalone</w:t>
      </w:r>
      <w:r w:rsidRPr="00B43C49">
        <w:rPr>
          <w:rFonts w:eastAsia="Calibri" w:cstheme="minorHAnsi"/>
          <w:spacing w:val="26"/>
          <w:kern w:val="0"/>
          <w:sz w:val="20"/>
          <w:szCs w:val="20"/>
          <w14:ligatures w14:val="none"/>
        </w:rPr>
        <w:t xml:space="preserve"> </w:t>
      </w:r>
      <w:r w:rsidRPr="00B43C49">
        <w:rPr>
          <w:rFonts w:eastAsia="Calibri" w:cstheme="minorHAnsi"/>
          <w:kern w:val="0"/>
          <w:sz w:val="20"/>
          <w:szCs w:val="20"/>
          <w14:ligatures w14:val="none"/>
        </w:rPr>
        <w:t>jako</w:t>
      </w:r>
      <w:r w:rsidRPr="00B43C49">
        <w:rPr>
          <w:rFonts w:eastAsia="Calibri" w:cstheme="minorHAnsi"/>
          <w:spacing w:val="24"/>
          <w:kern w:val="0"/>
          <w:sz w:val="20"/>
          <w:szCs w:val="20"/>
          <w14:ligatures w14:val="none"/>
        </w:rPr>
        <w:t xml:space="preserve"> </w:t>
      </w:r>
      <w:r w:rsidRPr="00B43C49">
        <w:rPr>
          <w:rFonts w:eastAsia="Calibri" w:cstheme="minorHAnsi"/>
          <w:kern w:val="0"/>
          <w:sz w:val="20"/>
          <w:szCs w:val="20"/>
          <w14:ligatures w14:val="none"/>
        </w:rPr>
        <w:t>iloczyn</w:t>
      </w:r>
      <w:r w:rsidR="00A03C34">
        <w:rPr>
          <w:rFonts w:eastAsia="Calibri" w:cstheme="minorHAnsi"/>
          <w:spacing w:val="-45"/>
          <w:kern w:val="0"/>
          <w:sz w:val="20"/>
          <w:szCs w:val="20"/>
          <w14:ligatures w14:val="none"/>
        </w:rPr>
        <w:t xml:space="preserve">      </w:t>
      </w:r>
      <w:r w:rsidRPr="00B43C49">
        <w:rPr>
          <w:rFonts w:eastAsia="Calibri" w:cstheme="minorHAnsi"/>
          <w:kern w:val="0"/>
          <w:sz w:val="20"/>
          <w:szCs w:val="20"/>
          <w14:ligatures w14:val="none"/>
        </w:rPr>
        <w:t>obowiązujących</w:t>
      </w:r>
      <w:r w:rsidRPr="00B43C49">
        <w:rPr>
          <w:rFonts w:eastAsia="Calibri" w:cstheme="minorHAnsi"/>
          <w:spacing w:val="38"/>
          <w:kern w:val="0"/>
          <w:sz w:val="20"/>
          <w:szCs w:val="20"/>
          <w14:ligatures w14:val="none"/>
        </w:rPr>
        <w:t xml:space="preserve"> </w:t>
      </w:r>
      <w:r w:rsidRPr="00B43C49">
        <w:rPr>
          <w:rFonts w:eastAsia="Calibri" w:cstheme="minorHAnsi"/>
          <w:kern w:val="0"/>
          <w:sz w:val="20"/>
          <w:szCs w:val="20"/>
          <w14:ligatures w14:val="none"/>
        </w:rPr>
        <w:t>cen</w:t>
      </w:r>
      <w:r w:rsidRPr="00B43C49">
        <w:rPr>
          <w:rFonts w:eastAsia="Calibri" w:cstheme="minorHAnsi"/>
          <w:spacing w:val="39"/>
          <w:kern w:val="0"/>
          <w:sz w:val="20"/>
          <w:szCs w:val="20"/>
          <w14:ligatures w14:val="none"/>
        </w:rPr>
        <w:t xml:space="preserve"> </w:t>
      </w:r>
      <w:r w:rsidRPr="00B43C49">
        <w:rPr>
          <w:rFonts w:eastAsia="Calibri" w:cstheme="minorHAnsi"/>
          <w:kern w:val="0"/>
          <w:sz w:val="20"/>
          <w:szCs w:val="20"/>
          <w14:ligatures w14:val="none"/>
        </w:rPr>
        <w:t>jednostkowych</w:t>
      </w:r>
      <w:r w:rsidRPr="00B43C49">
        <w:rPr>
          <w:rFonts w:eastAsia="Calibri" w:cstheme="minorHAnsi"/>
          <w:spacing w:val="41"/>
          <w:kern w:val="0"/>
          <w:sz w:val="20"/>
          <w:szCs w:val="20"/>
          <w14:ligatures w14:val="none"/>
        </w:rPr>
        <w:t xml:space="preserve"> </w:t>
      </w:r>
      <w:r w:rsidRPr="00B43C49">
        <w:rPr>
          <w:rFonts w:eastAsia="Calibri" w:cstheme="minorHAnsi"/>
          <w:kern w:val="0"/>
          <w:sz w:val="20"/>
          <w:szCs w:val="20"/>
          <w14:ligatures w14:val="none"/>
        </w:rPr>
        <w:t>brutto,</w:t>
      </w:r>
      <w:r w:rsidRPr="00B43C49">
        <w:rPr>
          <w:rFonts w:eastAsia="Calibri" w:cstheme="minorHAnsi"/>
          <w:spacing w:val="39"/>
          <w:kern w:val="0"/>
          <w:sz w:val="20"/>
          <w:szCs w:val="20"/>
          <w14:ligatures w14:val="none"/>
        </w:rPr>
        <w:t xml:space="preserve"> </w:t>
      </w:r>
      <w:r w:rsidRPr="00B43C49">
        <w:rPr>
          <w:rFonts w:eastAsia="Calibri" w:cstheme="minorHAnsi"/>
          <w:kern w:val="0"/>
          <w:sz w:val="20"/>
          <w:szCs w:val="20"/>
          <w14:ligatures w14:val="none"/>
        </w:rPr>
        <w:t>określonych</w:t>
      </w:r>
      <w:r w:rsidRPr="00B43C49">
        <w:rPr>
          <w:rFonts w:eastAsia="Calibri" w:cstheme="minorHAnsi"/>
          <w:spacing w:val="41"/>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40"/>
          <w:kern w:val="0"/>
          <w:sz w:val="20"/>
          <w:szCs w:val="20"/>
          <w14:ligatures w14:val="none"/>
        </w:rPr>
        <w:t xml:space="preserve"> </w:t>
      </w:r>
      <w:r w:rsidRPr="00B43C49">
        <w:rPr>
          <w:rFonts w:eastAsia="Calibri" w:cstheme="minorHAnsi"/>
          <w:kern w:val="0"/>
          <w:sz w:val="20"/>
          <w:szCs w:val="20"/>
          <w14:ligatures w14:val="none"/>
        </w:rPr>
        <w:t>załączniku</w:t>
      </w:r>
      <w:r w:rsidRPr="00B43C49">
        <w:rPr>
          <w:rFonts w:eastAsia="Calibri" w:cstheme="minorHAnsi"/>
          <w:spacing w:val="39"/>
          <w:kern w:val="0"/>
          <w:sz w:val="20"/>
          <w:szCs w:val="20"/>
          <w14:ligatures w14:val="none"/>
        </w:rPr>
        <w:t xml:space="preserve"> </w:t>
      </w:r>
      <w:r w:rsidRPr="00B43C49">
        <w:rPr>
          <w:rFonts w:eastAsia="Calibri" w:cstheme="minorHAnsi"/>
          <w:kern w:val="0"/>
          <w:sz w:val="20"/>
          <w:szCs w:val="20"/>
          <w14:ligatures w14:val="none"/>
        </w:rPr>
        <w:t>nr</w:t>
      </w:r>
      <w:r w:rsidRPr="00B43C49">
        <w:rPr>
          <w:rFonts w:eastAsia="Calibri" w:cstheme="minorHAnsi"/>
          <w:spacing w:val="39"/>
          <w:kern w:val="0"/>
          <w:sz w:val="20"/>
          <w:szCs w:val="20"/>
          <w14:ligatures w14:val="none"/>
        </w:rPr>
        <w:t xml:space="preserve"> </w:t>
      </w:r>
      <w:r w:rsidR="00A03C34">
        <w:rPr>
          <w:rFonts w:eastAsia="Calibri" w:cstheme="minorHAnsi"/>
          <w:kern w:val="0"/>
          <w:sz w:val="20"/>
          <w:szCs w:val="20"/>
          <w14:ligatures w14:val="none"/>
        </w:rPr>
        <w:t>1</w:t>
      </w:r>
      <w:r w:rsidRPr="00B43C49">
        <w:rPr>
          <w:rFonts w:eastAsia="Calibri" w:cstheme="minorHAnsi"/>
          <w:spacing w:val="42"/>
          <w:kern w:val="0"/>
          <w:sz w:val="20"/>
          <w:szCs w:val="20"/>
          <w14:ligatures w14:val="none"/>
        </w:rPr>
        <w:t xml:space="preserve"> </w:t>
      </w:r>
      <w:r w:rsidRPr="00B43C49">
        <w:rPr>
          <w:rFonts w:eastAsia="Calibri" w:cstheme="minorHAnsi"/>
          <w:kern w:val="0"/>
          <w:sz w:val="20"/>
          <w:szCs w:val="20"/>
          <w14:ligatures w14:val="none"/>
        </w:rPr>
        <w:t>do</w:t>
      </w:r>
      <w:r w:rsidRPr="00B43C49">
        <w:rPr>
          <w:rFonts w:eastAsia="Calibri" w:cstheme="minorHAnsi"/>
          <w:spacing w:val="38"/>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39"/>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42"/>
          <w:kern w:val="0"/>
          <w:sz w:val="20"/>
          <w:szCs w:val="20"/>
          <w14:ligatures w14:val="none"/>
        </w:rPr>
        <w:t xml:space="preserve"> </w:t>
      </w:r>
      <w:r w:rsidRPr="00B43C49">
        <w:rPr>
          <w:rFonts w:eastAsia="Calibri" w:cstheme="minorHAnsi"/>
          <w:kern w:val="0"/>
          <w:sz w:val="20"/>
          <w:szCs w:val="20"/>
          <w14:ligatures w14:val="none"/>
        </w:rPr>
        <w:t>oraz</w:t>
      </w:r>
      <w:r w:rsidR="00E060F6">
        <w:rPr>
          <w:rFonts w:eastAsia="Calibri" w:cstheme="minorHAnsi"/>
          <w:kern w:val="0"/>
          <w:sz w:val="20"/>
          <w:szCs w:val="20"/>
          <w14:ligatures w14:val="none"/>
        </w:rPr>
        <w:t xml:space="preserve"> </w:t>
      </w:r>
      <w:r w:rsidRPr="00B43C49">
        <w:rPr>
          <w:rFonts w:eastAsia="Calibri" w:cstheme="minorHAnsi"/>
          <w:spacing w:val="-44"/>
          <w:kern w:val="0"/>
          <w:sz w:val="20"/>
          <w:szCs w:val="20"/>
          <w14:ligatures w14:val="none"/>
        </w:rPr>
        <w:t xml:space="preserve"> </w:t>
      </w:r>
      <w:r w:rsidRPr="00B43C49">
        <w:rPr>
          <w:rFonts w:eastAsia="Calibri" w:cstheme="minorHAnsi"/>
          <w:kern w:val="0"/>
          <w:sz w:val="20"/>
          <w:szCs w:val="20"/>
          <w14:ligatures w14:val="none"/>
        </w:rPr>
        <w:t xml:space="preserve">faktycznie dostarczonych ilości przedmiotu umowy, określonego w § 2 ust. 1 pkt </w:t>
      </w:r>
      <w:r w:rsidR="00A03C34">
        <w:rPr>
          <w:rFonts w:eastAsia="Calibri" w:cstheme="minorHAnsi"/>
          <w:kern w:val="0"/>
          <w:sz w:val="20"/>
          <w:szCs w:val="20"/>
          <w14:ligatures w14:val="none"/>
        </w:rPr>
        <w:t xml:space="preserve">1 </w:t>
      </w:r>
      <w:r w:rsidRPr="00B43C49">
        <w:rPr>
          <w:rFonts w:eastAsia="Calibri" w:cstheme="minorHAnsi"/>
          <w:kern w:val="0"/>
          <w:sz w:val="20"/>
          <w:szCs w:val="20"/>
          <w14:ligatures w14:val="none"/>
        </w:rPr>
        <w:t>) niniejszej umowy.</w:t>
      </w:r>
      <w:r w:rsidRPr="00B43C49">
        <w:rPr>
          <w:rFonts w:eastAsia="Calibri" w:cstheme="minorHAnsi"/>
          <w:spacing w:val="1"/>
          <w:kern w:val="0"/>
          <w:sz w:val="20"/>
          <w:szCs w:val="20"/>
          <w14:ligatures w14:val="none"/>
        </w:rPr>
        <w:t xml:space="preserve"> </w:t>
      </w:r>
    </w:p>
    <w:p w14:paraId="6266C6B7" w14:textId="57D8A829" w:rsidR="00DA20EA"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w:t>
      </w:r>
      <w:r w:rsidRPr="00B43C49">
        <w:rPr>
          <w:rFonts w:eastAsia="Calibri" w:cstheme="minorHAnsi"/>
          <w:spacing w:val="14"/>
          <w:kern w:val="0"/>
          <w:sz w:val="20"/>
          <w:szCs w:val="20"/>
          <w14:ligatures w14:val="none"/>
        </w:rPr>
        <w:t xml:space="preserve"> </w:t>
      </w:r>
      <w:r w:rsidRPr="00B43C49">
        <w:rPr>
          <w:rFonts w:eastAsia="Calibri" w:cstheme="minorHAnsi"/>
          <w:kern w:val="0"/>
          <w:sz w:val="20"/>
          <w:szCs w:val="20"/>
          <w14:ligatures w14:val="none"/>
        </w:rPr>
        <w:t>nie</w:t>
      </w:r>
      <w:r w:rsidRPr="00B43C49">
        <w:rPr>
          <w:rFonts w:eastAsia="Calibri" w:cstheme="minorHAnsi"/>
          <w:spacing w:val="15"/>
          <w:kern w:val="0"/>
          <w:sz w:val="20"/>
          <w:szCs w:val="20"/>
          <w14:ligatures w14:val="none"/>
        </w:rPr>
        <w:t xml:space="preserve"> </w:t>
      </w:r>
      <w:r w:rsidRPr="00B43C49">
        <w:rPr>
          <w:rFonts w:eastAsia="Calibri" w:cstheme="minorHAnsi"/>
          <w:kern w:val="0"/>
          <w:sz w:val="20"/>
          <w:szCs w:val="20"/>
          <w14:ligatures w14:val="none"/>
        </w:rPr>
        <w:t>może</w:t>
      </w:r>
      <w:r w:rsidRPr="00B43C49">
        <w:rPr>
          <w:rFonts w:eastAsia="Calibri" w:cstheme="minorHAnsi"/>
          <w:spacing w:val="13"/>
          <w:kern w:val="0"/>
          <w:sz w:val="20"/>
          <w:szCs w:val="20"/>
          <w14:ligatures w14:val="none"/>
        </w:rPr>
        <w:t xml:space="preserve"> </w:t>
      </w:r>
      <w:r w:rsidRPr="00B43C49">
        <w:rPr>
          <w:rFonts w:eastAsia="Calibri" w:cstheme="minorHAnsi"/>
          <w:kern w:val="0"/>
          <w:sz w:val="20"/>
          <w:szCs w:val="20"/>
          <w14:ligatures w14:val="none"/>
        </w:rPr>
        <w:t>bez</w:t>
      </w:r>
      <w:r w:rsidRPr="00B43C49">
        <w:rPr>
          <w:rFonts w:eastAsia="Calibri" w:cstheme="minorHAnsi"/>
          <w:spacing w:val="13"/>
          <w:kern w:val="0"/>
          <w:sz w:val="20"/>
          <w:szCs w:val="20"/>
          <w14:ligatures w14:val="none"/>
        </w:rPr>
        <w:t xml:space="preserve"> </w:t>
      </w:r>
      <w:r w:rsidRPr="00B43C49">
        <w:rPr>
          <w:rFonts w:eastAsia="Calibri" w:cstheme="minorHAnsi"/>
          <w:kern w:val="0"/>
          <w:sz w:val="20"/>
          <w:szCs w:val="20"/>
          <w14:ligatures w14:val="none"/>
        </w:rPr>
        <w:t>zgody</w:t>
      </w:r>
      <w:r w:rsidRPr="00B43C49">
        <w:rPr>
          <w:rFonts w:eastAsia="Calibri" w:cstheme="minorHAnsi"/>
          <w:spacing w:val="14"/>
          <w:kern w:val="0"/>
          <w:sz w:val="20"/>
          <w:szCs w:val="20"/>
          <w14:ligatures w14:val="none"/>
        </w:rPr>
        <w:t xml:space="preserve"> </w:t>
      </w:r>
      <w:r w:rsidRPr="00B43C49">
        <w:rPr>
          <w:rFonts w:eastAsia="Calibri" w:cstheme="minorHAnsi"/>
          <w:kern w:val="0"/>
          <w:sz w:val="20"/>
          <w:szCs w:val="20"/>
          <w14:ligatures w14:val="none"/>
        </w:rPr>
        <w:t>podmiotu</w:t>
      </w:r>
      <w:r w:rsidRPr="00B43C49">
        <w:rPr>
          <w:rFonts w:eastAsia="Calibri" w:cstheme="minorHAnsi"/>
          <w:spacing w:val="10"/>
          <w:kern w:val="0"/>
          <w:sz w:val="20"/>
          <w:szCs w:val="20"/>
          <w14:ligatures w14:val="none"/>
        </w:rPr>
        <w:t xml:space="preserve"> </w:t>
      </w:r>
      <w:r w:rsidRPr="00B43C49">
        <w:rPr>
          <w:rFonts w:eastAsia="Calibri" w:cstheme="minorHAnsi"/>
          <w:kern w:val="0"/>
          <w:sz w:val="20"/>
          <w:szCs w:val="20"/>
          <w14:ligatures w14:val="none"/>
        </w:rPr>
        <w:t>tworzącego</w:t>
      </w:r>
      <w:r w:rsidRPr="00B43C49">
        <w:rPr>
          <w:rFonts w:eastAsia="Calibri" w:cstheme="minorHAnsi"/>
          <w:spacing w:val="11"/>
          <w:kern w:val="0"/>
          <w:sz w:val="20"/>
          <w:szCs w:val="20"/>
          <w14:ligatures w14:val="none"/>
        </w:rPr>
        <w:t xml:space="preserve"> </w:t>
      </w:r>
      <w:r w:rsidRPr="00B43C49">
        <w:rPr>
          <w:rFonts w:eastAsia="Calibri" w:cstheme="minorHAnsi"/>
          <w:kern w:val="0"/>
          <w:sz w:val="20"/>
          <w:szCs w:val="20"/>
          <w14:ligatures w14:val="none"/>
        </w:rPr>
        <w:t>Odbiorcę</w:t>
      </w:r>
      <w:r w:rsidRPr="00B43C49">
        <w:rPr>
          <w:rFonts w:eastAsia="Calibri" w:cstheme="minorHAnsi"/>
          <w:spacing w:val="12"/>
          <w:kern w:val="0"/>
          <w:sz w:val="20"/>
          <w:szCs w:val="20"/>
          <w14:ligatures w14:val="none"/>
        </w:rPr>
        <w:t xml:space="preserve"> </w:t>
      </w:r>
      <w:r w:rsidRPr="00B43C49">
        <w:rPr>
          <w:rFonts w:eastAsia="Calibri" w:cstheme="minorHAnsi"/>
          <w:kern w:val="0"/>
          <w:sz w:val="20"/>
          <w:szCs w:val="20"/>
          <w14:ligatures w14:val="none"/>
        </w:rPr>
        <w:t>zbywać</w:t>
      </w:r>
      <w:r w:rsidRPr="00B43C49">
        <w:rPr>
          <w:rFonts w:eastAsia="Calibri" w:cstheme="minorHAnsi"/>
          <w:spacing w:val="13"/>
          <w:kern w:val="0"/>
          <w:sz w:val="20"/>
          <w:szCs w:val="20"/>
          <w14:ligatures w14:val="none"/>
        </w:rPr>
        <w:t xml:space="preserve"> </w:t>
      </w:r>
      <w:r w:rsidRPr="00B43C49">
        <w:rPr>
          <w:rFonts w:eastAsia="Calibri" w:cstheme="minorHAnsi"/>
          <w:kern w:val="0"/>
          <w:sz w:val="20"/>
          <w:szCs w:val="20"/>
          <w14:ligatures w14:val="none"/>
        </w:rPr>
        <w:t>wierzytelności</w:t>
      </w:r>
      <w:r w:rsidRPr="00B43C49">
        <w:rPr>
          <w:rFonts w:eastAsia="Calibri" w:cstheme="minorHAnsi"/>
          <w:spacing w:val="14"/>
          <w:kern w:val="0"/>
          <w:sz w:val="20"/>
          <w:szCs w:val="20"/>
          <w14:ligatures w14:val="none"/>
        </w:rPr>
        <w:t xml:space="preserve"> </w:t>
      </w:r>
      <w:r w:rsidRPr="00B43C49">
        <w:rPr>
          <w:rFonts w:eastAsia="Calibri" w:cstheme="minorHAnsi"/>
          <w:kern w:val="0"/>
          <w:sz w:val="20"/>
          <w:szCs w:val="20"/>
          <w14:ligatures w14:val="none"/>
        </w:rPr>
        <w:t>z</w:t>
      </w:r>
      <w:r w:rsidRPr="00B43C49">
        <w:rPr>
          <w:rFonts w:eastAsia="Calibri" w:cstheme="minorHAnsi"/>
          <w:spacing w:val="13"/>
          <w:kern w:val="0"/>
          <w:sz w:val="20"/>
          <w:szCs w:val="20"/>
          <w14:ligatures w14:val="none"/>
        </w:rPr>
        <w:t xml:space="preserve"> </w:t>
      </w:r>
      <w:r w:rsidRPr="00B43C49">
        <w:rPr>
          <w:rFonts w:eastAsia="Calibri" w:cstheme="minorHAnsi"/>
          <w:kern w:val="0"/>
          <w:sz w:val="20"/>
          <w:szCs w:val="20"/>
          <w14:ligatures w14:val="none"/>
        </w:rPr>
        <w:t>tytułu</w:t>
      </w:r>
      <w:r w:rsidRPr="00B43C49">
        <w:rPr>
          <w:rFonts w:eastAsia="Calibri" w:cstheme="minorHAnsi"/>
          <w:spacing w:val="9"/>
          <w:kern w:val="0"/>
          <w:sz w:val="20"/>
          <w:szCs w:val="20"/>
          <w14:ligatures w14:val="none"/>
        </w:rPr>
        <w:t xml:space="preserve"> </w:t>
      </w:r>
      <w:r w:rsidRPr="00B43C49">
        <w:rPr>
          <w:rFonts w:eastAsia="Calibri" w:cstheme="minorHAnsi"/>
          <w:kern w:val="0"/>
          <w:sz w:val="20"/>
          <w:szCs w:val="20"/>
          <w14:ligatures w14:val="none"/>
        </w:rPr>
        <w:t>realizacji</w:t>
      </w:r>
      <w:r w:rsidRPr="00B43C49">
        <w:rPr>
          <w:rFonts w:eastAsia="Calibri" w:cstheme="minorHAnsi"/>
          <w:spacing w:val="-44"/>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umowy na</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rzecz</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osób trzecich.</w:t>
      </w:r>
    </w:p>
    <w:p w14:paraId="01F87865" w14:textId="77777777" w:rsidR="00DA20EA"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 oświadcza, iż numer rachunku bankowego każdorazowo wskazywany na fakturze stanowić</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będzie rachunek rozliczeniowy, o którym mowa w art. 49 ust.1 pkt 1 ustawy z dnia 29 sierpnia 1997 r. –</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Prawo bankowe, lub imienny rachunek w spółdzielczej kasie oszczędnościowo – kredytowej, otwarty w</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związku z prowadzoną działalnością gospodarczą – wskazany w zgłoszeniu identyfikacyjnym lub zgłoszeniu</w:t>
      </w:r>
      <w:r w:rsidRPr="00B43C49">
        <w:rPr>
          <w:rFonts w:eastAsia="Calibri" w:cstheme="minorHAnsi"/>
          <w:spacing w:val="-45"/>
          <w:kern w:val="0"/>
          <w:sz w:val="20"/>
          <w:szCs w:val="20"/>
          <w14:ligatures w14:val="none"/>
        </w:rPr>
        <w:t xml:space="preserve"> </w:t>
      </w:r>
      <w:r w:rsidRPr="00B43C49">
        <w:rPr>
          <w:rFonts w:eastAsia="Calibri" w:cstheme="minorHAnsi"/>
          <w:kern w:val="0"/>
          <w:sz w:val="20"/>
          <w:szCs w:val="20"/>
          <w14:ligatures w14:val="none"/>
        </w:rPr>
        <w:t>aktualizacyjnym i prowadzony przy wykorzystaniu STIR w rozumieniu art. 119zg pkt 6 ustawy z dnia 29</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sierpnia</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1997 r.</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 Ordynacja</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podatkowa.</w:t>
      </w:r>
    </w:p>
    <w:p w14:paraId="2769289E" w14:textId="4CCF2391" w:rsidR="00DA20EA"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Za dzień zapłaty wynagrodzenia, o którym mowa w ust. 5 niniejszego paragrafu oraz § 3 ust. 6 niniejszej</w:t>
      </w:r>
      <w:r w:rsidRPr="00B43C49">
        <w:rPr>
          <w:rFonts w:eastAsia="Calibri" w:cstheme="minorHAnsi"/>
          <w:spacing w:val="-45"/>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1"/>
          <w:kern w:val="0"/>
          <w:sz w:val="20"/>
          <w:szCs w:val="20"/>
          <w14:ligatures w14:val="none"/>
        </w:rPr>
        <w:t xml:space="preserve"> </w:t>
      </w:r>
      <w:r w:rsidR="00B87D38">
        <w:rPr>
          <w:rFonts w:eastAsia="Calibri" w:cstheme="minorHAnsi"/>
          <w:kern w:val="0"/>
          <w:sz w:val="20"/>
          <w:szCs w:val="20"/>
          <w14:ligatures w14:val="none"/>
        </w:rPr>
        <w:t>s</w:t>
      </w:r>
      <w:r w:rsidRPr="00B43C49">
        <w:rPr>
          <w:rFonts w:eastAsia="Calibri" w:cstheme="minorHAnsi"/>
          <w:kern w:val="0"/>
          <w:sz w:val="20"/>
          <w:szCs w:val="20"/>
          <w14:ligatures w14:val="none"/>
        </w:rPr>
        <w:t>trony</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uznają dzień</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obciążenia</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rachunku</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bankowego</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Odbiorcy.</w:t>
      </w:r>
    </w:p>
    <w:p w14:paraId="565E1F31" w14:textId="4AB70383" w:rsidR="00CF6C91" w:rsidRPr="00B43C49" w:rsidRDefault="00CF6C91">
      <w:pPr>
        <w:widowControl w:val="0"/>
        <w:numPr>
          <w:ilvl w:val="0"/>
          <w:numId w:val="5"/>
        </w:numPr>
        <w:autoSpaceDE w:val="0"/>
        <w:autoSpaceDN w:val="0"/>
        <w:spacing w:beforeLines="38" w:before="91" w:after="0" w:line="240" w:lineRule="auto"/>
        <w:ind w:left="567" w:right="49"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Wynagrodzenie, określone w ust. 2 pkt. 1 i 2 niniejszego paragrafu umowy, obejmuje wszelkie koszty</w:t>
      </w:r>
      <w:r w:rsidRPr="00B43C49">
        <w:rPr>
          <w:rFonts w:eastAsia="Calibri" w:cstheme="minorHAnsi"/>
          <w:spacing w:val="1"/>
          <w:kern w:val="0"/>
          <w:sz w:val="20"/>
          <w:szCs w:val="20"/>
          <w14:ligatures w14:val="none"/>
        </w:rPr>
        <w:t xml:space="preserve"> </w:t>
      </w:r>
      <w:r w:rsidRPr="00B43C49">
        <w:rPr>
          <w:rFonts w:eastAsia="Calibri" w:cstheme="minorHAnsi"/>
          <w:kern w:val="0"/>
          <w:sz w:val="20"/>
          <w:szCs w:val="20"/>
          <w14:ligatures w14:val="none"/>
        </w:rPr>
        <w:t>realizacji</w:t>
      </w:r>
      <w:r w:rsidRPr="00B43C49">
        <w:rPr>
          <w:rFonts w:eastAsia="Calibri" w:cstheme="minorHAnsi"/>
          <w:spacing w:val="-4"/>
          <w:kern w:val="0"/>
          <w:sz w:val="20"/>
          <w:szCs w:val="20"/>
          <w14:ligatures w14:val="none"/>
        </w:rPr>
        <w:t xml:space="preserve"> </w:t>
      </w:r>
      <w:r w:rsidRPr="00B43C49">
        <w:rPr>
          <w:rFonts w:eastAsia="Calibri" w:cstheme="minorHAnsi"/>
          <w:kern w:val="0"/>
          <w:sz w:val="20"/>
          <w:szCs w:val="20"/>
          <w14:ligatures w14:val="none"/>
        </w:rPr>
        <w:t>niniejszej</w:t>
      </w:r>
      <w:r w:rsidRPr="00B43C49">
        <w:rPr>
          <w:rFonts w:eastAsia="Calibri" w:cstheme="minorHAnsi"/>
          <w:spacing w:val="-2"/>
          <w:kern w:val="0"/>
          <w:sz w:val="20"/>
          <w:szCs w:val="20"/>
          <w14:ligatures w14:val="none"/>
        </w:rPr>
        <w:t xml:space="preserve"> </w:t>
      </w:r>
      <w:r w:rsidR="00B87D38">
        <w:rPr>
          <w:rFonts w:eastAsia="Calibri" w:cstheme="minorHAnsi"/>
          <w:kern w:val="0"/>
          <w:sz w:val="20"/>
          <w:szCs w:val="20"/>
          <w14:ligatures w14:val="none"/>
        </w:rPr>
        <w:t>u</w:t>
      </w:r>
      <w:r w:rsidRPr="00B43C49">
        <w:rPr>
          <w:rFonts w:eastAsia="Calibri" w:cstheme="minorHAnsi"/>
          <w:kern w:val="0"/>
          <w:sz w:val="20"/>
          <w:szCs w:val="20"/>
          <w14:ligatures w14:val="none"/>
        </w:rPr>
        <w:t>mowy.</w:t>
      </w:r>
    </w:p>
    <w:p w14:paraId="73DF8D83" w14:textId="77777777" w:rsidR="00CF6C91" w:rsidRPr="00B43C49" w:rsidRDefault="00CF6C91" w:rsidP="00CF6C91">
      <w:pPr>
        <w:widowControl w:val="0"/>
        <w:autoSpaceDE w:val="0"/>
        <w:autoSpaceDN w:val="0"/>
        <w:spacing w:before="2" w:after="0" w:line="240" w:lineRule="auto"/>
        <w:jc w:val="center"/>
        <w:rPr>
          <w:rFonts w:eastAsia="Calibri" w:cstheme="minorHAnsi"/>
          <w:kern w:val="0"/>
          <w:sz w:val="20"/>
          <w:szCs w:val="20"/>
          <w14:ligatures w14:val="none"/>
        </w:rPr>
      </w:pPr>
    </w:p>
    <w:p w14:paraId="6244DE50" w14:textId="77777777" w:rsidR="00CF6C91" w:rsidRPr="00B43C49" w:rsidRDefault="00CF6C91" w:rsidP="00CF6C91">
      <w:pPr>
        <w:widowControl w:val="0"/>
        <w:autoSpaceDE w:val="0"/>
        <w:autoSpaceDN w:val="0"/>
        <w:spacing w:after="0" w:line="240" w:lineRule="auto"/>
        <w:jc w:val="center"/>
        <w:outlineLvl w:val="3"/>
        <w:rPr>
          <w:rFonts w:eastAsia="Calibri" w:cstheme="minorHAnsi"/>
          <w:b/>
          <w:bCs/>
          <w:kern w:val="0"/>
          <w:sz w:val="20"/>
          <w:szCs w:val="20"/>
          <w14:ligatures w14:val="none"/>
        </w:rPr>
      </w:pPr>
      <w:r w:rsidRPr="00B43C49">
        <w:rPr>
          <w:rFonts w:eastAsia="Calibri" w:cstheme="minorHAnsi"/>
          <w:b/>
          <w:bCs/>
          <w:kern w:val="0"/>
          <w:sz w:val="20"/>
          <w:szCs w:val="20"/>
          <w14:ligatures w14:val="none"/>
        </w:rPr>
        <w:t>§</w:t>
      </w:r>
      <w:r w:rsidRPr="00B43C49">
        <w:rPr>
          <w:rFonts w:eastAsia="Calibri" w:cstheme="minorHAnsi"/>
          <w:b/>
          <w:bCs/>
          <w:spacing w:val="1"/>
          <w:kern w:val="0"/>
          <w:sz w:val="20"/>
          <w:szCs w:val="20"/>
          <w14:ligatures w14:val="none"/>
        </w:rPr>
        <w:t xml:space="preserve"> </w:t>
      </w:r>
      <w:r w:rsidRPr="00B43C49">
        <w:rPr>
          <w:rFonts w:eastAsia="Calibri" w:cstheme="minorHAnsi"/>
          <w:b/>
          <w:bCs/>
          <w:kern w:val="0"/>
          <w:sz w:val="20"/>
          <w:szCs w:val="20"/>
          <w14:ligatures w14:val="none"/>
        </w:rPr>
        <w:t>6</w:t>
      </w:r>
    </w:p>
    <w:p w14:paraId="0711897E" w14:textId="77777777" w:rsidR="00CF6C91" w:rsidRPr="00B43C49" w:rsidRDefault="00CF6C91">
      <w:pPr>
        <w:widowControl w:val="0"/>
        <w:numPr>
          <w:ilvl w:val="0"/>
          <w:numId w:val="7"/>
        </w:numPr>
        <w:tabs>
          <w:tab w:val="left" w:pos="284"/>
        </w:tabs>
        <w:autoSpaceDE w:val="0"/>
        <w:autoSpaceDN w:val="0"/>
        <w:spacing w:before="3"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Strony</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dopuszczają</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zmianę</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postanowień</w:t>
      </w:r>
      <w:r w:rsidRPr="00B43C49">
        <w:rPr>
          <w:rFonts w:eastAsia="Calibri" w:cstheme="minorHAnsi"/>
          <w:spacing w:val="-2"/>
          <w:kern w:val="0"/>
          <w:sz w:val="20"/>
          <w:szCs w:val="20"/>
          <w14:ligatures w14:val="none"/>
        </w:rPr>
        <w:t xml:space="preserve"> </w:t>
      </w:r>
      <w:r w:rsidRPr="00B43C49">
        <w:rPr>
          <w:rFonts w:eastAsia="Calibri" w:cstheme="minorHAnsi"/>
          <w:kern w:val="0"/>
          <w:sz w:val="20"/>
          <w:szCs w:val="20"/>
          <w14:ligatures w14:val="none"/>
        </w:rPr>
        <w:t>umowy</w:t>
      </w:r>
      <w:r w:rsidRPr="00B43C49">
        <w:rPr>
          <w:rFonts w:eastAsia="Calibri" w:cstheme="minorHAnsi"/>
          <w:spacing w:val="-5"/>
          <w:kern w:val="0"/>
          <w:sz w:val="20"/>
          <w:szCs w:val="20"/>
          <w14:ligatures w14:val="none"/>
        </w:rPr>
        <w:t xml:space="preserve"> </w:t>
      </w:r>
      <w:r w:rsidRPr="00B43C49">
        <w:rPr>
          <w:rFonts w:eastAsia="Calibri" w:cstheme="minorHAnsi"/>
          <w:kern w:val="0"/>
          <w:sz w:val="20"/>
          <w:szCs w:val="20"/>
          <w14:ligatures w14:val="none"/>
        </w:rPr>
        <w:t>w</w:t>
      </w:r>
      <w:r w:rsidRPr="00B43C49">
        <w:rPr>
          <w:rFonts w:eastAsia="Calibri" w:cstheme="minorHAnsi"/>
          <w:spacing w:val="-3"/>
          <w:kern w:val="0"/>
          <w:sz w:val="20"/>
          <w:szCs w:val="20"/>
          <w14:ligatures w14:val="none"/>
        </w:rPr>
        <w:t xml:space="preserve"> </w:t>
      </w:r>
      <w:r w:rsidRPr="00B43C49">
        <w:rPr>
          <w:rFonts w:eastAsia="Calibri" w:cstheme="minorHAnsi"/>
          <w:kern w:val="0"/>
          <w:sz w:val="20"/>
          <w:szCs w:val="20"/>
          <w14:ligatures w14:val="none"/>
        </w:rPr>
        <w:t>przypadku:</w:t>
      </w:r>
    </w:p>
    <w:p w14:paraId="1E9947AE" w14:textId="77777777" w:rsidR="00CB60BB" w:rsidRPr="00B43C49" w:rsidRDefault="00CF6C91">
      <w:pPr>
        <w:pStyle w:val="Akapitzlist"/>
        <w:numPr>
          <w:ilvl w:val="0"/>
          <w:numId w:val="15"/>
        </w:numPr>
        <w:tabs>
          <w:tab w:val="left" w:pos="709"/>
        </w:tabs>
        <w:spacing w:before="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zmiany</w:t>
      </w:r>
      <w:r w:rsidRPr="00B43C49">
        <w:rPr>
          <w:rFonts w:asciiTheme="minorHAnsi" w:hAnsiTheme="minorHAnsi" w:cstheme="minorHAnsi"/>
          <w:spacing w:val="22"/>
          <w:sz w:val="20"/>
          <w:szCs w:val="20"/>
          <w14:ligatures w14:val="none"/>
        </w:rPr>
        <w:t xml:space="preserve"> </w:t>
      </w:r>
      <w:r w:rsidRPr="00B43C49">
        <w:rPr>
          <w:rFonts w:asciiTheme="minorHAnsi" w:hAnsiTheme="minorHAnsi" w:cstheme="minorHAnsi"/>
          <w:sz w:val="20"/>
          <w:szCs w:val="20"/>
          <w14:ligatures w14:val="none"/>
        </w:rPr>
        <w:t>numerów</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katalogowych</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danego</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asortymentu</w:t>
      </w:r>
      <w:r w:rsidRPr="00B43C49">
        <w:rPr>
          <w:rFonts w:asciiTheme="minorHAnsi" w:hAnsiTheme="minorHAnsi" w:cstheme="minorHAnsi"/>
          <w:spacing w:val="22"/>
          <w:sz w:val="20"/>
          <w:szCs w:val="20"/>
          <w14:ligatures w14:val="none"/>
        </w:rPr>
        <w:t xml:space="preserve"> </w:t>
      </w:r>
      <w:r w:rsidRPr="00B43C49">
        <w:rPr>
          <w:rFonts w:asciiTheme="minorHAnsi" w:hAnsiTheme="minorHAnsi" w:cstheme="minorHAnsi"/>
          <w:sz w:val="20"/>
          <w:szCs w:val="20"/>
          <w14:ligatures w14:val="none"/>
        </w:rPr>
        <w:t>objętego</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umową,</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która</w:t>
      </w:r>
      <w:r w:rsidRPr="00B43C49">
        <w:rPr>
          <w:rFonts w:asciiTheme="minorHAnsi" w:hAnsiTheme="minorHAnsi" w:cstheme="minorHAnsi"/>
          <w:spacing w:val="22"/>
          <w:sz w:val="20"/>
          <w:szCs w:val="20"/>
          <w14:ligatures w14:val="none"/>
        </w:rPr>
        <w:t xml:space="preserve"> </w:t>
      </w:r>
      <w:r w:rsidRPr="00B43C49">
        <w:rPr>
          <w:rFonts w:asciiTheme="minorHAnsi" w:hAnsiTheme="minorHAnsi" w:cstheme="minorHAnsi"/>
          <w:sz w:val="20"/>
          <w:szCs w:val="20"/>
          <w14:ligatures w14:val="none"/>
        </w:rPr>
        <w:t>nie</w:t>
      </w:r>
      <w:r w:rsidRPr="00B43C49">
        <w:rPr>
          <w:rFonts w:asciiTheme="minorHAnsi" w:hAnsiTheme="minorHAnsi" w:cstheme="minorHAnsi"/>
          <w:spacing w:val="24"/>
          <w:sz w:val="20"/>
          <w:szCs w:val="20"/>
          <w14:ligatures w14:val="none"/>
        </w:rPr>
        <w:t xml:space="preserve"> </w:t>
      </w:r>
      <w:r w:rsidRPr="00B43C49">
        <w:rPr>
          <w:rFonts w:asciiTheme="minorHAnsi" w:hAnsiTheme="minorHAnsi" w:cstheme="minorHAnsi"/>
          <w:sz w:val="20"/>
          <w:szCs w:val="20"/>
          <w14:ligatures w14:val="none"/>
        </w:rPr>
        <w:t>spowoduje</w:t>
      </w:r>
      <w:r w:rsidRPr="00B43C49">
        <w:rPr>
          <w:rFonts w:asciiTheme="minorHAnsi" w:hAnsiTheme="minorHAnsi" w:cstheme="minorHAnsi"/>
          <w:spacing w:val="23"/>
          <w:sz w:val="20"/>
          <w:szCs w:val="20"/>
          <w14:ligatures w14:val="none"/>
        </w:rPr>
        <w:t xml:space="preserve"> </w:t>
      </w:r>
      <w:r w:rsidRPr="00B43C49">
        <w:rPr>
          <w:rFonts w:asciiTheme="minorHAnsi" w:hAnsiTheme="minorHAnsi" w:cstheme="minorHAnsi"/>
          <w:sz w:val="20"/>
          <w:szCs w:val="20"/>
          <w14:ligatures w14:val="none"/>
        </w:rPr>
        <w:t>istotnej zmiany</w:t>
      </w:r>
      <w:r w:rsidRPr="00B43C49">
        <w:rPr>
          <w:rFonts w:asciiTheme="minorHAnsi" w:hAnsiTheme="minorHAnsi" w:cstheme="minorHAnsi"/>
          <w:spacing w:val="-2"/>
          <w:sz w:val="20"/>
          <w:szCs w:val="20"/>
          <w14:ligatures w14:val="none"/>
        </w:rPr>
        <w:t xml:space="preserve"> </w:t>
      </w:r>
      <w:r w:rsidRPr="00B43C49">
        <w:rPr>
          <w:rFonts w:asciiTheme="minorHAnsi" w:hAnsiTheme="minorHAnsi" w:cstheme="minorHAnsi"/>
          <w:sz w:val="20"/>
          <w:szCs w:val="20"/>
          <w14:ligatures w14:val="none"/>
        </w:rPr>
        <w:t>przedmiotu</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umowy</w:t>
      </w:r>
      <w:r w:rsidRPr="00B43C49">
        <w:rPr>
          <w:rFonts w:asciiTheme="minorHAnsi" w:hAnsiTheme="minorHAnsi" w:cstheme="minorHAnsi"/>
          <w:spacing w:val="-2"/>
          <w:sz w:val="20"/>
          <w:szCs w:val="20"/>
          <w14:ligatures w14:val="none"/>
        </w:rPr>
        <w:t xml:space="preserve"> </w:t>
      </w:r>
      <w:r w:rsidRPr="00B43C49">
        <w:rPr>
          <w:rFonts w:asciiTheme="minorHAnsi" w:hAnsiTheme="minorHAnsi" w:cstheme="minorHAnsi"/>
          <w:sz w:val="20"/>
          <w:szCs w:val="20"/>
          <w14:ligatures w14:val="none"/>
        </w:rPr>
        <w:t>– dopuszcza</w:t>
      </w:r>
      <w:r w:rsidRPr="00B43C49">
        <w:rPr>
          <w:rFonts w:asciiTheme="minorHAnsi" w:hAnsiTheme="minorHAnsi" w:cstheme="minorHAnsi"/>
          <w:spacing w:val="-3"/>
          <w:sz w:val="20"/>
          <w:szCs w:val="20"/>
          <w14:ligatures w14:val="none"/>
        </w:rPr>
        <w:t xml:space="preserve"> </w:t>
      </w:r>
      <w:r w:rsidRPr="00B43C49">
        <w:rPr>
          <w:rFonts w:asciiTheme="minorHAnsi" w:hAnsiTheme="minorHAnsi" w:cstheme="minorHAnsi"/>
          <w:sz w:val="20"/>
          <w:szCs w:val="20"/>
          <w14:ligatures w14:val="none"/>
        </w:rPr>
        <w:t>się</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wówczas</w:t>
      </w:r>
      <w:r w:rsidRPr="00B43C49">
        <w:rPr>
          <w:rFonts w:asciiTheme="minorHAnsi" w:hAnsiTheme="minorHAnsi" w:cstheme="minorHAnsi"/>
          <w:spacing w:val="-4"/>
          <w:sz w:val="20"/>
          <w:szCs w:val="20"/>
          <w14:ligatures w14:val="none"/>
        </w:rPr>
        <w:t xml:space="preserve"> </w:t>
      </w:r>
      <w:r w:rsidRPr="00B43C49">
        <w:rPr>
          <w:rFonts w:asciiTheme="minorHAnsi" w:hAnsiTheme="minorHAnsi" w:cstheme="minorHAnsi"/>
          <w:sz w:val="20"/>
          <w:szCs w:val="20"/>
          <w14:ligatures w14:val="none"/>
        </w:rPr>
        <w:t>zmianę</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numerów</w:t>
      </w:r>
      <w:r w:rsidRPr="00B43C49">
        <w:rPr>
          <w:rFonts w:asciiTheme="minorHAnsi" w:hAnsiTheme="minorHAnsi" w:cstheme="minorHAnsi"/>
          <w:spacing w:val="-3"/>
          <w:sz w:val="20"/>
          <w:szCs w:val="20"/>
          <w14:ligatures w14:val="none"/>
        </w:rPr>
        <w:t xml:space="preserve"> </w:t>
      </w:r>
      <w:r w:rsidRPr="00B43C49">
        <w:rPr>
          <w:rFonts w:asciiTheme="minorHAnsi" w:hAnsiTheme="minorHAnsi" w:cstheme="minorHAnsi"/>
          <w:sz w:val="20"/>
          <w:szCs w:val="20"/>
          <w14:ligatures w14:val="none"/>
        </w:rPr>
        <w:t>katalogowych,</w:t>
      </w:r>
    </w:p>
    <w:p w14:paraId="655DF391" w14:textId="2B2BBA51" w:rsidR="00CB60BB" w:rsidRPr="00B43C49" w:rsidRDefault="00CF6C91">
      <w:pPr>
        <w:pStyle w:val="Akapitzlist"/>
        <w:numPr>
          <w:ilvl w:val="0"/>
          <w:numId w:val="15"/>
        </w:numPr>
        <w:tabs>
          <w:tab w:val="left" w:pos="709"/>
        </w:tabs>
        <w:spacing w:before="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zaprzestania</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produkcji</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któregokolwiek</w:t>
      </w:r>
      <w:r w:rsidRPr="00B43C49">
        <w:rPr>
          <w:rFonts w:asciiTheme="minorHAnsi" w:hAnsiTheme="minorHAnsi" w:cstheme="minorHAnsi"/>
          <w:spacing w:val="-9"/>
          <w:sz w:val="20"/>
          <w:szCs w:val="20"/>
          <w14:ligatures w14:val="none"/>
        </w:rPr>
        <w:t xml:space="preserve"> </w:t>
      </w:r>
      <w:r w:rsidRPr="00B43C49">
        <w:rPr>
          <w:rFonts w:asciiTheme="minorHAnsi" w:hAnsiTheme="minorHAnsi" w:cstheme="minorHAnsi"/>
          <w:sz w:val="20"/>
          <w:szCs w:val="20"/>
          <w14:ligatures w14:val="none"/>
        </w:rPr>
        <w:t>z</w:t>
      </w:r>
      <w:r w:rsidRPr="00B43C49">
        <w:rPr>
          <w:rFonts w:asciiTheme="minorHAnsi" w:hAnsiTheme="minorHAnsi" w:cstheme="minorHAnsi"/>
          <w:spacing w:val="-5"/>
          <w:sz w:val="20"/>
          <w:szCs w:val="20"/>
          <w14:ligatures w14:val="none"/>
        </w:rPr>
        <w:t xml:space="preserve"> </w:t>
      </w:r>
      <w:r w:rsidRPr="00B43C49">
        <w:rPr>
          <w:rFonts w:asciiTheme="minorHAnsi" w:hAnsiTheme="minorHAnsi" w:cstheme="minorHAnsi"/>
          <w:sz w:val="20"/>
          <w:szCs w:val="20"/>
          <w14:ligatures w14:val="none"/>
        </w:rPr>
        <w:t>asortymentu</w:t>
      </w:r>
      <w:r w:rsidRPr="00B43C49">
        <w:rPr>
          <w:rFonts w:asciiTheme="minorHAnsi" w:hAnsiTheme="minorHAnsi" w:cstheme="minorHAnsi"/>
          <w:spacing w:val="-7"/>
          <w:sz w:val="20"/>
          <w:szCs w:val="20"/>
          <w14:ligatures w14:val="none"/>
        </w:rPr>
        <w:t xml:space="preserve"> </w:t>
      </w:r>
      <w:r w:rsidRPr="00B43C49">
        <w:rPr>
          <w:rFonts w:asciiTheme="minorHAnsi" w:hAnsiTheme="minorHAnsi" w:cstheme="minorHAnsi"/>
          <w:sz w:val="20"/>
          <w:szCs w:val="20"/>
          <w14:ligatures w14:val="none"/>
        </w:rPr>
        <w:t>objętego</w:t>
      </w:r>
      <w:r w:rsidRPr="00B43C49">
        <w:rPr>
          <w:rFonts w:asciiTheme="minorHAnsi" w:hAnsiTheme="minorHAnsi" w:cstheme="minorHAnsi"/>
          <w:spacing w:val="-8"/>
          <w:sz w:val="20"/>
          <w:szCs w:val="20"/>
          <w14:ligatures w14:val="none"/>
        </w:rPr>
        <w:t xml:space="preserve"> </w:t>
      </w:r>
      <w:r w:rsidRPr="00B43C49">
        <w:rPr>
          <w:rFonts w:asciiTheme="minorHAnsi" w:hAnsiTheme="minorHAnsi" w:cstheme="minorHAnsi"/>
          <w:sz w:val="20"/>
          <w:szCs w:val="20"/>
          <w14:ligatures w14:val="none"/>
        </w:rPr>
        <w:t>umową</w:t>
      </w:r>
      <w:r w:rsidRPr="00B43C49">
        <w:rPr>
          <w:rFonts w:asciiTheme="minorHAnsi" w:hAnsiTheme="minorHAnsi" w:cstheme="minorHAnsi"/>
          <w:spacing w:val="-8"/>
          <w:sz w:val="20"/>
          <w:szCs w:val="20"/>
          <w14:ligatures w14:val="none"/>
        </w:rPr>
        <w:t xml:space="preserve"> </w:t>
      </w:r>
      <w:r w:rsidRPr="00B43C49">
        <w:rPr>
          <w:rFonts w:asciiTheme="minorHAnsi" w:hAnsiTheme="minorHAnsi" w:cstheme="minorHAnsi"/>
          <w:sz w:val="20"/>
          <w:szCs w:val="20"/>
          <w14:ligatures w14:val="none"/>
        </w:rPr>
        <w:t>–</w:t>
      </w:r>
      <w:r w:rsidRPr="00B43C49">
        <w:rPr>
          <w:rFonts w:asciiTheme="minorHAnsi" w:hAnsiTheme="minorHAnsi" w:cstheme="minorHAnsi"/>
          <w:spacing w:val="-8"/>
          <w:sz w:val="20"/>
          <w:szCs w:val="20"/>
          <w14:ligatures w14:val="none"/>
        </w:rPr>
        <w:t xml:space="preserve"> </w:t>
      </w:r>
      <w:r w:rsidRPr="00B43C49">
        <w:rPr>
          <w:rFonts w:asciiTheme="minorHAnsi" w:hAnsiTheme="minorHAnsi" w:cstheme="minorHAnsi"/>
          <w:sz w:val="20"/>
          <w:szCs w:val="20"/>
          <w14:ligatures w14:val="none"/>
        </w:rPr>
        <w:t>wówczas</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Dostawca</w:t>
      </w:r>
      <w:r w:rsidRPr="00B43C49">
        <w:rPr>
          <w:rFonts w:asciiTheme="minorHAnsi" w:hAnsiTheme="minorHAnsi" w:cstheme="minorHAnsi"/>
          <w:spacing w:val="-7"/>
          <w:sz w:val="20"/>
          <w:szCs w:val="20"/>
          <w14:ligatures w14:val="none"/>
        </w:rPr>
        <w:t xml:space="preserve"> </w:t>
      </w:r>
      <w:r w:rsidRPr="00B43C49">
        <w:rPr>
          <w:rFonts w:asciiTheme="minorHAnsi" w:hAnsiTheme="minorHAnsi" w:cstheme="minorHAnsi"/>
          <w:sz w:val="20"/>
          <w:szCs w:val="20"/>
          <w14:ligatures w14:val="none"/>
        </w:rPr>
        <w:t>obowiązuje</w:t>
      </w:r>
      <w:r w:rsidRPr="00B43C49">
        <w:rPr>
          <w:rFonts w:asciiTheme="minorHAnsi" w:hAnsiTheme="minorHAnsi" w:cstheme="minorHAnsi"/>
          <w:spacing w:val="-45"/>
          <w:sz w:val="20"/>
          <w:szCs w:val="20"/>
          <w14:ligatures w14:val="none"/>
        </w:rPr>
        <w:t xml:space="preserve"> </w:t>
      </w:r>
      <w:r w:rsidRPr="00B43C49">
        <w:rPr>
          <w:rFonts w:asciiTheme="minorHAnsi" w:hAnsiTheme="minorHAnsi" w:cstheme="minorHAnsi"/>
          <w:sz w:val="20"/>
          <w:szCs w:val="20"/>
          <w14:ligatures w14:val="none"/>
        </w:rPr>
        <w:t>się</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do</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niezwłocznego</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potwierdzenia</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stosownym</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dokumentem</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zaprzestania</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wytwarzania</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danego</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asortymentu oraz przedstawienia Odbiorcy zamiennika o parametrach nie gorszych niż zaoferowany w</w:t>
      </w:r>
      <w:r w:rsidRPr="00B43C49">
        <w:rPr>
          <w:rFonts w:asciiTheme="minorHAnsi" w:hAnsiTheme="minorHAnsi" w:cstheme="minorHAnsi"/>
          <w:spacing w:val="1"/>
          <w:sz w:val="20"/>
          <w:szCs w:val="20"/>
          <w14:ligatures w14:val="none"/>
        </w:rPr>
        <w:t xml:space="preserve"> </w:t>
      </w:r>
      <w:r w:rsidRPr="00B43C49">
        <w:rPr>
          <w:rFonts w:asciiTheme="minorHAnsi" w:hAnsiTheme="minorHAnsi" w:cstheme="minorHAnsi"/>
          <w:sz w:val="20"/>
          <w:szCs w:val="20"/>
          <w14:ligatures w14:val="none"/>
        </w:rPr>
        <w:t>umowie</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w</w:t>
      </w:r>
      <w:r w:rsidRPr="00B43C49">
        <w:rPr>
          <w:rFonts w:asciiTheme="minorHAnsi" w:hAnsiTheme="minorHAnsi" w:cstheme="minorHAnsi"/>
          <w:spacing w:val="9"/>
          <w:sz w:val="20"/>
          <w:szCs w:val="20"/>
          <w14:ligatures w14:val="none"/>
        </w:rPr>
        <w:t xml:space="preserve"> </w:t>
      </w:r>
      <w:r w:rsidRPr="00B43C49">
        <w:rPr>
          <w:rFonts w:asciiTheme="minorHAnsi" w:hAnsiTheme="minorHAnsi" w:cstheme="minorHAnsi"/>
          <w:sz w:val="20"/>
          <w:szCs w:val="20"/>
          <w14:ligatures w14:val="none"/>
        </w:rPr>
        <w:t>cenie</w:t>
      </w:r>
      <w:r w:rsidRPr="00B43C49">
        <w:rPr>
          <w:rFonts w:asciiTheme="minorHAnsi" w:hAnsiTheme="minorHAnsi" w:cstheme="minorHAnsi"/>
          <w:spacing w:val="11"/>
          <w:sz w:val="20"/>
          <w:szCs w:val="20"/>
          <w14:ligatures w14:val="none"/>
        </w:rPr>
        <w:t xml:space="preserve"> </w:t>
      </w:r>
      <w:r w:rsidRPr="00B43C49">
        <w:rPr>
          <w:rFonts w:asciiTheme="minorHAnsi" w:hAnsiTheme="minorHAnsi" w:cstheme="minorHAnsi"/>
          <w:sz w:val="20"/>
          <w:szCs w:val="20"/>
          <w14:ligatures w14:val="none"/>
        </w:rPr>
        <w:t>określonej</w:t>
      </w:r>
      <w:r w:rsidR="00E50BDF">
        <w:rPr>
          <w:rFonts w:asciiTheme="minorHAnsi" w:hAnsiTheme="minorHAnsi" w:cstheme="minorHAnsi"/>
          <w:sz w:val="20"/>
          <w:szCs w:val="20"/>
          <w14:ligatures w14:val="none"/>
        </w:rPr>
        <w:br/>
      </w:r>
      <w:r w:rsidRPr="00B43C49">
        <w:rPr>
          <w:rFonts w:asciiTheme="minorHAnsi" w:hAnsiTheme="minorHAnsi" w:cstheme="minorHAnsi"/>
          <w:spacing w:val="8"/>
          <w:sz w:val="20"/>
          <w:szCs w:val="20"/>
          <w14:ligatures w14:val="none"/>
        </w:rPr>
        <w:t xml:space="preserve"> </w:t>
      </w:r>
      <w:r w:rsidRPr="00B43C49">
        <w:rPr>
          <w:rFonts w:asciiTheme="minorHAnsi" w:hAnsiTheme="minorHAnsi" w:cstheme="minorHAnsi"/>
          <w:sz w:val="20"/>
          <w:szCs w:val="20"/>
          <w14:ligatures w14:val="none"/>
        </w:rPr>
        <w:t>w</w:t>
      </w:r>
      <w:r w:rsidRPr="00B43C49">
        <w:rPr>
          <w:rFonts w:asciiTheme="minorHAnsi" w:hAnsiTheme="minorHAnsi" w:cstheme="minorHAnsi"/>
          <w:spacing w:val="11"/>
          <w:sz w:val="20"/>
          <w:szCs w:val="20"/>
          <w14:ligatures w14:val="none"/>
        </w:rPr>
        <w:t xml:space="preserve"> </w:t>
      </w:r>
      <w:r w:rsidRPr="00B43C49">
        <w:rPr>
          <w:rFonts w:asciiTheme="minorHAnsi" w:hAnsiTheme="minorHAnsi" w:cstheme="minorHAnsi"/>
          <w:sz w:val="20"/>
          <w:szCs w:val="20"/>
          <w14:ligatures w14:val="none"/>
        </w:rPr>
        <w:t>niniejszej</w:t>
      </w:r>
      <w:r w:rsidRPr="00B43C49">
        <w:rPr>
          <w:rFonts w:asciiTheme="minorHAnsi" w:hAnsiTheme="minorHAnsi" w:cstheme="minorHAnsi"/>
          <w:spacing w:val="11"/>
          <w:sz w:val="20"/>
          <w:szCs w:val="20"/>
          <w14:ligatures w14:val="none"/>
        </w:rPr>
        <w:t xml:space="preserve"> </w:t>
      </w:r>
      <w:r w:rsidRPr="00B43C49">
        <w:rPr>
          <w:rFonts w:asciiTheme="minorHAnsi" w:hAnsiTheme="minorHAnsi" w:cstheme="minorHAnsi"/>
          <w:sz w:val="20"/>
          <w:szCs w:val="20"/>
          <w14:ligatures w14:val="none"/>
        </w:rPr>
        <w:t>umowie</w:t>
      </w:r>
      <w:r w:rsidRPr="00B43C49">
        <w:rPr>
          <w:rFonts w:asciiTheme="minorHAnsi" w:hAnsiTheme="minorHAnsi" w:cstheme="minorHAnsi"/>
          <w:spacing w:val="11"/>
          <w:sz w:val="20"/>
          <w:szCs w:val="20"/>
          <w14:ligatures w14:val="none"/>
        </w:rPr>
        <w:t xml:space="preserve"> </w:t>
      </w:r>
      <w:r w:rsidRPr="00B43C49">
        <w:rPr>
          <w:rFonts w:asciiTheme="minorHAnsi" w:hAnsiTheme="minorHAnsi" w:cstheme="minorHAnsi"/>
          <w:sz w:val="20"/>
          <w:szCs w:val="20"/>
          <w14:ligatures w14:val="none"/>
        </w:rPr>
        <w:t>lub</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niższej.</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Zmiana</w:t>
      </w:r>
      <w:r w:rsidRPr="00B43C49">
        <w:rPr>
          <w:rFonts w:asciiTheme="minorHAnsi" w:hAnsiTheme="minorHAnsi" w:cstheme="minorHAnsi"/>
          <w:spacing w:val="9"/>
          <w:sz w:val="20"/>
          <w:szCs w:val="20"/>
          <w14:ligatures w14:val="none"/>
        </w:rPr>
        <w:t xml:space="preserve"> </w:t>
      </w:r>
      <w:r w:rsidRPr="00B43C49">
        <w:rPr>
          <w:rFonts w:asciiTheme="minorHAnsi" w:hAnsiTheme="minorHAnsi" w:cstheme="minorHAnsi"/>
          <w:sz w:val="20"/>
          <w:szCs w:val="20"/>
          <w14:ligatures w14:val="none"/>
        </w:rPr>
        <w:t>umowy</w:t>
      </w:r>
      <w:r w:rsidRPr="00B43C49">
        <w:rPr>
          <w:rFonts w:asciiTheme="minorHAnsi" w:hAnsiTheme="minorHAnsi" w:cstheme="minorHAnsi"/>
          <w:spacing w:val="9"/>
          <w:sz w:val="20"/>
          <w:szCs w:val="20"/>
          <w14:ligatures w14:val="none"/>
        </w:rPr>
        <w:t xml:space="preserve"> </w:t>
      </w:r>
      <w:r w:rsidRPr="00B43C49">
        <w:rPr>
          <w:rFonts w:asciiTheme="minorHAnsi" w:hAnsiTheme="minorHAnsi" w:cstheme="minorHAnsi"/>
          <w:sz w:val="20"/>
          <w:szCs w:val="20"/>
          <w14:ligatures w14:val="none"/>
        </w:rPr>
        <w:t>w</w:t>
      </w:r>
      <w:r w:rsidRPr="00B43C49">
        <w:rPr>
          <w:rFonts w:asciiTheme="minorHAnsi" w:hAnsiTheme="minorHAnsi" w:cstheme="minorHAnsi"/>
          <w:spacing w:val="9"/>
          <w:sz w:val="20"/>
          <w:szCs w:val="20"/>
          <w14:ligatures w14:val="none"/>
        </w:rPr>
        <w:t xml:space="preserve"> </w:t>
      </w:r>
      <w:r w:rsidRPr="00B43C49">
        <w:rPr>
          <w:rFonts w:asciiTheme="minorHAnsi" w:hAnsiTheme="minorHAnsi" w:cstheme="minorHAnsi"/>
          <w:sz w:val="20"/>
          <w:szCs w:val="20"/>
          <w14:ligatures w14:val="none"/>
        </w:rPr>
        <w:t>tym</w:t>
      </w:r>
      <w:r w:rsidRPr="00B43C49">
        <w:rPr>
          <w:rFonts w:asciiTheme="minorHAnsi" w:hAnsiTheme="minorHAnsi" w:cstheme="minorHAnsi"/>
          <w:spacing w:val="8"/>
          <w:sz w:val="20"/>
          <w:szCs w:val="20"/>
          <w14:ligatures w14:val="none"/>
        </w:rPr>
        <w:t xml:space="preserve"> </w:t>
      </w:r>
      <w:r w:rsidRPr="00B43C49">
        <w:rPr>
          <w:rFonts w:asciiTheme="minorHAnsi" w:hAnsiTheme="minorHAnsi" w:cstheme="minorHAnsi"/>
          <w:sz w:val="20"/>
          <w:szCs w:val="20"/>
          <w14:ligatures w14:val="none"/>
        </w:rPr>
        <w:t>przypadku</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nastąpi</w:t>
      </w:r>
      <w:r w:rsidRPr="00B43C49">
        <w:rPr>
          <w:rFonts w:asciiTheme="minorHAnsi" w:hAnsiTheme="minorHAnsi" w:cstheme="minorHAnsi"/>
          <w:spacing w:val="10"/>
          <w:sz w:val="20"/>
          <w:szCs w:val="20"/>
          <w14:ligatures w14:val="none"/>
        </w:rPr>
        <w:t xml:space="preserve"> </w:t>
      </w:r>
      <w:r w:rsidRPr="00B43C49">
        <w:rPr>
          <w:rFonts w:asciiTheme="minorHAnsi" w:hAnsiTheme="minorHAnsi" w:cstheme="minorHAnsi"/>
          <w:sz w:val="20"/>
          <w:szCs w:val="20"/>
          <w14:ligatures w14:val="none"/>
        </w:rPr>
        <w:t>po pisemnym zaakceptowaniu propozycji Dostawcy. Dopuszcza się wówczas zmianę zaoferowanego przedmiotu zamówienia, producenta, ceny jednostkowej wraz z dalszymi konsekwencjami rachunkowymi.</w:t>
      </w:r>
    </w:p>
    <w:p w14:paraId="1392C62E" w14:textId="5754A580" w:rsidR="00CF6C91" w:rsidRPr="00B43C49" w:rsidRDefault="00CF6C91">
      <w:pPr>
        <w:pStyle w:val="Akapitzlist"/>
        <w:numPr>
          <w:ilvl w:val="0"/>
          <w:numId w:val="15"/>
        </w:numPr>
        <w:tabs>
          <w:tab w:val="left" w:pos="709"/>
        </w:tabs>
        <w:spacing w:before="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zmiany cen na korzyść Odbiorcy w szczególności na skutek udzielonych rabatów, promocji, zmiany kurów walut – dopuszcza się wówczas zmianę cen jednostkowych z dalszymi konsekwencjami rachunkowymi.</w:t>
      </w:r>
    </w:p>
    <w:p w14:paraId="00C98E48" w14:textId="6110A558" w:rsidR="00CF6C91" w:rsidRPr="00B43C49" w:rsidRDefault="00CF6C91">
      <w:pPr>
        <w:widowControl w:val="0"/>
        <w:numPr>
          <w:ilvl w:val="0"/>
          <w:numId w:val="7"/>
        </w:numPr>
        <w:tabs>
          <w:tab w:val="left" w:pos="567"/>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Zmiana postanowień umowy, w przypadku o którym mowa w ust. 1, może nastąpić na pisemny wniosek </w:t>
      </w:r>
      <w:r w:rsidR="00B87D38">
        <w:rPr>
          <w:rFonts w:eastAsia="Calibri" w:cstheme="minorHAnsi"/>
          <w:kern w:val="0"/>
          <w:sz w:val="20"/>
          <w:szCs w:val="20"/>
          <w14:ligatures w14:val="none"/>
        </w:rPr>
        <w:t>s</w:t>
      </w:r>
      <w:r w:rsidRPr="00B43C49">
        <w:rPr>
          <w:rFonts w:eastAsia="Calibri" w:cstheme="minorHAnsi"/>
          <w:kern w:val="0"/>
          <w:sz w:val="20"/>
          <w:szCs w:val="20"/>
          <w14:ligatures w14:val="none"/>
        </w:rPr>
        <w:t xml:space="preserve">trony inicjującej zmianę (forma pisemna zastrzeżona pod rygorem nieważności) i następuje pod rygorem nieważności w formie podpisanego przez obie </w:t>
      </w:r>
      <w:r w:rsidR="00B87D38">
        <w:rPr>
          <w:rFonts w:eastAsia="Calibri" w:cstheme="minorHAnsi"/>
          <w:kern w:val="0"/>
          <w:sz w:val="20"/>
          <w:szCs w:val="20"/>
          <w14:ligatures w14:val="none"/>
        </w:rPr>
        <w:t>s</w:t>
      </w:r>
      <w:r w:rsidRPr="00B43C49">
        <w:rPr>
          <w:rFonts w:eastAsia="Calibri" w:cstheme="minorHAnsi"/>
          <w:kern w:val="0"/>
          <w:sz w:val="20"/>
          <w:szCs w:val="20"/>
          <w14:ligatures w14:val="none"/>
        </w:rPr>
        <w:t xml:space="preserve">trony aneksu do </w:t>
      </w:r>
      <w:r w:rsidR="00B87D38">
        <w:rPr>
          <w:rFonts w:eastAsia="Calibri" w:cstheme="minorHAnsi"/>
          <w:kern w:val="0"/>
          <w:sz w:val="20"/>
          <w:szCs w:val="20"/>
          <w14:ligatures w14:val="none"/>
        </w:rPr>
        <w:t>u</w:t>
      </w:r>
      <w:r w:rsidRPr="00B43C49">
        <w:rPr>
          <w:rFonts w:eastAsia="Calibri" w:cstheme="minorHAnsi"/>
          <w:kern w:val="0"/>
          <w:sz w:val="20"/>
          <w:szCs w:val="20"/>
          <w14:ligatures w14:val="none"/>
        </w:rPr>
        <w:t>mowy.</w:t>
      </w:r>
    </w:p>
    <w:p w14:paraId="4F642324"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4FA504C1"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7</w:t>
      </w:r>
    </w:p>
    <w:p w14:paraId="08B43BE7" w14:textId="77777777" w:rsidR="00CF6C91" w:rsidRPr="00B43C49" w:rsidRDefault="00CF6C91">
      <w:pPr>
        <w:widowControl w:val="0"/>
        <w:numPr>
          <w:ilvl w:val="0"/>
          <w:numId w:val="8"/>
        </w:numPr>
        <w:tabs>
          <w:tab w:val="left" w:pos="284"/>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 zapłaci Odbiorcy kary umowne:</w:t>
      </w:r>
    </w:p>
    <w:p w14:paraId="4F4131E9" w14:textId="1EBCAEF7" w:rsidR="00CB60BB" w:rsidRPr="00B43C49" w:rsidRDefault="00CF6C91">
      <w:pPr>
        <w:widowControl w:val="0"/>
        <w:numPr>
          <w:ilvl w:val="0"/>
          <w:numId w:val="9"/>
        </w:numPr>
        <w:tabs>
          <w:tab w:val="left" w:pos="851"/>
        </w:tabs>
        <w:autoSpaceDE w:val="0"/>
        <w:autoSpaceDN w:val="0"/>
        <w:spacing w:before="38" w:after="0" w:line="240" w:lineRule="auto"/>
        <w:ind w:left="851" w:hanging="284"/>
        <w:jc w:val="both"/>
        <w:rPr>
          <w:rFonts w:eastAsia="Calibri" w:cstheme="minorHAnsi"/>
          <w:kern w:val="0"/>
          <w:sz w:val="20"/>
          <w:szCs w:val="20"/>
          <w14:ligatures w14:val="none"/>
        </w:rPr>
      </w:pPr>
      <w:r w:rsidRPr="00B43C49">
        <w:rPr>
          <w:rFonts w:eastAsia="Calibri" w:cstheme="minorHAnsi"/>
          <w:kern w:val="0"/>
          <w:sz w:val="20"/>
          <w:szCs w:val="20"/>
          <w14:ligatures w14:val="none"/>
        </w:rPr>
        <w:t>za zwłokę w zrealizowaniu przedmiotu umowy, określonego w § 2 ust. 1 pkt</w:t>
      </w:r>
      <w:r w:rsidR="00206238">
        <w:rPr>
          <w:rFonts w:eastAsia="Calibri" w:cstheme="minorHAnsi"/>
          <w:kern w:val="0"/>
          <w:sz w:val="20"/>
          <w:szCs w:val="20"/>
          <w14:ligatures w14:val="none"/>
        </w:rPr>
        <w:t xml:space="preserve"> </w:t>
      </w:r>
      <w:r w:rsidR="00A03C34">
        <w:rPr>
          <w:rFonts w:eastAsia="Calibri" w:cstheme="minorHAnsi"/>
          <w:kern w:val="0"/>
          <w:sz w:val="20"/>
          <w:szCs w:val="20"/>
          <w14:ligatures w14:val="none"/>
        </w:rPr>
        <w:t>1</w:t>
      </w:r>
      <w:r w:rsidRPr="00B43C49">
        <w:rPr>
          <w:rFonts w:eastAsia="Calibri" w:cstheme="minorHAnsi"/>
          <w:kern w:val="0"/>
          <w:sz w:val="20"/>
          <w:szCs w:val="20"/>
          <w14:ligatures w14:val="none"/>
        </w:rPr>
        <w:t>) niniejszej umowy, w wysokości 0,10% wartości brutto nie dostarczonych w terminie towarów za każdy rozpoczęty dzień zwłoki,</w:t>
      </w:r>
    </w:p>
    <w:p w14:paraId="54BD18A4" w14:textId="77777777" w:rsidR="00CB60BB" w:rsidRPr="00B43C49" w:rsidRDefault="00CF6C91">
      <w:pPr>
        <w:widowControl w:val="0"/>
        <w:numPr>
          <w:ilvl w:val="0"/>
          <w:numId w:val="9"/>
        </w:numPr>
        <w:tabs>
          <w:tab w:val="left" w:pos="851"/>
        </w:tabs>
        <w:autoSpaceDE w:val="0"/>
        <w:autoSpaceDN w:val="0"/>
        <w:spacing w:before="38" w:after="0" w:line="240" w:lineRule="auto"/>
        <w:ind w:left="851" w:hanging="284"/>
        <w:jc w:val="both"/>
        <w:rPr>
          <w:rFonts w:eastAsia="Calibri" w:cstheme="minorHAnsi"/>
          <w:kern w:val="0"/>
          <w:sz w:val="20"/>
          <w:szCs w:val="20"/>
          <w14:ligatures w14:val="none"/>
        </w:rPr>
      </w:pPr>
      <w:r w:rsidRPr="00B43C49">
        <w:rPr>
          <w:rFonts w:eastAsia="Calibri" w:cstheme="minorHAnsi"/>
          <w:kern w:val="0"/>
          <w:sz w:val="20"/>
          <w:szCs w:val="20"/>
          <w14:ligatures w14:val="none"/>
        </w:rPr>
        <w:t>za zwłokę w dostawie analizatora do badań serologicznych określonego w § 3 ust. 1 niniejszej umowy, w wysokości 0,10% wartości brutto umowy, o której mowa w § 5 ust.1 niniejszej umowy za każdy rozpoczęty dzień zwłoki,</w:t>
      </w:r>
    </w:p>
    <w:p w14:paraId="58D522A3" w14:textId="7966D60F" w:rsidR="00CF6C91" w:rsidRDefault="00CF6C91">
      <w:pPr>
        <w:widowControl w:val="0"/>
        <w:numPr>
          <w:ilvl w:val="0"/>
          <w:numId w:val="9"/>
        </w:numPr>
        <w:tabs>
          <w:tab w:val="left" w:pos="851"/>
        </w:tabs>
        <w:autoSpaceDE w:val="0"/>
        <w:autoSpaceDN w:val="0"/>
        <w:spacing w:before="38" w:after="0" w:line="240" w:lineRule="auto"/>
        <w:ind w:left="851" w:hanging="284"/>
        <w:jc w:val="both"/>
        <w:rPr>
          <w:rFonts w:eastAsia="Calibri" w:cstheme="minorHAnsi"/>
          <w:kern w:val="0"/>
          <w:sz w:val="20"/>
          <w:szCs w:val="20"/>
          <w14:ligatures w14:val="none"/>
        </w:rPr>
      </w:pPr>
      <w:r w:rsidRPr="00B43C49">
        <w:rPr>
          <w:rFonts w:eastAsia="Calibri" w:cstheme="minorHAnsi"/>
          <w:kern w:val="0"/>
          <w:sz w:val="20"/>
          <w:szCs w:val="20"/>
          <w14:ligatures w14:val="none"/>
        </w:rPr>
        <w:t>w razie niewykonania lub nienależytego wykonania umowy w wysokości 5% wartości brutto umowy, o której mowa w § 5 ust. 1 niniejszej umowy</w:t>
      </w:r>
      <w:r w:rsidR="00E060F6">
        <w:rPr>
          <w:rFonts w:eastAsia="Calibri" w:cstheme="minorHAnsi"/>
          <w:kern w:val="0"/>
          <w:sz w:val="20"/>
          <w:szCs w:val="20"/>
          <w14:ligatures w14:val="none"/>
        </w:rPr>
        <w:t>,</w:t>
      </w:r>
    </w:p>
    <w:p w14:paraId="07829080" w14:textId="498B0EE1" w:rsidR="00CD49C2" w:rsidRPr="00B43C49" w:rsidRDefault="00A03C34">
      <w:pPr>
        <w:widowControl w:val="0"/>
        <w:numPr>
          <w:ilvl w:val="0"/>
          <w:numId w:val="9"/>
        </w:numPr>
        <w:tabs>
          <w:tab w:val="left" w:pos="851"/>
        </w:tabs>
        <w:autoSpaceDE w:val="0"/>
        <w:autoSpaceDN w:val="0"/>
        <w:spacing w:before="38" w:after="0" w:line="240" w:lineRule="auto"/>
        <w:ind w:left="851" w:hanging="284"/>
        <w:jc w:val="both"/>
        <w:rPr>
          <w:rFonts w:eastAsia="Calibri" w:cstheme="minorHAnsi"/>
          <w:kern w:val="0"/>
          <w:sz w:val="20"/>
          <w:szCs w:val="20"/>
          <w14:ligatures w14:val="none"/>
        </w:rPr>
      </w:pPr>
      <w:r>
        <w:rPr>
          <w:rFonts w:eastAsia="Calibri" w:cstheme="minorHAnsi"/>
          <w:kern w:val="0"/>
          <w:sz w:val="20"/>
          <w:szCs w:val="20"/>
          <w14:ligatures w14:val="none"/>
        </w:rPr>
        <w:t xml:space="preserve">za zwłokę w wykonaniu obowiązku określonych w </w:t>
      </w:r>
      <w:r w:rsidRPr="00A03C34">
        <w:rPr>
          <w:rFonts w:eastAsia="Calibri" w:cstheme="minorHAnsi"/>
          <w:kern w:val="0"/>
          <w:sz w:val="20"/>
          <w:szCs w:val="20"/>
          <w14:ligatures w14:val="none"/>
        </w:rPr>
        <w:t>§</w:t>
      </w:r>
      <w:r>
        <w:rPr>
          <w:rFonts w:eastAsia="Calibri" w:cstheme="minorHAnsi"/>
          <w:kern w:val="0"/>
          <w:sz w:val="20"/>
          <w:szCs w:val="20"/>
          <w14:ligatures w14:val="none"/>
        </w:rPr>
        <w:t xml:space="preserve"> 3 ust. 1</w:t>
      </w:r>
      <w:r w:rsidR="00B87D38">
        <w:rPr>
          <w:rFonts w:eastAsia="Calibri" w:cstheme="minorHAnsi"/>
          <w:kern w:val="0"/>
          <w:sz w:val="20"/>
          <w:szCs w:val="20"/>
          <w14:ligatures w14:val="none"/>
        </w:rPr>
        <w:t>5</w:t>
      </w:r>
      <w:r>
        <w:rPr>
          <w:rFonts w:eastAsia="Calibri" w:cstheme="minorHAnsi"/>
          <w:kern w:val="0"/>
          <w:sz w:val="20"/>
          <w:szCs w:val="20"/>
          <w14:ligatures w14:val="none"/>
        </w:rPr>
        <w:t xml:space="preserve"> Dostawca zapłaci Odbiorcy karę umowną w wysokości 0,05% za każdą rozpoczętą godzinę zwłoki.</w:t>
      </w:r>
    </w:p>
    <w:p w14:paraId="5A4E1E7F" w14:textId="47978513" w:rsidR="003B1D95" w:rsidRDefault="003B1D95">
      <w:pPr>
        <w:pStyle w:val="Akapitzlist"/>
        <w:numPr>
          <w:ilvl w:val="0"/>
          <w:numId w:val="16"/>
        </w:numPr>
        <w:spacing w:before="38"/>
        <w:ind w:left="567" w:hanging="283"/>
        <w:rPr>
          <w:rFonts w:asciiTheme="minorHAnsi" w:hAnsiTheme="minorHAnsi" w:cstheme="minorHAnsi"/>
          <w:sz w:val="20"/>
          <w:szCs w:val="20"/>
          <w14:ligatures w14:val="none"/>
        </w:rPr>
      </w:pPr>
      <w:r w:rsidRPr="003B1D95">
        <w:rPr>
          <w:rFonts w:asciiTheme="minorHAnsi" w:hAnsiTheme="minorHAnsi" w:cstheme="minorHAnsi"/>
          <w:bCs/>
          <w:sz w:val="20"/>
          <w:szCs w:val="20"/>
          <w14:ligatures w14:val="none"/>
        </w:rPr>
        <w:t>Za każdy przypadek niezrealizowania przez Dostawcę obowiązku wynikającego z §</w:t>
      </w:r>
      <w:r w:rsidR="00E50BDF">
        <w:rPr>
          <w:rFonts w:asciiTheme="minorHAnsi" w:hAnsiTheme="minorHAnsi" w:cstheme="minorHAnsi"/>
          <w:bCs/>
          <w:sz w:val="20"/>
          <w:szCs w:val="20"/>
          <w14:ligatures w14:val="none"/>
        </w:rPr>
        <w:t xml:space="preserve"> </w:t>
      </w:r>
      <w:r>
        <w:rPr>
          <w:rFonts w:asciiTheme="minorHAnsi" w:hAnsiTheme="minorHAnsi" w:cstheme="minorHAnsi"/>
          <w:bCs/>
          <w:sz w:val="20"/>
          <w:szCs w:val="20"/>
          <w14:ligatures w14:val="none"/>
        </w:rPr>
        <w:t>5</w:t>
      </w:r>
      <w:r w:rsidRPr="003B1D95">
        <w:rPr>
          <w:rFonts w:asciiTheme="minorHAnsi" w:hAnsiTheme="minorHAnsi" w:cstheme="minorHAnsi"/>
          <w:bCs/>
          <w:sz w:val="20"/>
          <w:szCs w:val="20"/>
          <w14:ligatures w14:val="none"/>
        </w:rPr>
        <w:t xml:space="preserve"> ust.4, Dostawca Zapłaci Odbiorcy karę umowną w wysokości 1.000 zł (słownie: jeden tysiąc złotych).</w:t>
      </w:r>
    </w:p>
    <w:p w14:paraId="4ECDF679" w14:textId="792EF136" w:rsidR="00CB60BB" w:rsidRPr="00B43C49" w:rsidRDefault="00CF6C91">
      <w:pPr>
        <w:pStyle w:val="Akapitzlist"/>
        <w:numPr>
          <w:ilvl w:val="0"/>
          <w:numId w:val="16"/>
        </w:numPr>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W przypadku odstąpienia od umowy z przyczyn leżących po stronie Dostawcy, Dostawca zapłaci Odbiorcy karę umowną w wysokości 10% wartości umowy brutto, określonej w § 5 ust. 1 niniejszej umowy</w:t>
      </w:r>
      <w:r w:rsidR="00E060F6">
        <w:rPr>
          <w:rFonts w:asciiTheme="minorHAnsi" w:hAnsiTheme="minorHAnsi" w:cstheme="minorHAnsi"/>
          <w:sz w:val="20"/>
          <w:szCs w:val="20"/>
          <w14:ligatures w14:val="none"/>
        </w:rPr>
        <w:t>.</w:t>
      </w:r>
    </w:p>
    <w:p w14:paraId="1A46AFF4" w14:textId="12ECFC23" w:rsidR="00143C73" w:rsidRDefault="00CF6C91">
      <w:pPr>
        <w:pStyle w:val="Akapitzlist"/>
        <w:numPr>
          <w:ilvl w:val="0"/>
          <w:numId w:val="16"/>
        </w:numPr>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 xml:space="preserve">Łączna maksymalna wysokość kar umownych dochodzonych przez Odbiorcę od Dostawcy na podstawie postanowień niniejszej </w:t>
      </w:r>
      <w:r w:rsidR="00E50BDF">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nie może przekroczyć </w:t>
      </w:r>
      <w:r w:rsidR="00206238">
        <w:rPr>
          <w:rFonts w:asciiTheme="minorHAnsi" w:hAnsiTheme="minorHAnsi" w:cstheme="minorHAnsi"/>
          <w:sz w:val="20"/>
          <w:szCs w:val="20"/>
          <w14:ligatures w14:val="none"/>
        </w:rPr>
        <w:t>3</w:t>
      </w:r>
      <w:r w:rsidRPr="00B43C49">
        <w:rPr>
          <w:rFonts w:asciiTheme="minorHAnsi" w:hAnsiTheme="minorHAnsi" w:cstheme="minorHAnsi"/>
          <w:sz w:val="20"/>
          <w:szCs w:val="20"/>
          <w14:ligatures w14:val="none"/>
        </w:rPr>
        <w:t>0% wartości umowy brutto, określonej w § 5 ust. 1 niniejszej umowy.</w:t>
      </w:r>
    </w:p>
    <w:p w14:paraId="46D44A3A" w14:textId="5D05FD1D" w:rsidR="00143C73" w:rsidRPr="00143C73" w:rsidRDefault="00143C73">
      <w:pPr>
        <w:pStyle w:val="Akapitzlist"/>
        <w:numPr>
          <w:ilvl w:val="0"/>
          <w:numId w:val="16"/>
        </w:numPr>
        <w:spacing w:before="38"/>
        <w:ind w:left="567" w:hanging="283"/>
        <w:rPr>
          <w:rFonts w:asciiTheme="minorHAnsi" w:hAnsiTheme="minorHAnsi" w:cstheme="minorHAnsi"/>
          <w:sz w:val="20"/>
          <w:szCs w:val="20"/>
          <w14:ligatures w14:val="none"/>
        </w:rPr>
      </w:pPr>
      <w:r w:rsidRPr="00143C73">
        <w:rPr>
          <w:rFonts w:cstheme="minorHAnsi"/>
          <w:bCs/>
          <w:sz w:val="20"/>
          <w:szCs w:val="20"/>
        </w:rPr>
        <w:lastRenderedPageBreak/>
        <w:t xml:space="preserve">W przypadku </w:t>
      </w:r>
      <w:r w:rsidRPr="00143C73">
        <w:rPr>
          <w:rFonts w:cstheme="minorHAnsi"/>
          <w:sz w:val="20"/>
          <w:szCs w:val="20"/>
        </w:rPr>
        <w:t>zwłoki</w:t>
      </w:r>
      <w:r w:rsidRPr="00143C73">
        <w:rPr>
          <w:rFonts w:cstheme="minorHAnsi"/>
          <w:bCs/>
          <w:sz w:val="20"/>
          <w:szCs w:val="20"/>
        </w:rPr>
        <w:t xml:space="preserve"> w realizacji zobowiązania określonego w </w:t>
      </w:r>
      <w:r w:rsidRPr="00143C73">
        <w:rPr>
          <w:rFonts w:cstheme="minorHAnsi"/>
          <w:sz w:val="20"/>
          <w:szCs w:val="20"/>
        </w:rPr>
        <w:t>§ 1</w:t>
      </w:r>
      <w:r>
        <w:rPr>
          <w:rFonts w:cstheme="minorHAnsi"/>
          <w:sz w:val="20"/>
          <w:szCs w:val="20"/>
        </w:rPr>
        <w:t>3</w:t>
      </w:r>
      <w:r w:rsidRPr="00143C73">
        <w:rPr>
          <w:rFonts w:cstheme="minorHAnsi"/>
          <w:sz w:val="20"/>
          <w:szCs w:val="20"/>
        </w:rPr>
        <w:t xml:space="preserve"> ust. 10 niniejszej umowy Dostawca zapłaci Odbiorcy karę umowną w wysokości 0,1% wartości brutto umowy,</w:t>
      </w:r>
      <w:r w:rsidRPr="00143C73">
        <w:rPr>
          <w:rFonts w:cstheme="minorHAnsi"/>
          <w:bCs/>
          <w:sz w:val="20"/>
          <w:szCs w:val="20"/>
        </w:rPr>
        <w:t xml:space="preserve"> określonej w </w:t>
      </w:r>
      <w:r w:rsidRPr="00143C73">
        <w:rPr>
          <w:rFonts w:cstheme="minorHAnsi"/>
          <w:sz w:val="20"/>
          <w:szCs w:val="20"/>
        </w:rPr>
        <w:t xml:space="preserve">§ 5 ust. 1 niniejszej umowy, za każdy rozpoczęty dzień </w:t>
      </w:r>
      <w:r w:rsidRPr="00143C73">
        <w:rPr>
          <w:rFonts w:cstheme="minorHAnsi"/>
          <w:bCs/>
          <w:sz w:val="20"/>
          <w:szCs w:val="20"/>
        </w:rPr>
        <w:t>zwłoki</w:t>
      </w:r>
      <w:r>
        <w:rPr>
          <w:rFonts w:cstheme="minorHAnsi"/>
          <w:bCs/>
          <w:sz w:val="20"/>
          <w:szCs w:val="20"/>
        </w:rPr>
        <w:t>.</w:t>
      </w:r>
    </w:p>
    <w:p w14:paraId="2617EA02" w14:textId="38510BE2" w:rsidR="00143C73" w:rsidRPr="00143C73" w:rsidRDefault="00143C73">
      <w:pPr>
        <w:pStyle w:val="Akapitzlist"/>
        <w:numPr>
          <w:ilvl w:val="0"/>
          <w:numId w:val="16"/>
        </w:numPr>
        <w:spacing w:before="38"/>
        <w:ind w:left="567" w:hanging="283"/>
        <w:rPr>
          <w:rFonts w:asciiTheme="minorHAnsi" w:hAnsiTheme="minorHAnsi" w:cstheme="minorHAnsi"/>
          <w:sz w:val="20"/>
          <w:szCs w:val="20"/>
          <w14:ligatures w14:val="none"/>
        </w:rPr>
      </w:pPr>
      <w:r w:rsidRPr="00143C73">
        <w:rPr>
          <w:rFonts w:cstheme="minorHAnsi"/>
          <w:sz w:val="20"/>
          <w:szCs w:val="20"/>
        </w:rPr>
        <w:t xml:space="preserve">W przypadku braku zapłaty lub nieterminowej zapłaty wynagrodzenia należnego podwykonawcom z tytułu zmiany wysokości wynagrodzenia, o której mowa w art. 439 ust. 5 ustawy </w:t>
      </w:r>
      <w:r>
        <w:rPr>
          <w:rFonts w:cstheme="minorHAnsi"/>
          <w:sz w:val="20"/>
          <w:szCs w:val="20"/>
        </w:rPr>
        <w:t>P</w:t>
      </w:r>
      <w:r w:rsidRPr="00143C73">
        <w:rPr>
          <w:rFonts w:cstheme="minorHAnsi"/>
          <w:sz w:val="20"/>
          <w:szCs w:val="20"/>
        </w:rPr>
        <w:t xml:space="preserve">rawo zamówień publicznych Dostawca zapłaci Odbiorcy karę umowną w wysokości </w:t>
      </w:r>
      <w:r w:rsidRPr="00143C73">
        <w:rPr>
          <w:rFonts w:cstheme="minorHAnsi"/>
          <w:bCs/>
          <w:sz w:val="20"/>
          <w:szCs w:val="20"/>
        </w:rPr>
        <w:t>10 000 zł</w:t>
      </w:r>
      <w:r w:rsidRPr="00143C73">
        <w:rPr>
          <w:rFonts w:cstheme="minorHAnsi"/>
          <w:sz w:val="20"/>
          <w:szCs w:val="20"/>
        </w:rPr>
        <w:t xml:space="preserve"> (słownie: dziesięć tysięcy złotych) za każdy taki przypadek.</w:t>
      </w:r>
    </w:p>
    <w:p w14:paraId="5CEF48DF" w14:textId="442A4EA5" w:rsidR="00CF6C91" w:rsidRPr="00143C73" w:rsidRDefault="00CF6C91">
      <w:pPr>
        <w:pStyle w:val="Akapitzlist"/>
        <w:numPr>
          <w:ilvl w:val="0"/>
          <w:numId w:val="16"/>
        </w:numPr>
        <w:spacing w:before="38"/>
        <w:ind w:left="567" w:hanging="283"/>
        <w:rPr>
          <w:rFonts w:asciiTheme="minorHAnsi" w:hAnsiTheme="minorHAnsi" w:cstheme="minorHAnsi"/>
          <w:sz w:val="20"/>
          <w:szCs w:val="20"/>
          <w14:ligatures w14:val="none"/>
        </w:rPr>
      </w:pPr>
      <w:r w:rsidRPr="00143C73">
        <w:rPr>
          <w:rFonts w:cstheme="minorHAnsi"/>
          <w:sz w:val="20"/>
          <w:szCs w:val="20"/>
          <w14:ligatures w14:val="none"/>
        </w:rPr>
        <w:t>Dostawca nie ponosi odpowiedzialności za okoliczności, za które wyłączną odpowiedzialność ponosi Odbiorca.</w:t>
      </w:r>
    </w:p>
    <w:p w14:paraId="5814798A" w14:textId="77777777" w:rsidR="003B1D95" w:rsidRPr="00B43C49" w:rsidRDefault="003B1D95" w:rsidP="00CF6C91">
      <w:pPr>
        <w:widowControl w:val="0"/>
        <w:tabs>
          <w:tab w:val="left" w:pos="966"/>
        </w:tabs>
        <w:autoSpaceDE w:val="0"/>
        <w:autoSpaceDN w:val="0"/>
        <w:spacing w:before="38" w:after="0" w:line="240" w:lineRule="auto"/>
        <w:jc w:val="both"/>
        <w:rPr>
          <w:rFonts w:eastAsia="Calibri" w:cstheme="minorHAnsi"/>
          <w:kern w:val="0"/>
          <w:sz w:val="20"/>
          <w:szCs w:val="20"/>
          <w14:ligatures w14:val="none"/>
        </w:rPr>
      </w:pPr>
    </w:p>
    <w:p w14:paraId="30D0FC3B"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8</w:t>
      </w:r>
    </w:p>
    <w:p w14:paraId="5C6934E1" w14:textId="77777777" w:rsidR="00CF6C91" w:rsidRPr="00B43C49" w:rsidRDefault="00CF6C91" w:rsidP="00CB60BB">
      <w:pPr>
        <w:widowControl w:val="0"/>
        <w:tabs>
          <w:tab w:val="left" w:pos="966"/>
        </w:tabs>
        <w:autoSpaceDE w:val="0"/>
        <w:autoSpaceDN w:val="0"/>
        <w:spacing w:before="38" w:after="0" w:line="240" w:lineRule="auto"/>
        <w:ind w:left="284"/>
        <w:rPr>
          <w:rFonts w:eastAsia="Calibri" w:cstheme="minorHAnsi"/>
          <w:kern w:val="0"/>
          <w:sz w:val="20"/>
          <w:szCs w:val="20"/>
          <w14:ligatures w14:val="none"/>
        </w:rPr>
      </w:pPr>
      <w:r w:rsidRPr="00B43C49">
        <w:rPr>
          <w:rFonts w:eastAsia="Calibri" w:cstheme="minorHAnsi"/>
          <w:kern w:val="0"/>
          <w:sz w:val="20"/>
          <w:szCs w:val="20"/>
          <w14:ligatures w14:val="none"/>
        </w:rPr>
        <w:t xml:space="preserve">Strony mogą dochodzić na zasadach ogólnych </w:t>
      </w:r>
      <w:proofErr w:type="spellStart"/>
      <w:r w:rsidRPr="00B43C49">
        <w:rPr>
          <w:rFonts w:eastAsia="Calibri" w:cstheme="minorHAnsi"/>
          <w:kern w:val="0"/>
          <w:sz w:val="20"/>
          <w:szCs w:val="20"/>
          <w14:ligatures w14:val="none"/>
        </w:rPr>
        <w:t>kc</w:t>
      </w:r>
      <w:proofErr w:type="spellEnd"/>
      <w:r w:rsidRPr="00B43C49">
        <w:rPr>
          <w:rFonts w:eastAsia="Calibri" w:cstheme="minorHAnsi"/>
          <w:kern w:val="0"/>
          <w:sz w:val="20"/>
          <w:szCs w:val="20"/>
          <w14:ligatures w14:val="none"/>
        </w:rPr>
        <w:t xml:space="preserve"> odszkodowania przewyższającego wysokość ustalonych kar umownych.</w:t>
      </w:r>
    </w:p>
    <w:p w14:paraId="18E9B020" w14:textId="77777777" w:rsidR="00CB60BB" w:rsidRPr="00B43C49" w:rsidRDefault="00CB60BB" w:rsidP="00CB60BB">
      <w:pPr>
        <w:widowControl w:val="0"/>
        <w:tabs>
          <w:tab w:val="left" w:pos="966"/>
        </w:tabs>
        <w:autoSpaceDE w:val="0"/>
        <w:autoSpaceDN w:val="0"/>
        <w:spacing w:before="38" w:after="0" w:line="240" w:lineRule="auto"/>
        <w:ind w:left="284"/>
        <w:rPr>
          <w:rFonts w:eastAsia="Calibri" w:cstheme="minorHAnsi"/>
          <w:kern w:val="0"/>
          <w:sz w:val="20"/>
          <w:szCs w:val="20"/>
          <w14:ligatures w14:val="none"/>
        </w:rPr>
      </w:pPr>
    </w:p>
    <w:p w14:paraId="4B1E8696"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9</w:t>
      </w:r>
    </w:p>
    <w:p w14:paraId="5F2D6025" w14:textId="20CE7A90" w:rsidR="00CB60BB" w:rsidRPr="00B43C49" w:rsidRDefault="00CF6C91">
      <w:pPr>
        <w:widowControl w:val="0"/>
        <w:numPr>
          <w:ilvl w:val="0"/>
          <w:numId w:val="10"/>
        </w:numPr>
        <w:tabs>
          <w:tab w:val="left" w:pos="567"/>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Odbiorca zastrzega sobie prawo do odstąpienia od niniejszej umowy zgodnie z zapisem art. 456 ustawy </w:t>
      </w:r>
      <w:r w:rsidR="00A03C34">
        <w:rPr>
          <w:rFonts w:eastAsia="Calibri" w:cstheme="minorHAnsi"/>
          <w:kern w:val="0"/>
          <w:sz w:val="20"/>
          <w:szCs w:val="20"/>
          <w14:ligatures w14:val="none"/>
        </w:rPr>
        <w:t>P</w:t>
      </w:r>
      <w:r w:rsidRPr="00B43C49">
        <w:rPr>
          <w:rFonts w:eastAsia="Calibri" w:cstheme="minorHAnsi"/>
          <w:kern w:val="0"/>
          <w:sz w:val="20"/>
          <w:szCs w:val="20"/>
          <w14:ligatures w14:val="none"/>
        </w:rPr>
        <w:t>rawo zamówień publicznych.</w:t>
      </w:r>
    </w:p>
    <w:p w14:paraId="33690742" w14:textId="69D021AC" w:rsidR="00CF6C91" w:rsidRPr="00B43C49" w:rsidRDefault="00CF6C91">
      <w:pPr>
        <w:widowControl w:val="0"/>
        <w:numPr>
          <w:ilvl w:val="0"/>
          <w:numId w:val="10"/>
        </w:numPr>
        <w:tabs>
          <w:tab w:val="left" w:pos="567"/>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Poza przypadkami określonymi przepisami powszechnie obowiązującego prawa, w tym art. 456 ustawy </w:t>
      </w:r>
      <w:r w:rsidR="00CF1476">
        <w:rPr>
          <w:rFonts w:eastAsia="Calibri" w:cstheme="minorHAnsi"/>
          <w:kern w:val="0"/>
          <w:sz w:val="20"/>
          <w:szCs w:val="20"/>
          <w14:ligatures w14:val="none"/>
        </w:rPr>
        <w:t>P</w:t>
      </w:r>
      <w:r w:rsidRPr="00B43C49">
        <w:rPr>
          <w:rFonts w:eastAsia="Calibri" w:cstheme="minorHAnsi"/>
          <w:kern w:val="0"/>
          <w:sz w:val="20"/>
          <w:szCs w:val="20"/>
          <w14:ligatures w14:val="none"/>
        </w:rPr>
        <w:t>rawo zamówień publicznych, Odbiorcy przysługuje prawo odstąpienia od niniejszej umowy w przypadku:</w:t>
      </w:r>
    </w:p>
    <w:p w14:paraId="4AE48215" w14:textId="77777777" w:rsidR="00CB60BB" w:rsidRPr="00B43C49" w:rsidRDefault="00CF6C91">
      <w:pPr>
        <w:widowControl w:val="0"/>
        <w:numPr>
          <w:ilvl w:val="0"/>
          <w:numId w:val="11"/>
        </w:numPr>
        <w:tabs>
          <w:tab w:val="left" w:pos="977"/>
        </w:tabs>
        <w:autoSpaceDE w:val="0"/>
        <w:autoSpaceDN w:val="0"/>
        <w:spacing w:before="38" w:after="0" w:line="240" w:lineRule="auto"/>
        <w:ind w:left="1208" w:hanging="641"/>
        <w:jc w:val="both"/>
        <w:rPr>
          <w:rFonts w:eastAsia="Calibri" w:cstheme="minorHAnsi"/>
          <w:kern w:val="0"/>
          <w:sz w:val="20"/>
          <w:szCs w:val="20"/>
          <w14:ligatures w14:val="none"/>
        </w:rPr>
      </w:pPr>
      <w:r w:rsidRPr="00B43C49">
        <w:rPr>
          <w:rFonts w:eastAsia="Calibri" w:cstheme="minorHAnsi"/>
          <w:kern w:val="0"/>
          <w:sz w:val="20"/>
          <w:szCs w:val="20"/>
          <w14:ligatures w14:val="none"/>
        </w:rPr>
        <w:t>stwierdzenia wad jakościowych dostarczanego przedmiotu umowy,</w:t>
      </w:r>
    </w:p>
    <w:p w14:paraId="6D839E11" w14:textId="77777777" w:rsidR="00CB60BB" w:rsidRPr="00B43C49" w:rsidRDefault="00CF6C91">
      <w:pPr>
        <w:widowControl w:val="0"/>
        <w:numPr>
          <w:ilvl w:val="0"/>
          <w:numId w:val="11"/>
        </w:numPr>
        <w:tabs>
          <w:tab w:val="left" w:pos="977"/>
        </w:tabs>
        <w:autoSpaceDE w:val="0"/>
        <w:autoSpaceDN w:val="0"/>
        <w:spacing w:before="38" w:after="0" w:line="240" w:lineRule="auto"/>
        <w:ind w:left="1208" w:hanging="641"/>
        <w:jc w:val="both"/>
        <w:rPr>
          <w:rFonts w:eastAsia="Calibri" w:cstheme="minorHAnsi"/>
          <w:kern w:val="0"/>
          <w:sz w:val="20"/>
          <w:szCs w:val="20"/>
          <w14:ligatures w14:val="none"/>
        </w:rPr>
      </w:pPr>
      <w:r w:rsidRPr="00B43C49">
        <w:rPr>
          <w:rFonts w:eastAsia="Calibri" w:cstheme="minorHAnsi"/>
          <w:kern w:val="0"/>
          <w:sz w:val="20"/>
          <w:szCs w:val="20"/>
          <w14:ligatures w14:val="none"/>
        </w:rPr>
        <w:t>zwłoki w dostawie przedmiotu umowy,</w:t>
      </w:r>
    </w:p>
    <w:p w14:paraId="782CD2C7" w14:textId="42CA7F54" w:rsidR="00CF6C91" w:rsidRPr="00B43C49" w:rsidRDefault="00CF6C91">
      <w:pPr>
        <w:widowControl w:val="0"/>
        <w:numPr>
          <w:ilvl w:val="0"/>
          <w:numId w:val="11"/>
        </w:numPr>
        <w:tabs>
          <w:tab w:val="left" w:pos="977"/>
        </w:tabs>
        <w:autoSpaceDE w:val="0"/>
        <w:autoSpaceDN w:val="0"/>
        <w:spacing w:before="38" w:after="0" w:line="240" w:lineRule="auto"/>
        <w:ind w:left="1208" w:hanging="641"/>
        <w:jc w:val="both"/>
        <w:rPr>
          <w:rFonts w:eastAsia="Calibri" w:cstheme="minorHAnsi"/>
          <w:kern w:val="0"/>
          <w:sz w:val="20"/>
          <w:szCs w:val="20"/>
          <w14:ligatures w14:val="none"/>
        </w:rPr>
      </w:pPr>
      <w:r w:rsidRPr="00B43C49">
        <w:rPr>
          <w:rFonts w:eastAsia="Calibri" w:cstheme="minorHAnsi"/>
          <w:kern w:val="0"/>
          <w:sz w:val="20"/>
          <w:szCs w:val="20"/>
          <w14:ligatures w14:val="none"/>
        </w:rPr>
        <w:t>nieodpowiedniego okresu ważności przedmiotu umowy.</w:t>
      </w:r>
    </w:p>
    <w:p w14:paraId="0CDA80A7" w14:textId="7141E422" w:rsidR="00CB60BB" w:rsidRPr="00B43C49" w:rsidRDefault="00CF6C91">
      <w:pPr>
        <w:pStyle w:val="Akapitzlist"/>
        <w:numPr>
          <w:ilvl w:val="0"/>
          <w:numId w:val="7"/>
        </w:numPr>
        <w:tabs>
          <w:tab w:val="left" w:pos="966"/>
        </w:tabs>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 xml:space="preserve">Prawo odstąpienia od umowy w przypadkach, o których mowa w ust. 2 pkt. 1-3, przysługuje Odbiorcy w terminie 30 dni od dnia stwierdzenia przez niego zaistnienia przesłanki do odstąpienia od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mowy.</w:t>
      </w:r>
    </w:p>
    <w:p w14:paraId="7DC51D6E" w14:textId="6C1BC5E5" w:rsidR="00CB60BB" w:rsidRPr="00B43C49" w:rsidRDefault="00CF6C91">
      <w:pPr>
        <w:pStyle w:val="Akapitzlist"/>
        <w:numPr>
          <w:ilvl w:val="0"/>
          <w:numId w:val="7"/>
        </w:numPr>
        <w:tabs>
          <w:tab w:val="left" w:pos="966"/>
        </w:tabs>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 xml:space="preserve">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nie naruszając stosunku prawnego łączącego </w:t>
      </w:r>
      <w:r w:rsidR="00B87D38">
        <w:rPr>
          <w:rFonts w:asciiTheme="minorHAnsi" w:hAnsiTheme="minorHAnsi" w:cstheme="minorHAnsi"/>
          <w:sz w:val="20"/>
          <w:szCs w:val="20"/>
          <w14:ligatures w14:val="none"/>
        </w:rPr>
        <w:t>s</w:t>
      </w:r>
      <w:r w:rsidRPr="00B43C49">
        <w:rPr>
          <w:rFonts w:asciiTheme="minorHAnsi" w:hAnsiTheme="minorHAnsi" w:cstheme="minorHAnsi"/>
          <w:sz w:val="20"/>
          <w:szCs w:val="20"/>
          <w14:ligatures w14:val="none"/>
        </w:rPr>
        <w:t xml:space="preserve">trony na podstawie niniejszej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w zakresie już wykonanego przedmiotu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W razie odstąpienia od umowy przez Odbiorcę w przypadkach, określonych w ust. 2 pkt. 1-3 </w:t>
      </w:r>
      <w:r w:rsidR="00E50BDF">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Dostawca może żądać wyłącznie wynagrodzenia należnego z tytułu należytego wykonania części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mowy.</w:t>
      </w:r>
    </w:p>
    <w:p w14:paraId="62CFF4D1" w14:textId="5BCB0E4E" w:rsidR="00CB60BB" w:rsidRPr="00B43C49" w:rsidRDefault="00CF6C91">
      <w:pPr>
        <w:pStyle w:val="Akapitzlist"/>
        <w:numPr>
          <w:ilvl w:val="0"/>
          <w:numId w:val="7"/>
        </w:numPr>
        <w:tabs>
          <w:tab w:val="left" w:pos="966"/>
        </w:tabs>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 xml:space="preserve">W przypadku odstąpienia od </w:t>
      </w:r>
      <w:r w:rsidR="00B87D38">
        <w:rPr>
          <w:rFonts w:asciiTheme="minorHAnsi" w:hAnsiTheme="minorHAnsi" w:cstheme="minorHAnsi"/>
          <w:sz w:val="20"/>
          <w:szCs w:val="20"/>
          <w14:ligatures w14:val="none"/>
        </w:rPr>
        <w:t>u</w:t>
      </w:r>
      <w:r w:rsidRPr="00B43C49">
        <w:rPr>
          <w:rFonts w:asciiTheme="minorHAnsi" w:hAnsiTheme="minorHAnsi" w:cstheme="minorHAnsi"/>
          <w:sz w:val="20"/>
          <w:szCs w:val="20"/>
          <w14:ligatures w14:val="none"/>
        </w:rPr>
        <w:t xml:space="preserve">mowy przez którąkolwiek ze </w:t>
      </w:r>
      <w:r w:rsidR="00B87D38">
        <w:rPr>
          <w:rFonts w:asciiTheme="minorHAnsi" w:hAnsiTheme="minorHAnsi" w:cstheme="minorHAnsi"/>
          <w:sz w:val="20"/>
          <w:szCs w:val="20"/>
          <w14:ligatures w14:val="none"/>
        </w:rPr>
        <w:t>s</w:t>
      </w:r>
      <w:r w:rsidRPr="00B43C49">
        <w:rPr>
          <w:rFonts w:asciiTheme="minorHAnsi" w:hAnsiTheme="minorHAnsi" w:cstheme="minorHAnsi"/>
          <w:sz w:val="20"/>
          <w:szCs w:val="20"/>
          <w14:ligatures w14:val="none"/>
        </w:rPr>
        <w:t xml:space="preserve">tron z przyczyn leżących po stronie Dostawcy, Dostawca zapłaci Odbiorcy karę umowną, o której mowa w § 7 ust. </w:t>
      </w:r>
      <w:r w:rsidR="003B1D95">
        <w:rPr>
          <w:rFonts w:asciiTheme="minorHAnsi" w:hAnsiTheme="minorHAnsi" w:cstheme="minorHAnsi"/>
          <w:sz w:val="20"/>
          <w:szCs w:val="20"/>
          <w14:ligatures w14:val="none"/>
        </w:rPr>
        <w:t>3</w:t>
      </w:r>
      <w:r w:rsidRPr="00B43C49">
        <w:rPr>
          <w:rFonts w:asciiTheme="minorHAnsi" w:hAnsiTheme="minorHAnsi" w:cstheme="minorHAnsi"/>
          <w:sz w:val="20"/>
          <w:szCs w:val="20"/>
          <w14:ligatures w14:val="none"/>
        </w:rPr>
        <w:t xml:space="preserve"> niniejszej umowy.</w:t>
      </w:r>
    </w:p>
    <w:p w14:paraId="5FA2A7F4" w14:textId="48DD09DB" w:rsidR="00CF6C91" w:rsidRPr="00B43C49" w:rsidRDefault="00CF6C91">
      <w:pPr>
        <w:pStyle w:val="Akapitzlist"/>
        <w:numPr>
          <w:ilvl w:val="0"/>
          <w:numId w:val="7"/>
        </w:numPr>
        <w:tabs>
          <w:tab w:val="left" w:pos="966"/>
        </w:tabs>
        <w:spacing w:before="38"/>
        <w:ind w:left="567" w:hanging="283"/>
        <w:rPr>
          <w:rFonts w:asciiTheme="minorHAnsi" w:hAnsiTheme="minorHAnsi" w:cstheme="minorHAnsi"/>
          <w:sz w:val="20"/>
          <w:szCs w:val="20"/>
          <w14:ligatures w14:val="none"/>
        </w:rPr>
      </w:pPr>
      <w:r w:rsidRPr="00B43C49">
        <w:rPr>
          <w:rFonts w:asciiTheme="minorHAnsi" w:hAnsiTheme="minorHAnsi" w:cstheme="minorHAnsi"/>
          <w:sz w:val="20"/>
          <w:szCs w:val="20"/>
          <w14:ligatures w14:val="none"/>
        </w:rPr>
        <w:t>Odstąpienie od umowy następuje w drodze pisemnego oświadczenia (forma pisemna zastrzeżona pod rygorem nieważności) .</w:t>
      </w:r>
    </w:p>
    <w:p w14:paraId="16A9830A" w14:textId="77777777" w:rsidR="00CF6C91" w:rsidRPr="00B43C49" w:rsidRDefault="00CF6C91" w:rsidP="00E060F6">
      <w:pPr>
        <w:widowControl w:val="0"/>
        <w:tabs>
          <w:tab w:val="left" w:pos="966"/>
        </w:tabs>
        <w:autoSpaceDE w:val="0"/>
        <w:autoSpaceDN w:val="0"/>
        <w:spacing w:before="38" w:after="0" w:line="240" w:lineRule="auto"/>
        <w:rPr>
          <w:rFonts w:eastAsia="Calibri" w:cstheme="minorHAnsi"/>
          <w:b/>
          <w:bCs/>
          <w:kern w:val="0"/>
          <w:sz w:val="20"/>
          <w:szCs w:val="20"/>
          <w14:ligatures w14:val="none"/>
        </w:rPr>
      </w:pPr>
    </w:p>
    <w:p w14:paraId="0014D8F3"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10</w:t>
      </w:r>
    </w:p>
    <w:p w14:paraId="3AD38C3D" w14:textId="77777777" w:rsidR="00CF6C91" w:rsidRPr="00B43C49" w:rsidRDefault="00CF6C91" w:rsidP="00CB60BB">
      <w:pPr>
        <w:widowControl w:val="0"/>
        <w:tabs>
          <w:tab w:val="left" w:pos="966"/>
        </w:tabs>
        <w:autoSpaceDE w:val="0"/>
        <w:autoSpaceDN w:val="0"/>
        <w:spacing w:before="38" w:after="0" w:line="240" w:lineRule="auto"/>
        <w:ind w:left="284"/>
        <w:rPr>
          <w:rFonts w:eastAsia="Calibri" w:cstheme="minorHAnsi"/>
          <w:kern w:val="0"/>
          <w:sz w:val="20"/>
          <w:szCs w:val="20"/>
          <w14:ligatures w14:val="none"/>
        </w:rPr>
      </w:pPr>
      <w:r w:rsidRPr="00B43C49">
        <w:rPr>
          <w:rFonts w:eastAsia="Calibri" w:cstheme="minorHAnsi"/>
          <w:kern w:val="0"/>
          <w:sz w:val="20"/>
          <w:szCs w:val="20"/>
          <w14:ligatures w14:val="none"/>
        </w:rPr>
        <w:t>Odbiorca zastrzega sobie prawo zwrotu dostarczonego przedmiotu umowy w terminie 7 dni od dnia dostawy, w przypadku niezgodności dostawy pod względem ilościowym w stosunku do złożonego zamówienia. Koszty zwrotu pokrywa wówczas Dostawca.</w:t>
      </w:r>
    </w:p>
    <w:p w14:paraId="60B7CF36"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069523EF"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11</w:t>
      </w:r>
    </w:p>
    <w:p w14:paraId="1DFD82CE" w14:textId="43501B68" w:rsidR="006E5294" w:rsidRPr="00654B82" w:rsidRDefault="006E5294">
      <w:pPr>
        <w:pStyle w:val="Akapitzlist"/>
        <w:numPr>
          <w:ilvl w:val="0"/>
          <w:numId w:val="12"/>
        </w:numPr>
        <w:tabs>
          <w:tab w:val="left" w:pos="2445"/>
        </w:tabs>
        <w:suppressAutoHyphens/>
        <w:spacing w:line="100" w:lineRule="atLeast"/>
        <w:ind w:left="567" w:hanging="283"/>
        <w:textAlignment w:val="baseline"/>
        <w:rPr>
          <w:sz w:val="20"/>
          <w:szCs w:val="20"/>
        </w:rPr>
      </w:pPr>
      <w:r w:rsidRPr="00654B82">
        <w:rPr>
          <w:sz w:val="20"/>
          <w:szCs w:val="20"/>
        </w:rPr>
        <w:t>Dostawca zobowiązuje się na każde żądanie Zamawiającego (w terminie do 3 dni od dnia przesłania przez Odbiorcę Dostawcy wezwania) do przedłożenia dokumentów potwierdzających spełnienie wymagań w postaci</w:t>
      </w:r>
      <w:r w:rsidR="00CF1476" w:rsidRPr="00654B82">
        <w:rPr>
          <w:sz w:val="20"/>
          <w:szCs w:val="20"/>
        </w:rPr>
        <w:t xml:space="preserve"> (</w:t>
      </w:r>
      <w:r w:rsidR="007017F0" w:rsidRPr="00654B82">
        <w:rPr>
          <w:sz w:val="20"/>
          <w:szCs w:val="20"/>
        </w:rPr>
        <w:t xml:space="preserve">odnosi się do </w:t>
      </w:r>
      <w:r w:rsidRPr="00654B82">
        <w:rPr>
          <w:sz w:val="20"/>
          <w:szCs w:val="20"/>
        </w:rPr>
        <w:t xml:space="preserve"> </w:t>
      </w:r>
      <w:r w:rsidR="007017F0" w:rsidRPr="00654B82">
        <w:rPr>
          <w:sz w:val="20"/>
          <w:szCs w:val="20"/>
        </w:rPr>
        <w:t xml:space="preserve">§ 2 ust. 1 pkt </w:t>
      </w:r>
      <w:r w:rsidR="00CF1476" w:rsidRPr="00654B82">
        <w:rPr>
          <w:sz w:val="20"/>
          <w:szCs w:val="20"/>
        </w:rPr>
        <w:t xml:space="preserve">1) - </w:t>
      </w:r>
      <w:r w:rsidRPr="00654B82">
        <w:rPr>
          <w:sz w:val="20"/>
          <w:szCs w:val="20"/>
        </w:rPr>
        <w:t>JEŚLI DOTYCZY):</w:t>
      </w:r>
    </w:p>
    <w:p w14:paraId="611FA548" w14:textId="6B29D596" w:rsidR="000D18EC" w:rsidRPr="00654B82" w:rsidRDefault="000D18EC">
      <w:pPr>
        <w:pStyle w:val="Akapitzlist"/>
        <w:numPr>
          <w:ilvl w:val="0"/>
          <w:numId w:val="32"/>
        </w:numPr>
        <w:tabs>
          <w:tab w:val="left" w:pos="2445"/>
        </w:tabs>
        <w:suppressAutoHyphens/>
        <w:spacing w:line="100" w:lineRule="atLeast"/>
        <w:ind w:hanging="294"/>
        <w:textAlignment w:val="baseline"/>
        <w:rPr>
          <w:sz w:val="20"/>
          <w:szCs w:val="20"/>
        </w:rPr>
      </w:pPr>
      <w:r w:rsidRPr="00654B82">
        <w:rPr>
          <w:sz w:val="20"/>
          <w:szCs w:val="20"/>
        </w:rPr>
        <w:t xml:space="preserve">Dokumenty MDR:                                                                                                                                                                                                                                                                                                                                                                                                                                                                                                   </w:t>
      </w:r>
    </w:p>
    <w:p w14:paraId="0DC46100" w14:textId="1DFA0EED" w:rsidR="000D18EC" w:rsidRPr="00654B82" w:rsidRDefault="000D18EC">
      <w:pPr>
        <w:pStyle w:val="Akapitzlist"/>
        <w:numPr>
          <w:ilvl w:val="0"/>
          <w:numId w:val="33"/>
        </w:numPr>
        <w:suppressAutoHyphens/>
        <w:textAlignment w:val="baseline"/>
        <w:rPr>
          <w:kern w:val="3"/>
          <w:sz w:val="20"/>
          <w:szCs w:val="20"/>
        </w:rPr>
      </w:pPr>
      <w:r w:rsidRPr="00654B82">
        <w:rPr>
          <w:kern w:val="3"/>
          <w:sz w:val="20"/>
          <w:szCs w:val="20"/>
        </w:rPr>
        <w:t xml:space="preserve">w przypadku oferowania wyrobów medycznych (lub wyposażenia wyrobów medycznych) klasy I niewprowadzanych do obrotu w stanie sterylnym, nieposiadających funkcji pomiarowej oraz innych niż wyroby na zamówienie, które posiadają deklarację zgodności EC(WE), poświadczającą zgodność wyrobu </w:t>
      </w:r>
      <w:r w:rsidRPr="00654B82">
        <w:rPr>
          <w:kern w:val="3"/>
          <w:sz w:val="20"/>
          <w:szCs w:val="20"/>
        </w:rPr>
        <w:br/>
        <w:t xml:space="preserve">z przepisami dyrektywy 93/42/EWG z dnia 14 czerwca 1993 r. dotyczącą wyrobów medycznych (dalej: „MDD”), wprowadzonych do obrotu przed 26 maja 2021 r.:  </w:t>
      </w:r>
    </w:p>
    <w:p w14:paraId="3C614E4B" w14:textId="2F3AA9C7" w:rsidR="000114D7" w:rsidRPr="00654B82" w:rsidRDefault="000114D7" w:rsidP="000114D7">
      <w:pPr>
        <w:suppressAutoHyphens/>
        <w:spacing w:after="0" w:line="240" w:lineRule="auto"/>
        <w:ind w:left="1418" w:hanging="272"/>
        <w:jc w:val="both"/>
        <w:textAlignment w:val="baseline"/>
        <w:rPr>
          <w:kern w:val="3"/>
          <w:sz w:val="20"/>
          <w:szCs w:val="20"/>
        </w:rPr>
      </w:pPr>
      <w:r w:rsidRPr="00654B82">
        <w:rPr>
          <w:rFonts w:cstheme="minorHAnsi"/>
          <w:kern w:val="3"/>
          <w:sz w:val="20"/>
          <w:szCs w:val="20"/>
        </w:rPr>
        <w:t xml:space="preserve">­ </w:t>
      </w:r>
      <w:r w:rsidR="000D18EC" w:rsidRPr="00654B82">
        <w:rPr>
          <w:kern w:val="3"/>
          <w:sz w:val="20"/>
          <w:szCs w:val="20"/>
        </w:rPr>
        <w:t>deklaracji zgodności EC(WE) sporządzonej przez producenta lub autoryzowanego przedstawiciela</w:t>
      </w:r>
      <w:r w:rsidRPr="00654B82">
        <w:rPr>
          <w:kern w:val="3"/>
          <w:sz w:val="20"/>
          <w:szCs w:val="20"/>
        </w:rPr>
        <w:t xml:space="preserve"> </w:t>
      </w:r>
      <w:r w:rsidR="000D18EC" w:rsidRPr="00654B82">
        <w:rPr>
          <w:kern w:val="3"/>
          <w:sz w:val="20"/>
          <w:szCs w:val="20"/>
        </w:rPr>
        <w:t>producenta,</w:t>
      </w:r>
      <w:r w:rsidRPr="00654B82">
        <w:rPr>
          <w:kern w:val="3"/>
          <w:sz w:val="20"/>
          <w:szCs w:val="20"/>
        </w:rPr>
        <w:t xml:space="preserve"> </w:t>
      </w:r>
      <w:r w:rsidR="000D18EC" w:rsidRPr="00654B82">
        <w:rPr>
          <w:kern w:val="3"/>
          <w:sz w:val="20"/>
          <w:szCs w:val="20"/>
        </w:rPr>
        <w:t xml:space="preserve">poświadczającej zgodność oferowanego wyrobu z MDD;  </w:t>
      </w:r>
    </w:p>
    <w:p w14:paraId="7B186A1E" w14:textId="6B8A86C6" w:rsidR="000D18EC" w:rsidRPr="00654B82" w:rsidRDefault="000D18EC" w:rsidP="000114D7">
      <w:pPr>
        <w:suppressAutoHyphens/>
        <w:spacing w:after="0" w:line="240" w:lineRule="auto"/>
        <w:ind w:left="709" w:firstLine="437"/>
        <w:textAlignment w:val="baseline"/>
        <w:rPr>
          <w:kern w:val="3"/>
          <w:sz w:val="20"/>
          <w:szCs w:val="20"/>
        </w:rPr>
      </w:pPr>
      <w:r w:rsidRPr="00654B82">
        <w:rPr>
          <w:kern w:val="3"/>
          <w:sz w:val="20"/>
          <w:szCs w:val="20"/>
        </w:rPr>
        <w:t xml:space="preserve">oraz </w:t>
      </w:r>
    </w:p>
    <w:p w14:paraId="72AC04C5" w14:textId="77777777" w:rsidR="000D18EC" w:rsidRPr="00654B82" w:rsidRDefault="000D18EC" w:rsidP="000114D7">
      <w:pPr>
        <w:pStyle w:val="Akapitzlist"/>
        <w:suppressAutoHyphens/>
        <w:ind w:left="1418" w:hanging="272"/>
        <w:textAlignment w:val="baseline"/>
        <w:rPr>
          <w:kern w:val="3"/>
          <w:sz w:val="20"/>
          <w:szCs w:val="20"/>
        </w:rPr>
      </w:pPr>
      <w:r w:rsidRPr="00654B82">
        <w:rPr>
          <w:kern w:val="3"/>
          <w:sz w:val="20"/>
          <w:szCs w:val="20"/>
        </w:rPr>
        <w:t xml:space="preserve">- oświadczenia dostawcy, wykonawcy, importera, producenta lub upoważnionego przedstawiciela producenta, w języku polskim lub angielskim, że oferowane wyroby zostały wprowadzone do obrotu przed dniem 26 maja 2021 r.; </w:t>
      </w:r>
    </w:p>
    <w:p w14:paraId="4C3FEDC8" w14:textId="36A09632" w:rsidR="000D18EC" w:rsidRPr="00654B82" w:rsidRDefault="000D18EC">
      <w:pPr>
        <w:pStyle w:val="Akapitzlist"/>
        <w:numPr>
          <w:ilvl w:val="0"/>
          <w:numId w:val="33"/>
        </w:numPr>
        <w:suppressAutoHyphens/>
        <w:textAlignment w:val="baseline"/>
        <w:rPr>
          <w:kern w:val="3"/>
          <w:sz w:val="20"/>
          <w:szCs w:val="20"/>
        </w:rPr>
      </w:pPr>
      <w:r w:rsidRPr="00654B82">
        <w:rPr>
          <w:kern w:val="3"/>
          <w:sz w:val="20"/>
          <w:szCs w:val="20"/>
        </w:rPr>
        <w:t xml:space="preserve">w przypadku oferowania wyrobów medycznych (lub wyposażenia wyrobów medycznych) klasy I niewprowadzanych do obrotu w stanie sterylnym, nieposiadających funkcji pomiarowej oraz innych niż wyroby na zamówienie, które posiadają deklarację zgodności EC(WE), poświadczającą zgodność z MDD, które od </w:t>
      </w:r>
      <w:r w:rsidRPr="00654B82">
        <w:rPr>
          <w:kern w:val="3"/>
          <w:sz w:val="20"/>
          <w:szCs w:val="20"/>
        </w:rPr>
        <w:lastRenderedPageBreak/>
        <w:t xml:space="preserve">26.05.2021 r. podlegają klasyfikacji w wyższej klasie ryzyka na podstawie przepisów rozporządzenia UE nr 2017/745 z dnia 5 kwietnia 2017 r. w sprawie wyrobów medycznych (dalej: „MDR”) oraz zostały wprowadzone do obrotu po 26 maja 2021 r.:  </w:t>
      </w:r>
    </w:p>
    <w:p w14:paraId="6B356DD8" w14:textId="77777777" w:rsidR="007017F0" w:rsidRPr="00654B82" w:rsidRDefault="000D18EC" w:rsidP="007017F0">
      <w:pPr>
        <w:pStyle w:val="Akapitzlist"/>
        <w:suppressAutoHyphens/>
        <w:ind w:left="1418" w:hanging="284"/>
        <w:textAlignment w:val="baseline"/>
        <w:rPr>
          <w:kern w:val="3"/>
          <w:sz w:val="20"/>
          <w:szCs w:val="20"/>
        </w:rPr>
      </w:pPr>
      <w:r w:rsidRPr="00654B82">
        <w:rPr>
          <w:kern w:val="3"/>
          <w:sz w:val="20"/>
          <w:szCs w:val="20"/>
        </w:rPr>
        <w:t>- deklaracji zgodności EC(WE) sporządzonej przez producenta lub autoryzowanego przedstawiciela producenta, poświadczającej zgodność oferowanego wyrobu z MDD</w:t>
      </w:r>
    </w:p>
    <w:p w14:paraId="01C18C54" w14:textId="79311667" w:rsidR="007017F0" w:rsidRPr="00654B82" w:rsidRDefault="000D18EC" w:rsidP="007017F0">
      <w:pPr>
        <w:pStyle w:val="Akapitzlist"/>
        <w:suppressAutoHyphens/>
        <w:ind w:left="1146" w:hanging="12"/>
        <w:textAlignment w:val="baseline"/>
        <w:rPr>
          <w:kern w:val="3"/>
          <w:sz w:val="20"/>
          <w:szCs w:val="20"/>
        </w:rPr>
      </w:pPr>
      <w:r w:rsidRPr="00654B82">
        <w:rPr>
          <w:kern w:val="3"/>
          <w:sz w:val="20"/>
          <w:szCs w:val="20"/>
        </w:rPr>
        <w:t xml:space="preserve"> oraz </w:t>
      </w:r>
    </w:p>
    <w:p w14:paraId="3671CAEA" w14:textId="42C7B041" w:rsidR="000D18EC" w:rsidRPr="00654B82" w:rsidRDefault="000D18EC" w:rsidP="007017F0">
      <w:pPr>
        <w:pStyle w:val="Akapitzlist"/>
        <w:suppressAutoHyphens/>
        <w:ind w:left="1276" w:hanging="142"/>
        <w:textAlignment w:val="baseline"/>
        <w:rPr>
          <w:kern w:val="3"/>
          <w:sz w:val="20"/>
          <w:szCs w:val="20"/>
        </w:rPr>
      </w:pPr>
      <w:r w:rsidRPr="00654B82">
        <w:rPr>
          <w:kern w:val="3"/>
          <w:sz w:val="20"/>
          <w:szCs w:val="20"/>
        </w:rPr>
        <w:t xml:space="preserve">- oświadczenia producenta lub upoważnionego przedstawiciela producenta, w języku polskim lub angielskim, </w:t>
      </w:r>
      <w:r w:rsidR="000114D7" w:rsidRPr="00654B82">
        <w:rPr>
          <w:kern w:val="3"/>
          <w:sz w:val="20"/>
          <w:szCs w:val="20"/>
        </w:rPr>
        <w:t xml:space="preserve">  </w:t>
      </w:r>
      <w:r w:rsidRPr="00654B82">
        <w:rPr>
          <w:kern w:val="3"/>
          <w:sz w:val="20"/>
          <w:szCs w:val="20"/>
        </w:rPr>
        <w:t xml:space="preserve">że oferowany wyrób medyczny jest objęty okresem przejściowym, o którym mowa w art. 120 ust. 2 – 3f MDR; </w:t>
      </w:r>
    </w:p>
    <w:p w14:paraId="46824DE5" w14:textId="23E738CE" w:rsidR="000D18EC" w:rsidRPr="00654B82" w:rsidRDefault="000D18EC">
      <w:pPr>
        <w:pStyle w:val="Akapitzlist"/>
        <w:numPr>
          <w:ilvl w:val="0"/>
          <w:numId w:val="33"/>
        </w:numPr>
        <w:suppressAutoHyphens/>
        <w:textAlignment w:val="baseline"/>
        <w:rPr>
          <w:kern w:val="3"/>
          <w:sz w:val="20"/>
          <w:szCs w:val="20"/>
        </w:rPr>
      </w:pPr>
      <w:r w:rsidRPr="00654B82">
        <w:rPr>
          <w:kern w:val="3"/>
          <w:sz w:val="20"/>
          <w:szCs w:val="20"/>
        </w:rPr>
        <w:t xml:space="preserve">w przypadku oferowania wyrobów medycznych (lub wyposażenia wyrobów medycznych) klasy I wprowadzanych do obrotu w stanie sterylnym lub posiadających funkcję pomiarową lub wyrobów klasy </w:t>
      </w:r>
      <w:proofErr w:type="spellStart"/>
      <w:r w:rsidRPr="00654B82">
        <w:rPr>
          <w:kern w:val="3"/>
          <w:sz w:val="20"/>
          <w:szCs w:val="20"/>
        </w:rPr>
        <w:t>IIa</w:t>
      </w:r>
      <w:proofErr w:type="spellEnd"/>
      <w:r w:rsidRPr="00654B82">
        <w:rPr>
          <w:kern w:val="3"/>
          <w:sz w:val="20"/>
          <w:szCs w:val="20"/>
        </w:rPr>
        <w:t xml:space="preserve">, </w:t>
      </w:r>
      <w:proofErr w:type="spellStart"/>
      <w:r w:rsidRPr="00654B82">
        <w:rPr>
          <w:kern w:val="3"/>
          <w:sz w:val="20"/>
          <w:szCs w:val="20"/>
        </w:rPr>
        <w:t>IIb</w:t>
      </w:r>
      <w:proofErr w:type="spellEnd"/>
      <w:r w:rsidRPr="00654B82">
        <w:rPr>
          <w:kern w:val="3"/>
          <w:sz w:val="20"/>
          <w:szCs w:val="20"/>
        </w:rPr>
        <w:t xml:space="preserve"> lub III, innych niż wyroby na zamówienie, korzystających z okresów przejściowych, o których mowa w art. 120 ust. 2 – 4 MDR: </w:t>
      </w:r>
    </w:p>
    <w:p w14:paraId="0FF330B2" w14:textId="77777777" w:rsidR="000D18EC" w:rsidRPr="00654B82" w:rsidRDefault="000D18EC" w:rsidP="000114D7">
      <w:pPr>
        <w:pStyle w:val="Akapitzlist"/>
        <w:suppressAutoHyphens/>
        <w:ind w:left="1146"/>
        <w:textAlignment w:val="baseline"/>
        <w:rPr>
          <w:kern w:val="3"/>
          <w:sz w:val="20"/>
          <w:szCs w:val="20"/>
        </w:rPr>
      </w:pPr>
      <w:r w:rsidRPr="00654B82">
        <w:rPr>
          <w:kern w:val="3"/>
          <w:sz w:val="20"/>
          <w:szCs w:val="20"/>
        </w:rPr>
        <w:t xml:space="preserve">- deklaracji zgodności EC(WE) oferowanych wyrobów, sporządzonej przez producenta lub autoryzowanego przedstawiciela, poświadczającej zgodność oferowanego wyrobu z MDD lub dyrektywą nr 90/385/EWG </w:t>
      </w:r>
      <w:r w:rsidRPr="00654B82">
        <w:rPr>
          <w:kern w:val="3"/>
          <w:sz w:val="20"/>
          <w:szCs w:val="20"/>
        </w:rPr>
        <w:br/>
        <w:t xml:space="preserve">z dnia 20 czerwca 1990 r. w sprawie zbliżenia ustawodawstw Państw Członkowskich odnoszących się do wyrobów medycznych aktywnego osadzania („AIMDD”); </w:t>
      </w:r>
    </w:p>
    <w:p w14:paraId="7F9FE2B8" w14:textId="77777777" w:rsidR="000D18EC" w:rsidRPr="00654B82" w:rsidRDefault="000D18EC" w:rsidP="000114D7">
      <w:pPr>
        <w:pStyle w:val="Akapitzlist"/>
        <w:suppressAutoHyphens/>
        <w:ind w:left="720" w:firstLine="426"/>
        <w:textAlignment w:val="baseline"/>
        <w:rPr>
          <w:kern w:val="3"/>
          <w:sz w:val="20"/>
          <w:szCs w:val="20"/>
        </w:rPr>
      </w:pPr>
      <w:r w:rsidRPr="00654B82">
        <w:rPr>
          <w:kern w:val="3"/>
          <w:sz w:val="20"/>
          <w:szCs w:val="20"/>
        </w:rPr>
        <w:t xml:space="preserve">oraz dodatkowo: </w:t>
      </w:r>
    </w:p>
    <w:p w14:paraId="33C9A6AE" w14:textId="50BF17F2" w:rsidR="000D18EC" w:rsidRPr="00654B82" w:rsidRDefault="000D18EC" w:rsidP="000114D7">
      <w:pPr>
        <w:pStyle w:val="Akapitzlist"/>
        <w:suppressAutoHyphens/>
        <w:ind w:left="1276" w:hanging="85"/>
        <w:textAlignment w:val="baseline"/>
        <w:rPr>
          <w:kern w:val="3"/>
          <w:sz w:val="20"/>
          <w:szCs w:val="20"/>
        </w:rPr>
      </w:pPr>
      <w:r w:rsidRPr="00654B82">
        <w:rPr>
          <w:kern w:val="3"/>
          <w:sz w:val="20"/>
          <w:szCs w:val="20"/>
        </w:rPr>
        <w:t>- certyfikatu odnoszącego się do oferowanych wyrobów, wystawionego przez jednostkę notyfikowaną zgodnie z wymaganiami MDD lub AIMDD;</w:t>
      </w:r>
    </w:p>
    <w:p w14:paraId="5A0C222C" w14:textId="4E068E08" w:rsidR="000D18EC" w:rsidRPr="00654B82" w:rsidRDefault="000D18EC" w:rsidP="000114D7">
      <w:pPr>
        <w:pStyle w:val="Akapitzlist"/>
        <w:suppressAutoHyphens/>
        <w:ind w:left="1146" w:firstLine="45"/>
        <w:textAlignment w:val="baseline"/>
        <w:rPr>
          <w:kern w:val="3"/>
          <w:sz w:val="20"/>
          <w:szCs w:val="20"/>
        </w:rPr>
      </w:pPr>
      <w:r w:rsidRPr="00654B82">
        <w:rPr>
          <w:kern w:val="3"/>
          <w:sz w:val="20"/>
          <w:szCs w:val="20"/>
        </w:rPr>
        <w:t xml:space="preserve">a w przypadku gdy wyrób został wprowadzony do obrotu po wskazanej na certyfikacie dacie ważności certyfikatu także dodatkowo: </w:t>
      </w:r>
    </w:p>
    <w:p w14:paraId="1E87DE55" w14:textId="1D01745F" w:rsidR="000D18EC" w:rsidRPr="00654B82" w:rsidRDefault="000D18EC" w:rsidP="000114D7">
      <w:pPr>
        <w:pStyle w:val="Akapitzlist"/>
        <w:suppressAutoHyphens/>
        <w:ind w:left="1276" w:hanging="142"/>
        <w:textAlignment w:val="baseline"/>
        <w:rPr>
          <w:kern w:val="3"/>
          <w:sz w:val="20"/>
          <w:szCs w:val="20"/>
        </w:rPr>
      </w:pPr>
      <w:r w:rsidRPr="00654B82">
        <w:rPr>
          <w:kern w:val="3"/>
          <w:sz w:val="20"/>
          <w:szCs w:val="20"/>
        </w:rPr>
        <w:t xml:space="preserve">- oświadczenia producenta lub upoważnionego przedstawiciela producenta, w języku polskim lub angielskim, że oferowany wyrób medyczny jest objęty jednym z okresów przejściowych, o których mowa w art. 120 ust. 2 – 4 MDR; </w:t>
      </w:r>
    </w:p>
    <w:p w14:paraId="5D692F61" w14:textId="23109B47" w:rsidR="000D18EC" w:rsidRPr="00654B82" w:rsidRDefault="000D18EC">
      <w:pPr>
        <w:pStyle w:val="Akapitzlist"/>
        <w:numPr>
          <w:ilvl w:val="0"/>
          <w:numId w:val="33"/>
        </w:numPr>
        <w:suppressAutoHyphens/>
        <w:textAlignment w:val="baseline"/>
        <w:rPr>
          <w:kern w:val="3"/>
          <w:sz w:val="20"/>
          <w:szCs w:val="20"/>
        </w:rPr>
      </w:pPr>
      <w:r w:rsidRPr="00654B82">
        <w:rPr>
          <w:kern w:val="3"/>
          <w:sz w:val="20"/>
          <w:szCs w:val="20"/>
        </w:rPr>
        <w:t>w przypadku oferowania wyrobów medycznych (lub wyposażenia wyrobów medycznych) zgodnych</w:t>
      </w:r>
      <w:r w:rsidRPr="00654B82">
        <w:rPr>
          <w:kern w:val="3"/>
          <w:sz w:val="20"/>
          <w:szCs w:val="20"/>
        </w:rPr>
        <w:br/>
        <w:t xml:space="preserve"> z MDR, innych niż wyroby na zamówienie:  </w:t>
      </w:r>
    </w:p>
    <w:p w14:paraId="496CE0A1" w14:textId="77777777" w:rsidR="000D18EC" w:rsidRPr="00654B82" w:rsidRDefault="000D18EC" w:rsidP="000114D7">
      <w:pPr>
        <w:pStyle w:val="Akapitzlist"/>
        <w:suppressAutoHyphens/>
        <w:ind w:left="1418" w:hanging="142"/>
        <w:textAlignment w:val="baseline"/>
        <w:rPr>
          <w:kern w:val="3"/>
          <w:sz w:val="20"/>
          <w:szCs w:val="20"/>
        </w:rPr>
      </w:pPr>
      <w:r w:rsidRPr="00654B82">
        <w:rPr>
          <w:kern w:val="3"/>
          <w:sz w:val="20"/>
          <w:szCs w:val="20"/>
        </w:rPr>
        <w:t xml:space="preserve">- deklaracji zgodności EU(UE), wystawionej przez producenta lub upoważnionego przedstawiciela producenta, poświadczającej zgodność oferowanych wyrobów z wymaganiami MDR a w przypadku oferowania wyrobów klasy I wprowadzanych do obrotu w stanie sterylnym, posiadających funkcję pomiarową lub stanowiących narzędzia chirurgiczne wielokrotnego użytku lub klasy </w:t>
      </w:r>
      <w:proofErr w:type="spellStart"/>
      <w:r w:rsidRPr="00654B82">
        <w:rPr>
          <w:kern w:val="3"/>
          <w:sz w:val="20"/>
          <w:szCs w:val="20"/>
        </w:rPr>
        <w:t>IIa</w:t>
      </w:r>
      <w:proofErr w:type="spellEnd"/>
      <w:r w:rsidRPr="00654B82">
        <w:rPr>
          <w:kern w:val="3"/>
          <w:sz w:val="20"/>
          <w:szCs w:val="20"/>
        </w:rPr>
        <w:t xml:space="preserve">, </w:t>
      </w:r>
      <w:proofErr w:type="spellStart"/>
      <w:r w:rsidRPr="00654B82">
        <w:rPr>
          <w:kern w:val="3"/>
          <w:sz w:val="20"/>
          <w:szCs w:val="20"/>
        </w:rPr>
        <w:t>IIb</w:t>
      </w:r>
      <w:proofErr w:type="spellEnd"/>
      <w:r w:rsidRPr="00654B82">
        <w:rPr>
          <w:kern w:val="3"/>
          <w:sz w:val="20"/>
          <w:szCs w:val="20"/>
        </w:rPr>
        <w:t xml:space="preserve"> lub III, dodatkowo: </w:t>
      </w:r>
    </w:p>
    <w:p w14:paraId="274B878A" w14:textId="6487D114" w:rsidR="000D18EC" w:rsidRPr="00654B82" w:rsidRDefault="000D18EC" w:rsidP="007017F0">
      <w:pPr>
        <w:pStyle w:val="Akapitzlist"/>
        <w:suppressAutoHyphens/>
        <w:ind w:left="1418" w:hanging="142"/>
        <w:textAlignment w:val="baseline"/>
        <w:rPr>
          <w:kern w:val="3"/>
          <w:sz w:val="20"/>
          <w:szCs w:val="20"/>
        </w:rPr>
      </w:pPr>
      <w:r w:rsidRPr="00654B82">
        <w:rPr>
          <w:kern w:val="3"/>
          <w:sz w:val="20"/>
          <w:szCs w:val="20"/>
        </w:rPr>
        <w:t>-  certyfikatu zgodności, odnoszącego się do oferowanych wyrobów, wystawionego przez jednostkę notyfikowaną zgodnie z wymaganiami MDR; </w:t>
      </w:r>
    </w:p>
    <w:p w14:paraId="00DC4987" w14:textId="5F80E8E4" w:rsidR="006E5294" w:rsidRPr="00654B82" w:rsidRDefault="000D18EC">
      <w:pPr>
        <w:pStyle w:val="Akapitzlist"/>
        <w:numPr>
          <w:ilvl w:val="0"/>
          <w:numId w:val="33"/>
        </w:numPr>
        <w:suppressAutoHyphens/>
        <w:textAlignment w:val="baseline"/>
        <w:rPr>
          <w:kern w:val="3"/>
          <w:sz w:val="20"/>
          <w:szCs w:val="20"/>
        </w:rPr>
      </w:pPr>
      <w:r w:rsidRPr="00654B82">
        <w:rPr>
          <w:kern w:val="3"/>
          <w:sz w:val="20"/>
          <w:szCs w:val="20"/>
        </w:rPr>
        <w:t xml:space="preserve">w przypadku oferowania zestawów zabiegowych lub systemów w rozumieniu art. 22 ust. 1 MDR: </w:t>
      </w:r>
      <w:r w:rsidRPr="00654B82">
        <w:rPr>
          <w:kern w:val="3"/>
          <w:sz w:val="20"/>
          <w:szCs w:val="20"/>
        </w:rPr>
        <w:br/>
        <w:t>- oświadczenia podmiotu zestawiającego, sporządzonego zgodnie z wymaganiami określonymi w art. 22 ust. 2 MDR.</w:t>
      </w:r>
    </w:p>
    <w:p w14:paraId="5E6D0369" w14:textId="0F6327F7" w:rsidR="00E060F6" w:rsidRPr="00654B82" w:rsidRDefault="00E060F6" w:rsidP="00E060F6">
      <w:pPr>
        <w:pStyle w:val="Akapitzlist"/>
        <w:numPr>
          <w:ilvl w:val="0"/>
          <w:numId w:val="32"/>
        </w:numPr>
        <w:suppressAutoHyphens/>
        <w:textAlignment w:val="baseline"/>
        <w:rPr>
          <w:kern w:val="3"/>
          <w:sz w:val="20"/>
          <w:szCs w:val="20"/>
        </w:rPr>
      </w:pPr>
      <w:r w:rsidRPr="00654B82">
        <w:rPr>
          <w:kern w:val="3"/>
          <w:sz w:val="20"/>
          <w:szCs w:val="20"/>
        </w:rPr>
        <w:t>Dokumenty IVDR:</w:t>
      </w:r>
    </w:p>
    <w:p w14:paraId="564144C3" w14:textId="0DEB1A78" w:rsidR="00E060F6" w:rsidRPr="00654B82" w:rsidRDefault="00E060F6" w:rsidP="00E060F6">
      <w:pPr>
        <w:pStyle w:val="Akapitzlist"/>
        <w:suppressAutoHyphens/>
        <w:ind w:left="720"/>
        <w:textAlignment w:val="baseline"/>
        <w:rPr>
          <w:kern w:val="3"/>
          <w:sz w:val="20"/>
          <w:szCs w:val="20"/>
        </w:rPr>
      </w:pPr>
      <w:r w:rsidRPr="00654B82">
        <w:rPr>
          <w:kern w:val="3"/>
          <w:sz w:val="20"/>
          <w:szCs w:val="20"/>
        </w:rPr>
        <w:t>-certyfikaty/deklaracje zgodności zgodne z Rozporządzeniem 2017/746 z dnia 5 kwietnia, 2017 r.</w:t>
      </w:r>
    </w:p>
    <w:p w14:paraId="22904F15" w14:textId="042A328A" w:rsidR="00CF6C91" w:rsidRPr="00654B82" w:rsidRDefault="000D18EC">
      <w:pPr>
        <w:widowControl w:val="0"/>
        <w:numPr>
          <w:ilvl w:val="0"/>
          <w:numId w:val="12"/>
        </w:numPr>
        <w:tabs>
          <w:tab w:val="left" w:pos="567"/>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 xml:space="preserve">Ponadto </w:t>
      </w:r>
      <w:r w:rsidR="00CF6C91" w:rsidRPr="00654B82">
        <w:rPr>
          <w:rFonts w:eastAsia="Calibri" w:cstheme="minorHAnsi"/>
          <w:kern w:val="0"/>
          <w:sz w:val="20"/>
          <w:szCs w:val="20"/>
          <w14:ligatures w14:val="none"/>
        </w:rPr>
        <w:t xml:space="preserve">Dostawca w terminie </w:t>
      </w:r>
      <w:r w:rsidR="004F17DC" w:rsidRPr="00654B82">
        <w:rPr>
          <w:rFonts w:eastAsia="Calibri" w:cstheme="minorHAnsi"/>
          <w:kern w:val="0"/>
          <w:sz w:val="20"/>
          <w:szCs w:val="20"/>
          <w14:ligatures w14:val="none"/>
        </w:rPr>
        <w:t>5</w:t>
      </w:r>
      <w:r w:rsidR="00CF6C91" w:rsidRPr="00654B82">
        <w:rPr>
          <w:rFonts w:eastAsia="Calibri" w:cstheme="minorHAnsi"/>
          <w:kern w:val="0"/>
          <w:sz w:val="20"/>
          <w:szCs w:val="20"/>
          <w14:ligatures w14:val="none"/>
        </w:rPr>
        <w:t xml:space="preserve"> dni roboczych od daty otrzymania wezwania od Odbiorcy zobowiązany jest dostarczyć Odbiorcy na każde jego żądanie n/w dokumenty w wersji papierowej tj.:</w:t>
      </w:r>
    </w:p>
    <w:p w14:paraId="6085619A" w14:textId="054A04F2" w:rsidR="006E5294" w:rsidRPr="00654B82" w:rsidRDefault="006E5294">
      <w:pPr>
        <w:pStyle w:val="Akapitzlist"/>
        <w:numPr>
          <w:ilvl w:val="0"/>
          <w:numId w:val="31"/>
        </w:numPr>
        <w:tabs>
          <w:tab w:val="left" w:pos="966"/>
        </w:tabs>
        <w:spacing w:before="38"/>
        <w:ind w:hanging="294"/>
        <w:rPr>
          <w:rFonts w:cstheme="minorHAnsi"/>
          <w:sz w:val="20"/>
          <w:szCs w:val="20"/>
          <w14:ligatures w14:val="none"/>
        </w:rPr>
      </w:pPr>
      <w:r w:rsidRPr="00654B82">
        <w:rPr>
          <w:rFonts w:cstheme="minorHAnsi"/>
          <w:sz w:val="20"/>
          <w:szCs w:val="20"/>
          <w14:ligatures w14:val="none"/>
        </w:rPr>
        <w:t xml:space="preserve">aktualne dokumenty potwierdzające, że analizator jest dopuszczony do obrotu na terenie Polski (certyfikaty </w:t>
      </w:r>
      <w:r w:rsidRPr="00654B82">
        <w:rPr>
          <w:rFonts w:cstheme="minorHAnsi"/>
          <w:sz w:val="20"/>
          <w:szCs w:val="20"/>
          <w14:ligatures w14:val="none"/>
        </w:rPr>
        <w:br/>
        <w:t>i deklaracje zgodności CE, IVD lub zgłoszenie do Rejestru Produktów Leczniczych, Wyrobów Medycznych i produktów biobójczych wraz z opisem której grupy i pozycji grupy dotyczą oraz Certyfikat ISO 13485 dla wyrobów medycznych, dla których istnieje obowiązek posiadania takiego certyfikatu;</w:t>
      </w:r>
    </w:p>
    <w:p w14:paraId="195C87A3" w14:textId="77777777" w:rsidR="006E5294" w:rsidRPr="00654B82" w:rsidRDefault="006E5294">
      <w:pPr>
        <w:pStyle w:val="Akapitzlist"/>
        <w:numPr>
          <w:ilvl w:val="0"/>
          <w:numId w:val="31"/>
        </w:numPr>
        <w:tabs>
          <w:tab w:val="left" w:pos="966"/>
        </w:tabs>
        <w:spacing w:before="38"/>
        <w:rPr>
          <w:rFonts w:cstheme="minorHAnsi"/>
          <w:sz w:val="20"/>
          <w:szCs w:val="20"/>
          <w14:ligatures w14:val="none"/>
        </w:rPr>
      </w:pPr>
      <w:r w:rsidRPr="00654B82">
        <w:rPr>
          <w:rFonts w:cstheme="minorHAnsi"/>
          <w:sz w:val="20"/>
          <w:szCs w:val="20"/>
          <w14:ligatures w14:val="none"/>
        </w:rPr>
        <w:t xml:space="preserve"> instrukcje i dokumenty dotyczące opisów przedmiotu zamówienia (odczynników, analizatora) w języku polskim</w:t>
      </w:r>
    </w:p>
    <w:p w14:paraId="12028236" w14:textId="77777777" w:rsidR="006E5294" w:rsidRPr="00654B82" w:rsidRDefault="006E5294">
      <w:pPr>
        <w:pStyle w:val="Akapitzlist"/>
        <w:numPr>
          <w:ilvl w:val="0"/>
          <w:numId w:val="31"/>
        </w:numPr>
        <w:tabs>
          <w:tab w:val="left" w:pos="966"/>
        </w:tabs>
        <w:spacing w:before="38"/>
        <w:rPr>
          <w:rFonts w:cstheme="minorHAnsi"/>
          <w:sz w:val="20"/>
          <w:szCs w:val="20"/>
          <w14:ligatures w14:val="none"/>
        </w:rPr>
      </w:pPr>
      <w:r w:rsidRPr="00654B82">
        <w:rPr>
          <w:rFonts w:cstheme="minorHAnsi"/>
          <w:sz w:val="20"/>
          <w:szCs w:val="20"/>
          <w14:ligatures w14:val="none"/>
        </w:rPr>
        <w:t>aktualne certyfikaty kontroli jakości – z każdą dostawą odczynników, testów (Zamawiający dopuszcza formę elektroniczną),</w:t>
      </w:r>
    </w:p>
    <w:p w14:paraId="7A0CEA58" w14:textId="1298FBD9" w:rsidR="006E5294" w:rsidRPr="00654B82" w:rsidRDefault="006E5294">
      <w:pPr>
        <w:pStyle w:val="Akapitzlist"/>
        <w:numPr>
          <w:ilvl w:val="0"/>
          <w:numId w:val="31"/>
        </w:numPr>
        <w:tabs>
          <w:tab w:val="left" w:pos="966"/>
        </w:tabs>
        <w:spacing w:before="38"/>
        <w:rPr>
          <w:rFonts w:cstheme="minorHAnsi"/>
          <w:sz w:val="20"/>
          <w:szCs w:val="20"/>
          <w14:ligatures w14:val="none"/>
        </w:rPr>
      </w:pPr>
      <w:r w:rsidRPr="00654B82">
        <w:rPr>
          <w:rFonts w:cstheme="minorHAnsi"/>
          <w:sz w:val="20"/>
          <w:szCs w:val="20"/>
          <w14:ligatures w14:val="none"/>
        </w:rPr>
        <w:t>aktualne karty charakterystyki substancji niebezpiecznych lub deklaracje bezpieczeństwa wyrobów, jeżeli dotyczą.</w:t>
      </w:r>
    </w:p>
    <w:p w14:paraId="4D3A6697" w14:textId="1FC5FBAF" w:rsidR="00CF6C91" w:rsidRPr="00654B82" w:rsidRDefault="00CF6C91">
      <w:pPr>
        <w:widowControl w:val="0"/>
        <w:numPr>
          <w:ilvl w:val="0"/>
          <w:numId w:val="12"/>
        </w:numPr>
        <w:tabs>
          <w:tab w:val="left" w:pos="567"/>
        </w:tabs>
        <w:autoSpaceDE w:val="0"/>
        <w:autoSpaceDN w:val="0"/>
        <w:spacing w:before="38" w:after="0" w:line="240" w:lineRule="auto"/>
        <w:ind w:left="567" w:hanging="283"/>
        <w:jc w:val="both"/>
        <w:rPr>
          <w:rFonts w:eastAsia="Calibri" w:cstheme="minorHAnsi"/>
          <w:kern w:val="0"/>
          <w:sz w:val="20"/>
          <w:szCs w:val="20"/>
          <w14:ligatures w14:val="none"/>
        </w:rPr>
      </w:pPr>
      <w:r w:rsidRPr="00654B82">
        <w:rPr>
          <w:rFonts w:eastAsia="Calibri" w:cstheme="minorHAnsi"/>
          <w:kern w:val="0"/>
          <w:sz w:val="20"/>
          <w:szCs w:val="20"/>
          <w14:ligatures w14:val="none"/>
        </w:rPr>
        <w:t>W razie nieotrzymania od Dostawcy dokumentów określonych w ust.</w:t>
      </w:r>
      <w:r w:rsidR="00E50BDF" w:rsidRPr="00654B82">
        <w:rPr>
          <w:rFonts w:eastAsia="Calibri" w:cstheme="minorHAnsi"/>
          <w:kern w:val="0"/>
          <w:sz w:val="20"/>
          <w:szCs w:val="20"/>
          <w14:ligatures w14:val="none"/>
        </w:rPr>
        <w:t xml:space="preserve"> </w:t>
      </w:r>
      <w:r w:rsidRPr="00654B82">
        <w:rPr>
          <w:rFonts w:eastAsia="Calibri" w:cstheme="minorHAnsi"/>
          <w:kern w:val="0"/>
          <w:sz w:val="20"/>
          <w:szCs w:val="20"/>
          <w14:ligatures w14:val="none"/>
        </w:rPr>
        <w:t xml:space="preserve">1 </w:t>
      </w:r>
      <w:r w:rsidR="00F742CE" w:rsidRPr="00654B82">
        <w:rPr>
          <w:rFonts w:eastAsia="Calibri" w:cstheme="minorHAnsi"/>
          <w:kern w:val="0"/>
          <w:sz w:val="20"/>
          <w:szCs w:val="20"/>
          <w14:ligatures w14:val="none"/>
        </w:rPr>
        <w:t xml:space="preserve"> i 2 </w:t>
      </w:r>
      <w:r w:rsidRPr="00654B82">
        <w:rPr>
          <w:rFonts w:eastAsia="Calibri" w:cstheme="minorHAnsi"/>
          <w:kern w:val="0"/>
          <w:sz w:val="20"/>
          <w:szCs w:val="20"/>
          <w14:ligatures w14:val="none"/>
        </w:rPr>
        <w:t xml:space="preserve">Dostawca zapłaci Odbiorcy karę umowną, </w:t>
      </w:r>
      <w:r w:rsidR="00F742CE" w:rsidRPr="00654B82">
        <w:rPr>
          <w:rFonts w:eastAsia="Calibri" w:cstheme="minorHAnsi"/>
          <w:kern w:val="0"/>
          <w:sz w:val="20"/>
          <w:szCs w:val="20"/>
          <w14:ligatures w14:val="none"/>
        </w:rPr>
        <w:br/>
      </w:r>
      <w:r w:rsidRPr="00654B82">
        <w:rPr>
          <w:rFonts w:eastAsia="Calibri" w:cstheme="minorHAnsi"/>
          <w:kern w:val="0"/>
          <w:sz w:val="20"/>
          <w:szCs w:val="20"/>
          <w14:ligatures w14:val="none"/>
        </w:rPr>
        <w:t>o której mowa w § 7 ust. 1 pkt</w:t>
      </w:r>
      <w:r w:rsidR="00F742CE" w:rsidRPr="00654B82">
        <w:rPr>
          <w:rFonts w:eastAsia="Calibri" w:cstheme="minorHAnsi"/>
          <w:kern w:val="0"/>
          <w:sz w:val="20"/>
          <w:szCs w:val="20"/>
          <w14:ligatures w14:val="none"/>
        </w:rPr>
        <w:t xml:space="preserve"> </w:t>
      </w:r>
      <w:r w:rsidRPr="00654B82">
        <w:rPr>
          <w:rFonts w:eastAsia="Calibri" w:cstheme="minorHAnsi"/>
          <w:kern w:val="0"/>
          <w:sz w:val="20"/>
          <w:szCs w:val="20"/>
          <w14:ligatures w14:val="none"/>
        </w:rPr>
        <w:t>3 niniejszej umowy.</w:t>
      </w:r>
    </w:p>
    <w:p w14:paraId="547E8BB1" w14:textId="77777777" w:rsidR="00CF6C91" w:rsidRPr="00654B82"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15C1E12A" w14:textId="77777777"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12</w:t>
      </w:r>
    </w:p>
    <w:p w14:paraId="2B9E3CA2" w14:textId="4B13FD77" w:rsidR="00CF1476" w:rsidRPr="00CF1476" w:rsidRDefault="00CF1476">
      <w:pPr>
        <w:pStyle w:val="Akapitzlist"/>
        <w:numPr>
          <w:ilvl w:val="0"/>
          <w:numId w:val="37"/>
        </w:numPr>
        <w:suppressAutoHyphens/>
        <w:ind w:left="567" w:hanging="283"/>
        <w:textAlignment w:val="baseline"/>
        <w:rPr>
          <w:rFonts w:eastAsia="Times New Roman" w:cstheme="minorHAnsi"/>
          <w:kern w:val="3"/>
          <w:sz w:val="20"/>
          <w:szCs w:val="20"/>
          <w14:ligatures w14:val="none"/>
        </w:rPr>
      </w:pPr>
      <w:r w:rsidRPr="00CF1476">
        <w:rPr>
          <w:rFonts w:eastAsia="Times New Roman" w:cstheme="minorHAnsi"/>
          <w:kern w:val="3"/>
          <w:sz w:val="20"/>
          <w:szCs w:val="20"/>
          <w14:ligatures w14:val="none"/>
        </w:rPr>
        <w:t xml:space="preserve">Strony zobowiązują się dokonać odpowiedniej zmiany wysokości wynagrodzenia należnego Dostawcy, o którym mowa </w:t>
      </w:r>
      <w:r w:rsidR="00E50BDF">
        <w:rPr>
          <w:rFonts w:eastAsia="Times New Roman" w:cstheme="minorHAnsi"/>
          <w:kern w:val="3"/>
          <w:sz w:val="20"/>
          <w:szCs w:val="20"/>
          <w14:ligatures w14:val="none"/>
        </w:rPr>
        <w:br/>
      </w:r>
      <w:r w:rsidRPr="00CF1476">
        <w:rPr>
          <w:rFonts w:eastAsia="Times New Roman" w:cstheme="minorHAnsi"/>
          <w:kern w:val="3"/>
          <w:sz w:val="20"/>
          <w:szCs w:val="20"/>
          <w14:ligatures w14:val="none"/>
        </w:rPr>
        <w:t xml:space="preserve">w § 5 ust. 1 </w:t>
      </w:r>
      <w:r w:rsidR="00E50BDF">
        <w:rPr>
          <w:rFonts w:eastAsia="Times New Roman" w:cstheme="minorHAnsi"/>
          <w:kern w:val="3"/>
          <w:sz w:val="20"/>
          <w:szCs w:val="20"/>
          <w14:ligatures w14:val="none"/>
        </w:rPr>
        <w:t>u</w:t>
      </w:r>
      <w:r w:rsidRPr="00CF1476">
        <w:rPr>
          <w:rFonts w:eastAsia="Times New Roman" w:cstheme="minorHAnsi"/>
          <w:kern w:val="3"/>
          <w:sz w:val="20"/>
          <w:szCs w:val="20"/>
          <w14:ligatures w14:val="none"/>
        </w:rPr>
        <w:t>mowy, w formie pisemnego aneksu (forma pisemna zastrzeżona pod rygorem nieważności) podpisanego przez obie strony, każdorazowo w przypadku wystąpienia jednej z następujących okoliczności:</w:t>
      </w:r>
    </w:p>
    <w:p w14:paraId="35EFC78F" w14:textId="77777777" w:rsidR="00435644" w:rsidRDefault="00CF1476">
      <w:pPr>
        <w:pStyle w:val="Akapitzlist"/>
        <w:numPr>
          <w:ilvl w:val="0"/>
          <w:numId w:val="38"/>
        </w:numPr>
        <w:suppressAutoHyphens/>
        <w:ind w:left="993"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zmiany stawki podatku od towarów i usług oraz podatku akcyzowego, </w:t>
      </w:r>
    </w:p>
    <w:p w14:paraId="53CA2425" w14:textId="77777777" w:rsidR="00435644" w:rsidRDefault="00CF1476">
      <w:pPr>
        <w:pStyle w:val="Akapitzlist"/>
        <w:numPr>
          <w:ilvl w:val="0"/>
          <w:numId w:val="38"/>
        </w:numPr>
        <w:suppressAutoHyphens/>
        <w:ind w:left="993"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zmiany wysokości minimalnego wynagrodzenia za pracę albo wysokości minimalnej stawki godzinowej, ustalonych na podstawie ustawy z dnia 10 października 2020 r. o minimalnym wynagrodzeniu za pracę, </w:t>
      </w:r>
    </w:p>
    <w:p w14:paraId="44E7ADBC" w14:textId="77777777" w:rsidR="00435644" w:rsidRDefault="00CF1476">
      <w:pPr>
        <w:pStyle w:val="Akapitzlist"/>
        <w:numPr>
          <w:ilvl w:val="0"/>
          <w:numId w:val="38"/>
        </w:numPr>
        <w:suppressAutoHyphens/>
        <w:ind w:left="993"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 zmiany zasad podlegania ubezpieczeniom społecznym lub ubezpieczeniu zdrowotnemu lub wysokości stawki składki na ubezpieczenia społeczne lub  ubezpieczenie zdrowotne,</w:t>
      </w:r>
    </w:p>
    <w:p w14:paraId="3FB90206" w14:textId="40583BFA" w:rsidR="00CF1476" w:rsidRPr="00435644" w:rsidRDefault="00CF1476">
      <w:pPr>
        <w:pStyle w:val="Akapitzlist"/>
        <w:numPr>
          <w:ilvl w:val="0"/>
          <w:numId w:val="38"/>
        </w:numPr>
        <w:suppressAutoHyphens/>
        <w:ind w:left="993"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lastRenderedPageBreak/>
        <w:t xml:space="preserve">zmiany zasad gromadzenia i wysokości wpłat do pracowniczych planów kapitałowych, o których mowa w ustawie </w:t>
      </w:r>
      <w:r w:rsidR="00B00F0A">
        <w:rPr>
          <w:rFonts w:eastAsia="Times New Roman" w:cstheme="minorHAnsi"/>
          <w:kern w:val="3"/>
          <w:sz w:val="20"/>
          <w:szCs w:val="20"/>
          <w14:ligatures w14:val="none"/>
        </w:rPr>
        <w:br/>
      </w:r>
      <w:r w:rsidRPr="00435644">
        <w:rPr>
          <w:rFonts w:eastAsia="Times New Roman" w:cstheme="minorHAnsi"/>
          <w:kern w:val="3"/>
          <w:sz w:val="20"/>
          <w:szCs w:val="20"/>
          <w14:ligatures w14:val="none"/>
        </w:rPr>
        <w:t xml:space="preserve">z dnia 4 października 2018 r. o pracowniczych planach kapitałowych (Dz.U. poz. 2215 oraz z 2019 poz. 1074 i 1572), zwanych dalej PPK </w:t>
      </w:r>
    </w:p>
    <w:p w14:paraId="378F8004" w14:textId="7D24FFA0" w:rsidR="00CF1476" w:rsidRPr="00CF1476" w:rsidRDefault="00CF1476" w:rsidP="00435644">
      <w:pPr>
        <w:widowControl w:val="0"/>
        <w:suppressAutoHyphens/>
        <w:autoSpaceDN w:val="0"/>
        <w:spacing w:after="0" w:line="240" w:lineRule="auto"/>
        <w:ind w:left="709" w:hanging="363"/>
        <w:jc w:val="both"/>
        <w:textAlignment w:val="baseline"/>
        <w:rPr>
          <w:rFonts w:eastAsia="Times New Roman" w:cstheme="minorHAnsi"/>
          <w:kern w:val="3"/>
          <w:sz w:val="20"/>
          <w:szCs w:val="20"/>
          <w14:ligatures w14:val="none"/>
        </w:rPr>
      </w:pPr>
      <w:r w:rsidRPr="00CF1476">
        <w:rPr>
          <w:rFonts w:eastAsia="Times New Roman" w:cstheme="minorHAnsi"/>
          <w:kern w:val="3"/>
          <w:sz w:val="20"/>
          <w:szCs w:val="20"/>
          <w14:ligatures w14:val="none"/>
        </w:rPr>
        <w:tab/>
        <w:t xml:space="preserve">- na zasadach i w sposób określony w ust. 2 - 11, jeżeli zmiany te będą miały wpływ na koszty wykonania </w:t>
      </w:r>
      <w:r w:rsidR="00E50BDF">
        <w:rPr>
          <w:rFonts w:eastAsia="Times New Roman" w:cstheme="minorHAnsi"/>
          <w:kern w:val="3"/>
          <w:sz w:val="20"/>
          <w:szCs w:val="20"/>
          <w14:ligatures w14:val="none"/>
        </w:rPr>
        <w:t>u</w:t>
      </w:r>
      <w:r w:rsidRPr="00CF1476">
        <w:rPr>
          <w:rFonts w:eastAsia="Times New Roman" w:cstheme="minorHAnsi"/>
          <w:kern w:val="3"/>
          <w:sz w:val="20"/>
          <w:szCs w:val="20"/>
          <w14:ligatures w14:val="none"/>
        </w:rPr>
        <w:t>mowy przez Dostawcę i nie były przewidziane w przepisie prawa  opublikowanym do dnia złożenia  oferty.</w:t>
      </w:r>
    </w:p>
    <w:p w14:paraId="45B8DCAC" w14:textId="4FA65018" w:rsidR="00435644" w:rsidRDefault="00CF1476">
      <w:pPr>
        <w:pStyle w:val="Akapitzlist"/>
        <w:numPr>
          <w:ilvl w:val="0"/>
          <w:numId w:val="39"/>
        </w:numPr>
        <w:suppressAutoHyphens/>
        <w:ind w:left="567" w:hanging="283"/>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Zmiana wysokości wynagrodzenia należnego Dostawcy, w przypadku zaistnienia przesłanki, o której mowa w ust. 1 pkt 1, będzie odnosić się wyłącznie do części przedmiotu </w:t>
      </w:r>
      <w:r w:rsidR="00E50BDF">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zrealizowanej, zgodnie z terminami ustalonymi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mową, po dniu wejścia w życie przepisów zmieniających stawkę podatku od towarów i usług oraz podatku akcyzowego wyłącznie do części przedmiotu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do której zastosowanie znajdzie zmiana stawki podatku od towarów i usług oraz podatku akcyzowego. Wartość wynagrodzenia netto nie zmieni się, a wartość wynagrodzenia brutto zostanie wyliczona na podstawie nowych przepisów prawa. </w:t>
      </w:r>
    </w:p>
    <w:p w14:paraId="4CEBEB9E" w14:textId="71E98BC5" w:rsidR="00435644" w:rsidRDefault="00CF1476">
      <w:pPr>
        <w:pStyle w:val="Akapitzlist"/>
        <w:numPr>
          <w:ilvl w:val="0"/>
          <w:numId w:val="39"/>
        </w:numPr>
        <w:suppressAutoHyphens/>
        <w:ind w:left="567" w:hanging="283"/>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Zmiana wysokości wynagrodzenia, w przypadku zaistnienia przesłanki, o której mowa w ust. 1 pkt 2-4, będzie obejmować wyłącznie część wynagrodzenia należnego Dostawcy, w odniesieniu do której nastąpiła zmiana wysokości kosztów wykonania </w:t>
      </w:r>
      <w:r w:rsidR="00E50BDF">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6B3E7F2" w14:textId="77777777" w:rsidR="00435644" w:rsidRDefault="00CF1476">
      <w:pPr>
        <w:pStyle w:val="Akapitzlist"/>
        <w:numPr>
          <w:ilvl w:val="0"/>
          <w:numId w:val="39"/>
        </w:numPr>
        <w:suppressAutoHyphens/>
        <w:ind w:left="567" w:hanging="283"/>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3F23D4E" w14:textId="44C773E4" w:rsidR="00CF1476" w:rsidRPr="00435644" w:rsidRDefault="00CF1476">
      <w:pPr>
        <w:pStyle w:val="Akapitzlist"/>
        <w:numPr>
          <w:ilvl w:val="0"/>
          <w:numId w:val="39"/>
        </w:numPr>
        <w:suppressAutoHyphens/>
        <w:ind w:left="567" w:hanging="283"/>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 celu zawarcia aneksu, o którym mowa w ust. 1, w terminie 30 dni od dnia wejścia w życie przepisów prawa wprowadzających zmiany, o których mowa w ust. 1 pkt. 1-4, każda ze </w:t>
      </w:r>
      <w:r w:rsidR="00B87D38">
        <w:rPr>
          <w:rFonts w:eastAsia="Times New Roman" w:cstheme="minorHAnsi"/>
          <w:kern w:val="3"/>
          <w:sz w:val="20"/>
          <w:szCs w:val="20"/>
          <w14:ligatures w14:val="none"/>
        </w:rPr>
        <w:t>s</w:t>
      </w:r>
      <w:r w:rsidRPr="00435644">
        <w:rPr>
          <w:rFonts w:eastAsia="Times New Roman" w:cstheme="minorHAnsi"/>
          <w:kern w:val="3"/>
          <w:sz w:val="20"/>
          <w:szCs w:val="20"/>
          <w14:ligatures w14:val="none"/>
        </w:rPr>
        <w:t xml:space="preserve">tron może wystąpić do drugiej </w:t>
      </w:r>
      <w:r w:rsidR="00B87D38">
        <w:rPr>
          <w:rFonts w:eastAsia="Times New Roman" w:cstheme="minorHAnsi"/>
          <w:kern w:val="3"/>
          <w:sz w:val="20"/>
          <w:szCs w:val="20"/>
          <w14:ligatures w14:val="none"/>
        </w:rPr>
        <w:t>s</w:t>
      </w:r>
      <w:r w:rsidRPr="00435644">
        <w:rPr>
          <w:rFonts w:eastAsia="Times New Roman" w:cstheme="minorHAnsi"/>
          <w:kern w:val="3"/>
          <w:sz w:val="20"/>
          <w:szCs w:val="20"/>
          <w14:ligatures w14:val="none"/>
        </w:rPr>
        <w:t>trony z pisemnym wnioskiem o dokonanie zmiany wysokości wynagrodzenia należnego Dostawcy. Uzasadnienie wniosku powinno zawierać w szczególności:</w:t>
      </w:r>
    </w:p>
    <w:p w14:paraId="16262C5D" w14:textId="77777777" w:rsidR="00435644" w:rsidRDefault="00CF1476">
      <w:pPr>
        <w:pStyle w:val="Akapitzlist"/>
        <w:numPr>
          <w:ilvl w:val="0"/>
          <w:numId w:val="40"/>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szczegółowe wyliczenie całkowitej kwoty, o jaką wynagrodzenie Dostawcy powinno ulec zmianie,</w:t>
      </w:r>
    </w:p>
    <w:p w14:paraId="59356867" w14:textId="50CA58C7" w:rsidR="00435644" w:rsidRDefault="00CF1476">
      <w:pPr>
        <w:pStyle w:val="Akapitzlist"/>
        <w:numPr>
          <w:ilvl w:val="0"/>
          <w:numId w:val="40"/>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wskazanie daty, od której nastąpiła bądź nastąpi zmiana wysokości kosztów wykonania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mowy uzasadniająca zmianę wysokości wynagrodzenia należnego Dostawcy,</w:t>
      </w:r>
    </w:p>
    <w:p w14:paraId="12026945" w14:textId="6333BF0D" w:rsidR="00CF1476" w:rsidRPr="00435644" w:rsidRDefault="00CF1476">
      <w:pPr>
        <w:pStyle w:val="Akapitzlist"/>
        <w:numPr>
          <w:ilvl w:val="0"/>
          <w:numId w:val="40"/>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wskazanie podstawy prawnej zmiany, o której mowa w ust. 1 pkt. 1-4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w:t>
      </w:r>
      <w:r w:rsidR="00435644">
        <w:rPr>
          <w:rFonts w:eastAsia="Times New Roman" w:cstheme="minorHAnsi"/>
          <w:kern w:val="3"/>
          <w:sz w:val="20"/>
          <w:szCs w:val="20"/>
          <w14:ligatures w14:val="none"/>
        </w:rPr>
        <w:t xml:space="preserve"> </w:t>
      </w:r>
      <w:r w:rsidRPr="00435644">
        <w:rPr>
          <w:rFonts w:eastAsia="Times New Roman" w:cstheme="minorHAnsi"/>
          <w:kern w:val="3"/>
          <w:sz w:val="20"/>
          <w:szCs w:val="20"/>
          <w14:ligatures w14:val="none"/>
        </w:rPr>
        <w:t xml:space="preserve">Do wniosku należy dołączyć pisemny projekt aneksu do umowy, o którym mowa w ust. 1. </w:t>
      </w:r>
    </w:p>
    <w:p w14:paraId="018D481F" w14:textId="3D4E57E1" w:rsidR="00CF1476" w:rsidRPr="00435644" w:rsidRDefault="00CF1476">
      <w:pPr>
        <w:pStyle w:val="Akapitzlist"/>
        <w:numPr>
          <w:ilvl w:val="0"/>
          <w:numId w:val="41"/>
        </w:numPr>
        <w:suppressAutoHyphens/>
        <w:ind w:left="567" w:hanging="207"/>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 przypadku zmian, o których mowa w ust. 1 pkt 2-4, jeżeli z wnioskiem, o którym mowa w ust. 5 występuje Dostawca, jest on zobowiązany dołączyć do wniosku dokumenty, z których będzie wynikać, w jakim zakresie zmiany te mają wpływ na koszty wykonania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w szczególności: </w:t>
      </w:r>
    </w:p>
    <w:p w14:paraId="6F0DA2B6" w14:textId="2233C74B" w:rsidR="00435644" w:rsidRDefault="00CF1476">
      <w:pPr>
        <w:pStyle w:val="Akapitzlist"/>
        <w:numPr>
          <w:ilvl w:val="0"/>
          <w:numId w:val="42"/>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pisemne zestawienie wynagrodzeń (zarówno przed jak i po zmianie) pracowników realizujących przedmiotowe zamówienie, wraz z określeniem zakresu (części etatu), w jakim wykonują oni prace bezpośrednio związane </w:t>
      </w:r>
      <w:r w:rsidR="00B00F0A">
        <w:rPr>
          <w:rFonts w:eastAsia="Times New Roman" w:cstheme="minorHAnsi"/>
          <w:kern w:val="3"/>
          <w:sz w:val="20"/>
          <w:szCs w:val="20"/>
          <w14:ligatures w14:val="none"/>
        </w:rPr>
        <w:br/>
      </w:r>
      <w:r w:rsidRPr="00435644">
        <w:rPr>
          <w:rFonts w:eastAsia="Times New Roman" w:cstheme="minorHAnsi"/>
          <w:kern w:val="3"/>
          <w:sz w:val="20"/>
          <w:szCs w:val="20"/>
          <w14:ligatures w14:val="none"/>
        </w:rPr>
        <w:t xml:space="preserve">z realizacją przedmiotu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oraz części wynagrodzenia odpowiadającej temu zakresowi - w przypadku zmiany, </w:t>
      </w:r>
      <w:r w:rsidR="00B00F0A">
        <w:rPr>
          <w:rFonts w:eastAsia="Times New Roman" w:cstheme="minorHAnsi"/>
          <w:kern w:val="3"/>
          <w:sz w:val="20"/>
          <w:szCs w:val="20"/>
          <w14:ligatures w14:val="none"/>
        </w:rPr>
        <w:br/>
      </w:r>
      <w:r w:rsidRPr="00435644">
        <w:rPr>
          <w:rFonts w:eastAsia="Times New Roman" w:cstheme="minorHAnsi"/>
          <w:kern w:val="3"/>
          <w:sz w:val="20"/>
          <w:szCs w:val="20"/>
          <w14:ligatures w14:val="none"/>
        </w:rPr>
        <w:t xml:space="preserve">o której mowa w ust. 1 pkt 2, lub </w:t>
      </w:r>
    </w:p>
    <w:p w14:paraId="0923A251" w14:textId="5A4F2BA0" w:rsidR="00435644" w:rsidRDefault="00CF1476">
      <w:pPr>
        <w:pStyle w:val="Akapitzlist"/>
        <w:numPr>
          <w:ilvl w:val="0"/>
          <w:numId w:val="42"/>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w:t>
      </w:r>
      <w:r w:rsidR="00E50BDF">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oraz części wynagrodzenia odpowiadającej temu zakresowi - w przypadku zmiany, o której mowa w ust. 1 pkt 3. lub </w:t>
      </w:r>
    </w:p>
    <w:p w14:paraId="186B8F54" w14:textId="60954AD6" w:rsidR="00CF1476" w:rsidRPr="00435644" w:rsidRDefault="00CF1476">
      <w:pPr>
        <w:pStyle w:val="Akapitzlist"/>
        <w:numPr>
          <w:ilvl w:val="0"/>
          <w:numId w:val="42"/>
        </w:numPr>
        <w:suppressAutoHyphens/>
        <w:ind w:left="851" w:hanging="284"/>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w:t>
      </w:r>
      <w:r w:rsidR="00E50BDF">
        <w:rPr>
          <w:rFonts w:eastAsia="Times New Roman" w:cstheme="minorHAnsi"/>
          <w:kern w:val="3"/>
          <w:sz w:val="20"/>
          <w:szCs w:val="20"/>
          <w14:ligatures w14:val="none"/>
        </w:rPr>
        <w:t>u</w:t>
      </w:r>
      <w:r w:rsidRPr="00435644">
        <w:rPr>
          <w:rFonts w:eastAsia="Times New Roman" w:cstheme="minorHAnsi"/>
          <w:kern w:val="3"/>
          <w:sz w:val="20"/>
          <w:szCs w:val="20"/>
          <w14:ligatures w14:val="none"/>
        </w:rPr>
        <w:t>mowy oraz części wynagrodzenia odpowiadającej temu zakresowi – w przypadku zmiany, o której mowa w ust. 1 pkt. 4.</w:t>
      </w:r>
    </w:p>
    <w:p w14:paraId="04B69202" w14:textId="04D46BF7" w:rsidR="00435644" w:rsidRDefault="00CF1476">
      <w:pPr>
        <w:pStyle w:val="Akapitzlist"/>
        <w:numPr>
          <w:ilvl w:val="0"/>
          <w:numId w:val="43"/>
        </w:numPr>
        <w:suppressAutoHyphens/>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 xml:space="preserve">mowy. </w:t>
      </w:r>
    </w:p>
    <w:p w14:paraId="082A3863" w14:textId="77777777" w:rsidR="00435644" w:rsidRDefault="00CF1476">
      <w:pPr>
        <w:pStyle w:val="Akapitzlist"/>
        <w:numPr>
          <w:ilvl w:val="0"/>
          <w:numId w:val="43"/>
        </w:numPr>
        <w:suppressAutoHyphens/>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3097B97" w14:textId="011FCA25" w:rsidR="00435644" w:rsidRDefault="00CF1476">
      <w:pPr>
        <w:pStyle w:val="Akapitzlist"/>
        <w:numPr>
          <w:ilvl w:val="0"/>
          <w:numId w:val="43"/>
        </w:numPr>
        <w:suppressAutoHyphens/>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Strona, która otrzymała wniosek, o którym mowa w ust. 5, przekaże drugiej </w:t>
      </w:r>
      <w:r w:rsidR="00B87D38">
        <w:rPr>
          <w:rFonts w:eastAsia="Times New Roman" w:cstheme="minorHAnsi"/>
          <w:kern w:val="3"/>
          <w:sz w:val="20"/>
          <w:szCs w:val="20"/>
          <w14:ligatures w14:val="none"/>
        </w:rPr>
        <w:t>s</w:t>
      </w:r>
      <w:r w:rsidRPr="00435644">
        <w:rPr>
          <w:rFonts w:eastAsia="Times New Roman" w:cstheme="minorHAnsi"/>
          <w:kern w:val="3"/>
          <w:sz w:val="20"/>
          <w:szCs w:val="20"/>
          <w14:ligatures w14:val="none"/>
        </w:rPr>
        <w:t xml:space="preserve">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E4B2F0B" w14:textId="77777777" w:rsidR="00435644" w:rsidRDefault="00435644">
      <w:pPr>
        <w:pStyle w:val="Akapitzlist"/>
        <w:numPr>
          <w:ilvl w:val="0"/>
          <w:numId w:val="43"/>
        </w:numPr>
        <w:suppressAutoHyphens/>
        <w:textAlignment w:val="baseline"/>
        <w:rPr>
          <w:rFonts w:eastAsia="Times New Roman" w:cstheme="minorHAnsi"/>
          <w:kern w:val="3"/>
          <w:sz w:val="20"/>
          <w:szCs w:val="20"/>
          <w14:ligatures w14:val="none"/>
        </w:rPr>
      </w:pPr>
      <w:r>
        <w:rPr>
          <w:rFonts w:eastAsia="Times New Roman" w:cstheme="minorHAnsi"/>
          <w:kern w:val="3"/>
          <w:sz w:val="20"/>
          <w:szCs w:val="20"/>
          <w14:ligatures w14:val="none"/>
        </w:rPr>
        <w:t>Z</w:t>
      </w:r>
      <w:r w:rsidR="00CF1476" w:rsidRPr="00435644">
        <w:rPr>
          <w:rFonts w:eastAsia="Times New Roman" w:cstheme="minorHAnsi"/>
          <w:kern w:val="3"/>
          <w:sz w:val="20"/>
          <w:szCs w:val="20"/>
          <w14:ligatures w14:val="none"/>
        </w:rPr>
        <w:t xml:space="preserve">awarcie aneksu nastąpi nie później niż w terminie 10 dni roboczych od dnia zatwierdzenia wniosku o dokonanie zmiany </w:t>
      </w:r>
      <w:r w:rsidR="00CF1476" w:rsidRPr="00435644">
        <w:rPr>
          <w:rFonts w:eastAsia="Times New Roman" w:cstheme="minorHAnsi"/>
          <w:kern w:val="3"/>
          <w:sz w:val="20"/>
          <w:szCs w:val="20"/>
          <w14:ligatures w14:val="none"/>
        </w:rPr>
        <w:lastRenderedPageBreak/>
        <w:t xml:space="preserve">wysokości wynagrodzenia należnego Dostawcy. </w:t>
      </w:r>
    </w:p>
    <w:p w14:paraId="6F965CBE" w14:textId="365B6633" w:rsidR="00CF1476" w:rsidRPr="00435644" w:rsidRDefault="00CF1476">
      <w:pPr>
        <w:pStyle w:val="Akapitzlist"/>
        <w:numPr>
          <w:ilvl w:val="0"/>
          <w:numId w:val="43"/>
        </w:numPr>
        <w:suppressAutoHyphens/>
        <w:textAlignment w:val="baseline"/>
        <w:rPr>
          <w:rFonts w:eastAsia="Times New Roman" w:cstheme="minorHAnsi"/>
          <w:kern w:val="3"/>
          <w:sz w:val="20"/>
          <w:szCs w:val="20"/>
          <w14:ligatures w14:val="none"/>
        </w:rPr>
      </w:pPr>
      <w:r w:rsidRPr="00435644">
        <w:rPr>
          <w:rFonts w:eastAsia="Times New Roman" w:cstheme="minorHAnsi"/>
          <w:kern w:val="3"/>
          <w:sz w:val="20"/>
          <w:szCs w:val="20"/>
          <w14:ligatures w14:val="none"/>
        </w:rPr>
        <w:t xml:space="preserve">Zmiana wysokości wynagrodzenia, o której mowa w ust. 1, będzie obowiązywała </w:t>
      </w:r>
      <w:r w:rsidR="00B87D38">
        <w:rPr>
          <w:rFonts w:eastAsia="Times New Roman" w:cstheme="minorHAnsi"/>
          <w:kern w:val="3"/>
          <w:sz w:val="20"/>
          <w:szCs w:val="20"/>
          <w14:ligatures w14:val="none"/>
        </w:rPr>
        <w:t>s</w:t>
      </w:r>
      <w:r w:rsidRPr="00435644">
        <w:rPr>
          <w:rFonts w:eastAsia="Times New Roman" w:cstheme="minorHAnsi"/>
          <w:kern w:val="3"/>
          <w:sz w:val="20"/>
          <w:szCs w:val="20"/>
          <w14:ligatures w14:val="none"/>
        </w:rPr>
        <w:t xml:space="preserve">trony od daty wskazanej w aneksie do </w:t>
      </w:r>
      <w:r w:rsidR="00B87D38">
        <w:rPr>
          <w:rFonts w:eastAsia="Times New Roman" w:cstheme="minorHAnsi"/>
          <w:kern w:val="3"/>
          <w:sz w:val="20"/>
          <w:szCs w:val="20"/>
          <w14:ligatures w14:val="none"/>
        </w:rPr>
        <w:t>u</w:t>
      </w:r>
      <w:r w:rsidRPr="00435644">
        <w:rPr>
          <w:rFonts w:eastAsia="Times New Roman" w:cstheme="minorHAnsi"/>
          <w:kern w:val="3"/>
          <w:sz w:val="20"/>
          <w:szCs w:val="20"/>
          <w14:ligatures w14:val="none"/>
        </w:rPr>
        <w:t>mowy, o którym mowa w ust.1, nie wcześniej niż data zawarcia aneksu.</w:t>
      </w:r>
    </w:p>
    <w:p w14:paraId="0D807915" w14:textId="77777777" w:rsidR="00CF6C91"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4A8F44EF" w14:textId="75544F73" w:rsidR="003B1D95" w:rsidRPr="003B1D95" w:rsidRDefault="003B1D95" w:rsidP="003B1D95">
      <w:pPr>
        <w:widowControl w:val="0"/>
        <w:tabs>
          <w:tab w:val="left" w:pos="966"/>
        </w:tabs>
        <w:autoSpaceDE w:val="0"/>
        <w:autoSpaceDN w:val="0"/>
        <w:spacing w:before="38" w:after="0" w:line="240" w:lineRule="auto"/>
        <w:ind w:left="284"/>
        <w:jc w:val="center"/>
        <w:rPr>
          <w:rFonts w:eastAsia="Calibri" w:cstheme="minorHAnsi"/>
          <w:b/>
          <w:bCs/>
          <w:kern w:val="0"/>
          <w:sz w:val="20"/>
          <w:szCs w:val="20"/>
          <w14:ligatures w14:val="none"/>
        </w:rPr>
      </w:pPr>
      <w:r w:rsidRPr="003B1D95">
        <w:rPr>
          <w:rFonts w:eastAsia="Calibri" w:cstheme="minorHAnsi"/>
          <w:b/>
          <w:bCs/>
          <w:kern w:val="0"/>
          <w:sz w:val="20"/>
          <w:szCs w:val="20"/>
          <w14:ligatures w14:val="none"/>
        </w:rPr>
        <w:t>§ 13</w:t>
      </w:r>
    </w:p>
    <w:p w14:paraId="1A765A9A" w14:textId="2A889C6A"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 xml:space="preserve">Wynagrodzenie Dostawcy, o którym mowa w § </w:t>
      </w:r>
      <w:r w:rsidR="009B18B3">
        <w:rPr>
          <w:rFonts w:cstheme="minorHAnsi"/>
          <w:sz w:val="20"/>
          <w:szCs w:val="20"/>
          <w14:ligatures w14:val="none"/>
        </w:rPr>
        <w:t>5</w:t>
      </w:r>
      <w:r w:rsidRPr="003B1D95">
        <w:rPr>
          <w:rFonts w:cstheme="minorHAnsi"/>
          <w:sz w:val="20"/>
          <w:szCs w:val="20"/>
          <w14:ligatures w14:val="none"/>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31609431"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Strony dokonają zmiany wysokości wynagrodzenia Dostawcy, o której mowa w ust. 1, jeżeli „wskaźnik GUS” będzie wyższy niż 2,5% w stosunku do poprzedniego kwartału (wzrost cen towarów i usług konsumpcyjnych ogółem kwartał w stosunku do wcześniejszego kwartału).</w:t>
      </w:r>
    </w:p>
    <w:p w14:paraId="1E5C3E63" w14:textId="377148E9"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 xml:space="preserve">Strony nie przewidują zmiany wysokości wynagrodzenia Dostawcy na podstawie ust. 1 i 2 w ciągu pierwszych  </w:t>
      </w:r>
      <w:r w:rsidR="00B00F0A">
        <w:rPr>
          <w:rFonts w:cstheme="minorHAnsi"/>
          <w:sz w:val="20"/>
          <w:szCs w:val="20"/>
          <w14:ligatures w14:val="none"/>
        </w:rPr>
        <w:br/>
      </w:r>
      <w:r w:rsidRPr="003B1D95">
        <w:rPr>
          <w:rFonts w:cstheme="minorHAnsi"/>
          <w:sz w:val="20"/>
          <w:szCs w:val="20"/>
          <w14:ligatures w14:val="none"/>
        </w:rPr>
        <w:t>6 miesięcy obowiązywania umowy.</w:t>
      </w:r>
    </w:p>
    <w:p w14:paraId="17E2624C"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Kwotę zmiany wysokości wynagrodzenia Dostawcy stanowi iloczyn pozostałej do zapłaty części wynagrodzenia należnego Dostawcy i „wskaźnika GUS”.</w:t>
      </w:r>
    </w:p>
    <w:p w14:paraId="4B09E5F5"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Maksymalna wartość zmiany wysokości wynagrodzenia Dostawcy, o której mowa w ust. 1 – 4, nie może przekroczyć 4% całkowitego wynagrodzenia Dostawcy określonego w  § 4 ust. 1 niniejszej umowy.</w:t>
      </w:r>
    </w:p>
    <w:p w14:paraId="78D9B928"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Wpływ zmiany ceny materiałów lub kosztów na koszt wykonania zamówienia strony umowy ustalają</w:t>
      </w:r>
      <w:r w:rsidRPr="003B1D95">
        <w:rPr>
          <w:rFonts w:cstheme="minorHAnsi"/>
          <w:sz w:val="20"/>
          <w:szCs w:val="20"/>
          <w14:ligatures w14:val="none"/>
        </w:rPr>
        <w:br/>
        <w:t xml:space="preserve">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lub w inny sposób udokumentuje ten wpływ, z zastrzeżeniem ust. 2.</w:t>
      </w:r>
    </w:p>
    <w:p w14:paraId="43A94E96"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4F5507C8" w14:textId="77777777" w:rsid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 xml:space="preserve"> Zmiana wysokości wynagrodzenia Dostawcy, dokonana zgodnie z zasadami określonymi w ust. 1-6, będzie obowiązywała strony od daty wskazanej w aneksie do umowy, nie wcześniej niż data zawarcia aneksu.</w:t>
      </w:r>
    </w:p>
    <w:p w14:paraId="46EA59B8" w14:textId="216F8BDB" w:rsidR="003B1D95" w:rsidRP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20B28E3F" w14:textId="77777777" w:rsidR="003B1D95" w:rsidRDefault="003B1D95">
      <w:pPr>
        <w:pStyle w:val="Akapitzlist"/>
        <w:numPr>
          <w:ilvl w:val="0"/>
          <w:numId w:val="35"/>
        </w:numPr>
        <w:tabs>
          <w:tab w:val="left" w:pos="966"/>
        </w:tabs>
        <w:spacing w:before="38"/>
        <w:ind w:left="851" w:hanging="142"/>
        <w:rPr>
          <w:rFonts w:cstheme="minorHAnsi"/>
          <w:sz w:val="20"/>
          <w:szCs w:val="20"/>
          <w14:ligatures w14:val="none"/>
        </w:rPr>
      </w:pPr>
      <w:r w:rsidRPr="003B1D95">
        <w:rPr>
          <w:rFonts w:cstheme="minorHAnsi"/>
          <w:sz w:val="20"/>
          <w:szCs w:val="20"/>
          <w14:ligatures w14:val="none"/>
        </w:rPr>
        <w:t>przedmiotem umowy są roboty budowlane,  dostawy lub usługi,</w:t>
      </w:r>
    </w:p>
    <w:p w14:paraId="116AEA0F" w14:textId="49D58DED" w:rsidR="003B1D95" w:rsidRPr="003B1D95" w:rsidRDefault="003B1D95">
      <w:pPr>
        <w:pStyle w:val="Akapitzlist"/>
        <w:numPr>
          <w:ilvl w:val="0"/>
          <w:numId w:val="35"/>
        </w:numPr>
        <w:tabs>
          <w:tab w:val="left" w:pos="966"/>
        </w:tabs>
        <w:spacing w:before="38"/>
        <w:ind w:left="851" w:hanging="142"/>
        <w:rPr>
          <w:rFonts w:cstheme="minorHAnsi"/>
          <w:sz w:val="20"/>
          <w:szCs w:val="20"/>
          <w14:ligatures w14:val="none"/>
        </w:rPr>
      </w:pPr>
      <w:r w:rsidRPr="003B1D95">
        <w:rPr>
          <w:rFonts w:cstheme="minorHAnsi"/>
          <w:sz w:val="20"/>
          <w:szCs w:val="20"/>
          <w14:ligatures w14:val="none"/>
        </w:rPr>
        <w:t xml:space="preserve"> okres obowiązywania umowy przekracza 6 miesięcy</w:t>
      </w:r>
    </w:p>
    <w:p w14:paraId="4DA207CE" w14:textId="5B2E1C90" w:rsidR="003B1D95" w:rsidRPr="003B1D95" w:rsidRDefault="003B1D95" w:rsidP="003B1D95">
      <w:pPr>
        <w:widowControl w:val="0"/>
        <w:tabs>
          <w:tab w:val="left" w:pos="966"/>
        </w:tabs>
        <w:autoSpaceDE w:val="0"/>
        <w:autoSpaceDN w:val="0"/>
        <w:spacing w:before="38" w:after="0" w:line="240" w:lineRule="auto"/>
        <w:rPr>
          <w:rFonts w:eastAsia="Calibri" w:cstheme="minorHAnsi"/>
          <w:kern w:val="0"/>
          <w:sz w:val="20"/>
          <w:szCs w:val="20"/>
          <w14:ligatures w14:val="none"/>
        </w:rPr>
      </w:pPr>
      <w:r>
        <w:rPr>
          <w:rFonts w:eastAsia="Calibri" w:cstheme="minorHAnsi"/>
          <w:kern w:val="0"/>
          <w:sz w:val="20"/>
          <w:szCs w:val="20"/>
          <w14:ligatures w14:val="none"/>
        </w:rPr>
        <w:t xml:space="preserve">               </w:t>
      </w:r>
      <w:r w:rsidRPr="003B1D95">
        <w:rPr>
          <w:rFonts w:eastAsia="Calibri" w:cstheme="minorHAnsi"/>
          <w:kern w:val="0"/>
          <w:sz w:val="20"/>
          <w:szCs w:val="20"/>
          <w14:ligatures w14:val="none"/>
        </w:rPr>
        <w:t>pod rygorem zapłaty Odbiorcy kary umownej, o której mowa w § 7 ust. 5 niniejszej umowy.</w:t>
      </w:r>
    </w:p>
    <w:p w14:paraId="5C12592E" w14:textId="283A1995" w:rsidR="003B1D95" w:rsidRPr="003B1D95" w:rsidRDefault="003B1D95">
      <w:pPr>
        <w:pStyle w:val="Akapitzlist"/>
        <w:numPr>
          <w:ilvl w:val="0"/>
          <w:numId w:val="34"/>
        </w:numPr>
        <w:tabs>
          <w:tab w:val="left" w:pos="966"/>
        </w:tabs>
        <w:spacing w:before="38"/>
        <w:rPr>
          <w:rFonts w:cstheme="minorHAnsi"/>
          <w:sz w:val="20"/>
          <w:szCs w:val="20"/>
          <w14:ligatures w14:val="none"/>
        </w:rPr>
      </w:pPr>
      <w:r w:rsidRPr="003B1D95">
        <w:rPr>
          <w:rFonts w:cstheme="minorHAnsi"/>
          <w:sz w:val="20"/>
          <w:szCs w:val="20"/>
          <w14:ligatures w14:val="none"/>
        </w:rPr>
        <w:t>Dostawca, w terminie 7 dni od daty zawarcia z podwykonawcą aneksu zmieniającego wysokość wynagrodzenia, przedłoży Odbiorcy kopię tego aneksu, pod rygorem zapłaty Odbiorcy kary umownej,</w:t>
      </w:r>
      <w:r>
        <w:rPr>
          <w:rFonts w:cstheme="minorHAnsi"/>
          <w:sz w:val="20"/>
          <w:szCs w:val="20"/>
          <w14:ligatures w14:val="none"/>
        </w:rPr>
        <w:t xml:space="preserve"> </w:t>
      </w:r>
      <w:r w:rsidRPr="003B1D95">
        <w:rPr>
          <w:rFonts w:cstheme="minorHAnsi"/>
          <w:sz w:val="20"/>
          <w:szCs w:val="20"/>
          <w14:ligatures w14:val="none"/>
        </w:rPr>
        <w:t xml:space="preserve">o której mowa w § 7 ust. </w:t>
      </w:r>
      <w:r w:rsidR="00143C73">
        <w:rPr>
          <w:rFonts w:cstheme="minorHAnsi"/>
          <w:sz w:val="20"/>
          <w:szCs w:val="20"/>
          <w14:ligatures w14:val="none"/>
        </w:rPr>
        <w:t>5</w:t>
      </w:r>
      <w:r w:rsidRPr="003B1D95">
        <w:rPr>
          <w:rFonts w:cstheme="minorHAnsi"/>
          <w:sz w:val="20"/>
          <w:szCs w:val="20"/>
          <w14:ligatures w14:val="none"/>
        </w:rPr>
        <w:t xml:space="preserve"> niniejszej umowy.</w:t>
      </w:r>
    </w:p>
    <w:p w14:paraId="6CAB42F0" w14:textId="77777777" w:rsidR="003B1D95" w:rsidRPr="00B43C49" w:rsidRDefault="003B1D95"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14B1D8D3" w14:textId="6924AFDB"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w:t>
      </w:r>
      <w:r w:rsidR="000D01E4">
        <w:rPr>
          <w:rFonts w:eastAsia="Calibri" w:cstheme="minorHAnsi"/>
          <w:b/>
          <w:bCs/>
          <w:kern w:val="0"/>
          <w:sz w:val="20"/>
          <w:szCs w:val="20"/>
          <w14:ligatures w14:val="none"/>
        </w:rPr>
        <w:t>4</w:t>
      </w:r>
    </w:p>
    <w:p w14:paraId="2D82DC3C" w14:textId="30181ACF" w:rsidR="00E957C5" w:rsidRPr="00B43C49" w:rsidRDefault="00CF6C91">
      <w:pPr>
        <w:widowControl w:val="0"/>
        <w:numPr>
          <w:ilvl w:val="0"/>
          <w:numId w:val="13"/>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Wszelkie reklamacje dotyczące dostawy Odbiorca zobowiązany jest sporządzić w formie pisemnej i przekazać Dostawcy.</w:t>
      </w:r>
    </w:p>
    <w:p w14:paraId="24F83781" w14:textId="77777777" w:rsidR="00E957C5" w:rsidRPr="00B43C49" w:rsidRDefault="00CF6C91">
      <w:pPr>
        <w:widowControl w:val="0"/>
        <w:numPr>
          <w:ilvl w:val="0"/>
          <w:numId w:val="13"/>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Dostawca jest zobowiązany reklamację rozpatrzyć bezzwłocznie, najpóźniej w ciągu 48 godzin od jej otrzymania.</w:t>
      </w:r>
    </w:p>
    <w:p w14:paraId="228D2720" w14:textId="2DFB83B3" w:rsidR="00CF6C91" w:rsidRPr="00B43C49" w:rsidRDefault="00CF6C91">
      <w:pPr>
        <w:widowControl w:val="0"/>
        <w:numPr>
          <w:ilvl w:val="0"/>
          <w:numId w:val="13"/>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Reklamacja może być złożona również telefonicznie (nr tel. ………………………………….), faksem (nr fax…………………………) lub za pośrednictwem poczty elektronicznej (e-mail:……………………………………..).</w:t>
      </w:r>
    </w:p>
    <w:p w14:paraId="1C22BD82"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7BCCF79E" w14:textId="79209DAD"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w:t>
      </w:r>
      <w:r w:rsidR="000D01E4">
        <w:rPr>
          <w:rFonts w:eastAsia="Calibri" w:cstheme="minorHAnsi"/>
          <w:b/>
          <w:bCs/>
          <w:kern w:val="0"/>
          <w:sz w:val="20"/>
          <w:szCs w:val="20"/>
          <w14:ligatures w14:val="none"/>
        </w:rPr>
        <w:t>5</w:t>
      </w:r>
    </w:p>
    <w:p w14:paraId="01446EF9" w14:textId="77777777" w:rsidR="00CF6C91" w:rsidRPr="00B43C49" w:rsidRDefault="00CF6C91" w:rsidP="00E957C5">
      <w:pPr>
        <w:widowControl w:val="0"/>
        <w:tabs>
          <w:tab w:val="left" w:pos="966"/>
        </w:tabs>
        <w:autoSpaceDE w:val="0"/>
        <w:autoSpaceDN w:val="0"/>
        <w:spacing w:before="38" w:after="0" w:line="240" w:lineRule="auto"/>
        <w:ind w:left="284"/>
        <w:rPr>
          <w:rFonts w:eastAsia="Calibri" w:cstheme="minorHAnsi"/>
          <w:kern w:val="0"/>
          <w:sz w:val="20"/>
          <w:szCs w:val="20"/>
          <w14:ligatures w14:val="none"/>
        </w:rPr>
      </w:pPr>
      <w:r w:rsidRPr="00B43C49">
        <w:rPr>
          <w:rFonts w:eastAsia="Calibri" w:cstheme="minorHAnsi"/>
          <w:kern w:val="0"/>
          <w:sz w:val="20"/>
          <w:szCs w:val="20"/>
          <w14:ligatures w14:val="none"/>
        </w:rPr>
        <w:t>Wszelkie zmiany i uzupełnienia niniejszej umowy wymagają dla swojej ważności formy pisemnej.</w:t>
      </w:r>
    </w:p>
    <w:p w14:paraId="6D6842A9" w14:textId="77777777" w:rsidR="00E50BDF" w:rsidRDefault="00E50BDF" w:rsidP="00B00F0A">
      <w:pPr>
        <w:widowControl w:val="0"/>
        <w:tabs>
          <w:tab w:val="left" w:pos="966"/>
        </w:tabs>
        <w:autoSpaceDE w:val="0"/>
        <w:autoSpaceDN w:val="0"/>
        <w:spacing w:before="38" w:after="0" w:line="240" w:lineRule="auto"/>
        <w:rPr>
          <w:rFonts w:eastAsia="Calibri" w:cstheme="minorHAnsi"/>
          <w:b/>
          <w:bCs/>
          <w:kern w:val="0"/>
          <w:sz w:val="20"/>
          <w:szCs w:val="20"/>
          <w14:ligatures w14:val="none"/>
        </w:rPr>
      </w:pPr>
    </w:p>
    <w:p w14:paraId="5968B7F7" w14:textId="77777777" w:rsidR="009B18B3" w:rsidRDefault="009B18B3"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p>
    <w:p w14:paraId="000B8880" w14:textId="55E55131"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w:t>
      </w:r>
      <w:r w:rsidR="000D01E4">
        <w:rPr>
          <w:rFonts w:eastAsia="Calibri" w:cstheme="minorHAnsi"/>
          <w:b/>
          <w:bCs/>
          <w:kern w:val="0"/>
          <w:sz w:val="20"/>
          <w:szCs w:val="20"/>
          <w14:ligatures w14:val="none"/>
        </w:rPr>
        <w:t>6</w:t>
      </w:r>
    </w:p>
    <w:p w14:paraId="5580434E" w14:textId="6B66A098" w:rsidR="00CF6C91" w:rsidRPr="00B43C49" w:rsidRDefault="00CF6C91" w:rsidP="00E957C5">
      <w:pPr>
        <w:widowControl w:val="0"/>
        <w:tabs>
          <w:tab w:val="left" w:pos="966"/>
        </w:tabs>
        <w:autoSpaceDE w:val="0"/>
        <w:autoSpaceDN w:val="0"/>
        <w:spacing w:before="38" w:after="0" w:line="240" w:lineRule="auto"/>
        <w:ind w:left="284"/>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Dostawca zobowiązuje się do zachowania w tajemnicy wszelkich informacji, danych, w tym danych osobowych, materiałów i dokumentów, uzyskanych w jakikolwiek sposób (zamierzony czy przypadkowy) i w jakiejkolwiek formie, w trakcie wykonywania niniejszej </w:t>
      </w:r>
      <w:r w:rsidR="00B87D38">
        <w:rPr>
          <w:rFonts w:eastAsia="Calibri" w:cstheme="minorHAnsi"/>
          <w:kern w:val="0"/>
          <w:sz w:val="20"/>
          <w:szCs w:val="20"/>
          <w14:ligatures w14:val="none"/>
        </w:rPr>
        <w:t>u</w:t>
      </w:r>
      <w:r w:rsidRPr="00B43C49">
        <w:rPr>
          <w:rFonts w:eastAsia="Calibri" w:cstheme="minorHAnsi"/>
          <w:kern w:val="0"/>
          <w:sz w:val="20"/>
          <w:szCs w:val="20"/>
          <w14:ligatures w14:val="none"/>
        </w:rPr>
        <w:t>mowy i zobowiązuje się do zachowania ich w tajemnicy w trakcie realizacji umowy, jak i po jej rozwiązaniu, wygaśnięciu.</w:t>
      </w:r>
    </w:p>
    <w:p w14:paraId="34A2F901"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6B377187" w14:textId="17DF54F4"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lastRenderedPageBreak/>
        <w:t>§ 1</w:t>
      </w:r>
      <w:r w:rsidR="000D01E4">
        <w:rPr>
          <w:rFonts w:eastAsia="Calibri" w:cstheme="minorHAnsi"/>
          <w:b/>
          <w:bCs/>
          <w:kern w:val="0"/>
          <w:sz w:val="20"/>
          <w:szCs w:val="20"/>
          <w14:ligatures w14:val="none"/>
        </w:rPr>
        <w:t>7</w:t>
      </w:r>
    </w:p>
    <w:p w14:paraId="1AAC9842" w14:textId="77777777" w:rsidR="00E957C5" w:rsidRPr="00B43C49" w:rsidRDefault="00CF6C91">
      <w:pPr>
        <w:widowControl w:val="0"/>
        <w:numPr>
          <w:ilvl w:val="0"/>
          <w:numId w:val="14"/>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Wszelkie sprawy sporne wynikające z realizacji niniejszej umowy, w przypadku niemożności osiągnięcia porozumienia, rozstrzygane będą przez sąd właściwy dla siedziby Odbiorcy.</w:t>
      </w:r>
    </w:p>
    <w:p w14:paraId="54D057DF" w14:textId="3DE1A8DD" w:rsidR="00E957C5" w:rsidRPr="00B43C49" w:rsidRDefault="00CF6C91">
      <w:pPr>
        <w:widowControl w:val="0"/>
        <w:numPr>
          <w:ilvl w:val="0"/>
          <w:numId w:val="14"/>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w:t>
      </w:r>
      <w:r w:rsidR="00B87D38">
        <w:rPr>
          <w:rFonts w:eastAsia="Calibri" w:cstheme="minorHAnsi"/>
          <w:kern w:val="0"/>
          <w:sz w:val="20"/>
          <w:szCs w:val="20"/>
          <w14:ligatures w14:val="none"/>
        </w:rPr>
        <w:t>s</w:t>
      </w:r>
      <w:r w:rsidRPr="00B43C49">
        <w:rPr>
          <w:rFonts w:eastAsia="Calibri" w:cstheme="minorHAnsi"/>
          <w:kern w:val="0"/>
          <w:sz w:val="20"/>
          <w:szCs w:val="20"/>
          <w14:ligatures w14:val="none"/>
        </w:rPr>
        <w:t>tron nie stanowi zmiany Umowy.</w:t>
      </w:r>
    </w:p>
    <w:p w14:paraId="1FB731D4" w14:textId="25F14802" w:rsidR="00E957C5" w:rsidRPr="00B43C49" w:rsidRDefault="00CF6C91">
      <w:pPr>
        <w:widowControl w:val="0"/>
        <w:numPr>
          <w:ilvl w:val="0"/>
          <w:numId w:val="14"/>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Osobą do   kontaktu   na   etapie   realizacji   umowy   ze   strony   Dostawcy   jest:   Imię   i   nazwisko:………… Tel:</w:t>
      </w:r>
      <w:r w:rsidR="00E957C5" w:rsidRPr="00B43C49">
        <w:rPr>
          <w:rFonts w:eastAsia="Calibri" w:cstheme="minorHAnsi"/>
          <w:kern w:val="0"/>
          <w:sz w:val="20"/>
          <w:szCs w:val="20"/>
          <w14:ligatures w14:val="none"/>
        </w:rPr>
        <w:t>..................</w:t>
      </w:r>
      <w:r w:rsidRPr="00B43C49">
        <w:rPr>
          <w:rFonts w:eastAsia="Calibri" w:cstheme="minorHAnsi"/>
          <w:kern w:val="0"/>
          <w:sz w:val="20"/>
          <w:szCs w:val="20"/>
          <w14:ligatures w14:val="none"/>
        </w:rPr>
        <w:t>E-mail:…………………………………………………………….</w:t>
      </w:r>
    </w:p>
    <w:p w14:paraId="16459FAA" w14:textId="77777777" w:rsidR="00E957C5" w:rsidRPr="00B43C49" w:rsidRDefault="00CF6C91">
      <w:pPr>
        <w:widowControl w:val="0"/>
        <w:numPr>
          <w:ilvl w:val="0"/>
          <w:numId w:val="14"/>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Osobą do   kontaktu   na   etapie   realizacji   umowy   ze   strony   Odbiorcy   jest:   Imię   i   nazwisko: ………………………………………………………………. Tel:...............</w:t>
      </w:r>
      <w:r w:rsidRPr="00B43C49">
        <w:rPr>
          <w:rFonts w:eastAsia="Calibri" w:cstheme="minorHAnsi"/>
          <w:kern w:val="0"/>
          <w:sz w:val="20"/>
          <w:szCs w:val="20"/>
          <w14:ligatures w14:val="none"/>
        </w:rPr>
        <w:tab/>
        <w:t>E-mail: ……………………………………………………………………</w:t>
      </w:r>
    </w:p>
    <w:p w14:paraId="5ED727EE" w14:textId="55D21166" w:rsidR="00CF6C91" w:rsidRPr="00B43C49" w:rsidRDefault="00CF6C91">
      <w:pPr>
        <w:widowControl w:val="0"/>
        <w:numPr>
          <w:ilvl w:val="0"/>
          <w:numId w:val="14"/>
        </w:numPr>
        <w:tabs>
          <w:tab w:val="left" w:pos="966"/>
        </w:tabs>
        <w:autoSpaceDE w:val="0"/>
        <w:autoSpaceDN w:val="0"/>
        <w:spacing w:before="38" w:after="0" w:line="240" w:lineRule="auto"/>
        <w:ind w:left="567" w:hanging="283"/>
        <w:jc w:val="both"/>
        <w:rPr>
          <w:rFonts w:eastAsia="Calibri" w:cstheme="minorHAnsi"/>
          <w:kern w:val="0"/>
          <w:sz w:val="20"/>
          <w:szCs w:val="20"/>
          <w14:ligatures w14:val="none"/>
        </w:rPr>
      </w:pPr>
      <w:r w:rsidRPr="00B43C49">
        <w:rPr>
          <w:rFonts w:eastAsia="Calibri" w:cstheme="minorHAnsi"/>
          <w:kern w:val="0"/>
          <w:sz w:val="20"/>
          <w:szCs w:val="20"/>
          <w14:ligatures w14:val="none"/>
        </w:rPr>
        <w:t xml:space="preserve">Stronom przysługuje możliwość zmiany osób wskazanych w ust. 3 i 4 niniejszego paragrafu umowy. Zmiana osób do kontaktu, wskazanych w ust. 3 i 4 niniejszego paragrafu umowy, dokonuje się poprzez pisemne (pod rygorem nieważności) powiadomienie drugiej </w:t>
      </w:r>
      <w:r w:rsidR="00B87D38">
        <w:rPr>
          <w:rFonts w:eastAsia="Calibri" w:cstheme="minorHAnsi"/>
          <w:kern w:val="0"/>
          <w:sz w:val="20"/>
          <w:szCs w:val="20"/>
          <w14:ligatures w14:val="none"/>
        </w:rPr>
        <w:t>s</w:t>
      </w:r>
      <w:r w:rsidRPr="00B43C49">
        <w:rPr>
          <w:rFonts w:eastAsia="Calibri" w:cstheme="minorHAnsi"/>
          <w:kern w:val="0"/>
          <w:sz w:val="20"/>
          <w:szCs w:val="20"/>
          <w14:ligatures w14:val="none"/>
        </w:rPr>
        <w:t>trony, wraz z podaniem imienia i nazwiska, numeru telefonu do kontaktu oraz adresu email osoby zmieniającej. Zmiana osób, o których mowa w ust. 3 i 4 niniejszego paragrafu umowy nie wymaga zawarcia aneksu do umowy.</w:t>
      </w:r>
    </w:p>
    <w:p w14:paraId="7F23CA1F" w14:textId="77777777" w:rsidR="00CF6C91" w:rsidRPr="00B43C49" w:rsidRDefault="00CF6C91" w:rsidP="00CF6C91">
      <w:pPr>
        <w:widowControl w:val="0"/>
        <w:tabs>
          <w:tab w:val="left" w:pos="966"/>
        </w:tabs>
        <w:autoSpaceDE w:val="0"/>
        <w:autoSpaceDN w:val="0"/>
        <w:spacing w:before="38" w:after="0" w:line="240" w:lineRule="auto"/>
        <w:jc w:val="both"/>
        <w:rPr>
          <w:rFonts w:eastAsia="Calibri" w:cstheme="minorHAnsi"/>
          <w:kern w:val="0"/>
          <w:sz w:val="20"/>
          <w:szCs w:val="20"/>
          <w14:ligatures w14:val="none"/>
        </w:rPr>
      </w:pPr>
    </w:p>
    <w:p w14:paraId="1B0E0059" w14:textId="19322424"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w:t>
      </w:r>
      <w:r w:rsidR="000D01E4">
        <w:rPr>
          <w:rFonts w:eastAsia="Calibri" w:cstheme="minorHAnsi"/>
          <w:b/>
          <w:bCs/>
          <w:kern w:val="0"/>
          <w:sz w:val="20"/>
          <w:szCs w:val="20"/>
          <w14:ligatures w14:val="none"/>
        </w:rPr>
        <w:t>8</w:t>
      </w:r>
    </w:p>
    <w:p w14:paraId="03301E31" w14:textId="77777777" w:rsidR="00CF6C91" w:rsidRPr="00B43C49" w:rsidRDefault="00CF6C91" w:rsidP="00CB60BB">
      <w:pPr>
        <w:widowControl w:val="0"/>
        <w:tabs>
          <w:tab w:val="left" w:pos="966"/>
        </w:tabs>
        <w:autoSpaceDE w:val="0"/>
        <w:autoSpaceDN w:val="0"/>
        <w:spacing w:before="38" w:after="0" w:line="240" w:lineRule="auto"/>
        <w:ind w:left="284"/>
        <w:rPr>
          <w:rFonts w:eastAsia="Calibri" w:cstheme="minorHAnsi"/>
          <w:kern w:val="0"/>
          <w:sz w:val="20"/>
          <w:szCs w:val="20"/>
          <w14:ligatures w14:val="none"/>
        </w:rPr>
      </w:pPr>
      <w:r w:rsidRPr="00B43C49">
        <w:rPr>
          <w:rFonts w:eastAsia="Calibri" w:cstheme="minorHAnsi"/>
          <w:kern w:val="0"/>
          <w:sz w:val="20"/>
          <w:szCs w:val="20"/>
          <w14:ligatures w14:val="none"/>
        </w:rPr>
        <w:t>W sprawach nieuregulowanych niniejszą umową mają zastosowanie odpowiednie przepisy ustawy prawo zamówień publicznych i kodeksu cywilnego.</w:t>
      </w:r>
    </w:p>
    <w:p w14:paraId="6802F8B1"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550B95AA" w14:textId="494E1439" w:rsidR="00CF6C91" w:rsidRPr="00B43C49" w:rsidRDefault="00CF6C91" w:rsidP="00CF6C91">
      <w:pPr>
        <w:widowControl w:val="0"/>
        <w:tabs>
          <w:tab w:val="left" w:pos="966"/>
        </w:tabs>
        <w:autoSpaceDE w:val="0"/>
        <w:autoSpaceDN w:val="0"/>
        <w:spacing w:before="38" w:after="0" w:line="240" w:lineRule="auto"/>
        <w:jc w:val="center"/>
        <w:rPr>
          <w:rFonts w:eastAsia="Calibri" w:cstheme="minorHAnsi"/>
          <w:b/>
          <w:bCs/>
          <w:kern w:val="0"/>
          <w:sz w:val="20"/>
          <w:szCs w:val="20"/>
          <w14:ligatures w14:val="none"/>
        </w:rPr>
      </w:pPr>
      <w:r w:rsidRPr="00B43C49">
        <w:rPr>
          <w:rFonts w:eastAsia="Calibri" w:cstheme="minorHAnsi"/>
          <w:b/>
          <w:bCs/>
          <w:kern w:val="0"/>
          <w:sz w:val="20"/>
          <w:szCs w:val="20"/>
          <w14:ligatures w14:val="none"/>
        </w:rPr>
        <w:t>§ 1</w:t>
      </w:r>
      <w:r w:rsidR="000D01E4">
        <w:rPr>
          <w:rFonts w:eastAsia="Calibri" w:cstheme="minorHAnsi"/>
          <w:b/>
          <w:bCs/>
          <w:kern w:val="0"/>
          <w:sz w:val="20"/>
          <w:szCs w:val="20"/>
          <w14:ligatures w14:val="none"/>
        </w:rPr>
        <w:t>9</w:t>
      </w:r>
    </w:p>
    <w:p w14:paraId="387972CD" w14:textId="77777777" w:rsidR="00CF6C91" w:rsidRPr="00B43C49" w:rsidRDefault="00CF6C91" w:rsidP="00CB60BB">
      <w:pPr>
        <w:widowControl w:val="0"/>
        <w:tabs>
          <w:tab w:val="left" w:pos="966"/>
        </w:tabs>
        <w:autoSpaceDE w:val="0"/>
        <w:autoSpaceDN w:val="0"/>
        <w:spacing w:before="38" w:after="0" w:line="240" w:lineRule="auto"/>
        <w:ind w:left="284"/>
        <w:jc w:val="both"/>
        <w:rPr>
          <w:rFonts w:eastAsia="Calibri" w:cstheme="minorHAnsi"/>
          <w:kern w:val="0"/>
          <w:sz w:val="20"/>
          <w:szCs w:val="20"/>
          <w14:ligatures w14:val="none"/>
        </w:rPr>
      </w:pPr>
      <w:r w:rsidRPr="00B43C49">
        <w:rPr>
          <w:rFonts w:eastAsia="Calibri" w:cstheme="minorHAnsi"/>
          <w:kern w:val="0"/>
          <w:sz w:val="20"/>
          <w:szCs w:val="20"/>
          <w14:ligatures w14:val="none"/>
        </w:rPr>
        <w:t>Umowę sporządzono w dwóch jednobrzmiących egzemplarzach, po jednym dla każdej ze stron.</w:t>
      </w:r>
    </w:p>
    <w:p w14:paraId="2635E65C" w14:textId="77777777" w:rsidR="00CF6C91" w:rsidRPr="00B43C49" w:rsidRDefault="00CF6C91" w:rsidP="00CF6C91">
      <w:pPr>
        <w:widowControl w:val="0"/>
        <w:tabs>
          <w:tab w:val="left" w:pos="966"/>
        </w:tabs>
        <w:autoSpaceDE w:val="0"/>
        <w:autoSpaceDN w:val="0"/>
        <w:spacing w:before="38" w:after="0" w:line="240" w:lineRule="auto"/>
        <w:jc w:val="both"/>
        <w:rPr>
          <w:rFonts w:eastAsia="Calibri" w:cstheme="minorHAnsi"/>
          <w:kern w:val="0"/>
          <w:sz w:val="20"/>
          <w:szCs w:val="20"/>
          <w14:ligatures w14:val="none"/>
        </w:rPr>
      </w:pPr>
    </w:p>
    <w:p w14:paraId="7CD320A0" w14:textId="77777777" w:rsidR="00CF6C91" w:rsidRPr="00B43C49" w:rsidRDefault="00CF6C91" w:rsidP="00CF6C91">
      <w:pPr>
        <w:widowControl w:val="0"/>
        <w:tabs>
          <w:tab w:val="left" w:pos="966"/>
        </w:tabs>
        <w:autoSpaceDE w:val="0"/>
        <w:autoSpaceDN w:val="0"/>
        <w:spacing w:before="38" w:after="0" w:line="240" w:lineRule="auto"/>
        <w:rPr>
          <w:rFonts w:eastAsia="Calibri" w:cstheme="minorHAnsi"/>
          <w:kern w:val="0"/>
          <w:sz w:val="20"/>
          <w:szCs w:val="20"/>
          <w14:ligatures w14:val="none"/>
        </w:rPr>
      </w:pPr>
    </w:p>
    <w:p w14:paraId="4A9785B9" w14:textId="77777777" w:rsidR="00CF6C91" w:rsidRPr="00B43C49" w:rsidRDefault="00CF6C91" w:rsidP="00CF6C91">
      <w:pPr>
        <w:widowControl w:val="0"/>
        <w:tabs>
          <w:tab w:val="left" w:pos="2445"/>
        </w:tabs>
        <w:suppressAutoHyphens/>
        <w:spacing w:after="0" w:line="100" w:lineRule="atLeast"/>
        <w:jc w:val="center"/>
        <w:textAlignment w:val="baseline"/>
        <w:rPr>
          <w:rFonts w:eastAsia="Times New Roman" w:cstheme="minorHAnsi"/>
          <w:kern w:val="0"/>
          <w:sz w:val="20"/>
          <w:szCs w:val="20"/>
          <w:lang w:eastAsia="pl-PL"/>
          <w14:ligatures w14:val="none"/>
        </w:rPr>
        <w:sectPr w:rsidR="00CF6C91" w:rsidRPr="00B43C49" w:rsidSect="00AA114C">
          <w:footerReference w:type="default" r:id="rId7"/>
          <w:pgSz w:w="11910" w:h="16840"/>
          <w:pgMar w:top="1360" w:right="995" w:bottom="280" w:left="660" w:header="708" w:footer="708" w:gutter="0"/>
          <w:cols w:space="708"/>
        </w:sectPr>
      </w:pPr>
      <w:r w:rsidRPr="00B43C49">
        <w:rPr>
          <w:rFonts w:eastAsia="Times New Roman" w:cstheme="minorHAnsi"/>
          <w:kern w:val="0"/>
          <w:sz w:val="20"/>
          <w:szCs w:val="20"/>
          <w:lang w:eastAsia="pl-PL"/>
          <w14:ligatures w14:val="none"/>
        </w:rPr>
        <w:t xml:space="preserve">DOSTAWCA </w:t>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t>ODBIORCA</w:t>
      </w:r>
    </w:p>
    <w:p w14:paraId="1F57BD12" w14:textId="76D6311A" w:rsidR="00B43C49" w:rsidRPr="00B43C49" w:rsidRDefault="00B43C49" w:rsidP="00B43C49">
      <w:pPr>
        <w:widowControl w:val="0"/>
        <w:tabs>
          <w:tab w:val="left" w:pos="2445"/>
        </w:tabs>
        <w:suppressAutoHyphens/>
        <w:spacing w:after="0" w:line="100" w:lineRule="atLeast"/>
        <w:jc w:val="right"/>
        <w:textAlignment w:val="baseline"/>
        <w:rPr>
          <w:rFonts w:eastAsia="Andale Sans UI" w:cstheme="minorHAnsi"/>
          <w:kern w:val="1"/>
          <w:sz w:val="20"/>
          <w:szCs w:val="20"/>
          <w:lang w:val="de-DE" w:eastAsia="fa-IR" w:bidi="fa-IR"/>
          <w14:ligatures w14:val="none"/>
        </w:rPr>
      </w:pPr>
      <w:proofErr w:type="spellStart"/>
      <w:r w:rsidRPr="00B43C49">
        <w:rPr>
          <w:rFonts w:eastAsia="Andale Sans UI" w:cstheme="minorHAnsi"/>
          <w:kern w:val="1"/>
          <w:sz w:val="20"/>
          <w:szCs w:val="20"/>
          <w:lang w:val="de-DE" w:eastAsia="fa-IR" w:bidi="fa-IR"/>
          <w14:ligatures w14:val="none"/>
        </w:rPr>
        <w:lastRenderedPageBreak/>
        <w:t>Załącznik</w:t>
      </w:r>
      <w:proofErr w:type="spellEnd"/>
      <w:r w:rsidRPr="00B43C49">
        <w:rPr>
          <w:rFonts w:eastAsia="Andale Sans UI" w:cstheme="minorHAnsi"/>
          <w:kern w:val="1"/>
          <w:sz w:val="20"/>
          <w:szCs w:val="20"/>
          <w:lang w:val="de-DE" w:eastAsia="fa-IR" w:bidi="fa-IR"/>
          <w14:ligatures w14:val="none"/>
        </w:rPr>
        <w:t xml:space="preserve"> </w:t>
      </w:r>
      <w:proofErr w:type="spellStart"/>
      <w:r w:rsidRPr="00B43C49">
        <w:rPr>
          <w:rFonts w:eastAsia="Andale Sans UI" w:cstheme="minorHAnsi"/>
          <w:kern w:val="1"/>
          <w:sz w:val="20"/>
          <w:szCs w:val="20"/>
          <w:lang w:val="de-DE" w:eastAsia="fa-IR" w:bidi="fa-IR"/>
          <w14:ligatures w14:val="none"/>
        </w:rPr>
        <w:t>nr</w:t>
      </w:r>
      <w:proofErr w:type="spellEnd"/>
      <w:r w:rsidRPr="00B43C49">
        <w:rPr>
          <w:rFonts w:eastAsia="Andale Sans UI" w:cstheme="minorHAnsi"/>
          <w:kern w:val="1"/>
          <w:sz w:val="20"/>
          <w:szCs w:val="20"/>
          <w:lang w:val="de-DE" w:eastAsia="fa-IR" w:bidi="fa-IR"/>
          <w14:ligatures w14:val="none"/>
        </w:rPr>
        <w:t xml:space="preserve"> 2 do </w:t>
      </w:r>
      <w:proofErr w:type="spellStart"/>
      <w:r w:rsidRPr="00B43C49">
        <w:rPr>
          <w:rFonts w:eastAsia="Andale Sans UI" w:cstheme="minorHAnsi"/>
          <w:kern w:val="1"/>
          <w:sz w:val="20"/>
          <w:szCs w:val="20"/>
          <w:lang w:val="de-DE" w:eastAsia="fa-IR" w:bidi="fa-IR"/>
          <w14:ligatures w14:val="none"/>
        </w:rPr>
        <w:t>umowy</w:t>
      </w:r>
      <w:proofErr w:type="spellEnd"/>
      <w:r w:rsidRPr="00B43C49">
        <w:rPr>
          <w:rFonts w:eastAsia="Andale Sans UI" w:cstheme="minorHAnsi"/>
          <w:kern w:val="1"/>
          <w:sz w:val="20"/>
          <w:szCs w:val="20"/>
          <w:lang w:val="de-DE" w:eastAsia="fa-IR" w:bidi="fa-IR"/>
          <w14:ligatures w14:val="none"/>
        </w:rPr>
        <w:t xml:space="preserve"> </w:t>
      </w:r>
      <w:proofErr w:type="spellStart"/>
      <w:r w:rsidRPr="00B43C49">
        <w:rPr>
          <w:rFonts w:eastAsia="Andale Sans UI" w:cstheme="minorHAnsi"/>
          <w:kern w:val="1"/>
          <w:sz w:val="20"/>
          <w:szCs w:val="20"/>
          <w:lang w:val="de-DE" w:eastAsia="fa-IR" w:bidi="fa-IR"/>
          <w14:ligatures w14:val="none"/>
        </w:rPr>
        <w:t>dostawy</w:t>
      </w:r>
      <w:proofErr w:type="spellEnd"/>
      <w:r w:rsidRPr="00B43C49">
        <w:rPr>
          <w:rFonts w:eastAsia="Andale Sans UI" w:cstheme="minorHAnsi"/>
          <w:kern w:val="1"/>
          <w:sz w:val="20"/>
          <w:szCs w:val="20"/>
          <w:lang w:val="de-DE" w:eastAsia="fa-IR" w:bidi="fa-IR"/>
          <w14:ligatures w14:val="none"/>
        </w:rPr>
        <w:t xml:space="preserve"> </w:t>
      </w:r>
      <w:proofErr w:type="spellStart"/>
      <w:r w:rsidRPr="00B43C49">
        <w:rPr>
          <w:rFonts w:eastAsia="Andale Sans UI" w:cstheme="minorHAnsi"/>
          <w:kern w:val="1"/>
          <w:sz w:val="20"/>
          <w:szCs w:val="20"/>
          <w:lang w:val="de-DE" w:eastAsia="fa-IR" w:bidi="fa-IR"/>
          <w14:ligatures w14:val="none"/>
        </w:rPr>
        <w:t>nr</w:t>
      </w:r>
      <w:proofErr w:type="spellEnd"/>
      <w:r w:rsidRPr="00B43C49">
        <w:rPr>
          <w:rFonts w:eastAsia="Andale Sans UI" w:cstheme="minorHAnsi"/>
          <w:kern w:val="1"/>
          <w:sz w:val="20"/>
          <w:szCs w:val="20"/>
          <w:lang w:val="de-DE" w:eastAsia="fa-IR" w:bidi="fa-IR"/>
          <w14:ligatures w14:val="none"/>
        </w:rPr>
        <w:t xml:space="preserve"> SSM.DZP.200.50.2024</w:t>
      </w:r>
      <w:r w:rsidR="00BC0E72">
        <w:rPr>
          <w:rFonts w:eastAsia="Andale Sans UI" w:cstheme="minorHAnsi"/>
          <w:kern w:val="1"/>
          <w:sz w:val="20"/>
          <w:szCs w:val="20"/>
          <w:lang w:val="de-DE" w:eastAsia="fa-IR" w:bidi="fa-IR"/>
          <w14:ligatures w14:val="none"/>
        </w:rPr>
        <w:t>/1</w:t>
      </w:r>
    </w:p>
    <w:p w14:paraId="03FD0DDB" w14:textId="77777777" w:rsidR="00B43C49" w:rsidRPr="00B43C49" w:rsidRDefault="00B43C49" w:rsidP="00B43C49">
      <w:pPr>
        <w:spacing w:after="0" w:line="240" w:lineRule="auto"/>
        <w:jc w:val="center"/>
        <w:rPr>
          <w:rFonts w:eastAsia="Arial" w:cstheme="minorHAnsi"/>
          <w:b/>
          <w:kern w:val="0"/>
          <w:sz w:val="20"/>
          <w:szCs w:val="20"/>
          <w:lang w:eastAsia="pl-PL"/>
          <w14:ligatures w14:val="none"/>
        </w:rPr>
      </w:pPr>
    </w:p>
    <w:p w14:paraId="1E095022" w14:textId="77777777" w:rsidR="00B43C49" w:rsidRPr="00B43C49" w:rsidRDefault="00B43C49" w:rsidP="00B43C49">
      <w:pPr>
        <w:spacing w:after="0" w:line="240" w:lineRule="auto"/>
        <w:jc w:val="center"/>
        <w:rPr>
          <w:rFonts w:eastAsia="Arial" w:cstheme="minorHAnsi"/>
          <w:b/>
          <w:kern w:val="0"/>
          <w:sz w:val="20"/>
          <w:szCs w:val="20"/>
          <w:lang w:eastAsia="pl-PL"/>
          <w14:ligatures w14:val="none"/>
        </w:rPr>
      </w:pPr>
      <w:r w:rsidRPr="00B43C49">
        <w:rPr>
          <w:rFonts w:eastAsia="Arial" w:cstheme="minorHAnsi"/>
          <w:b/>
          <w:kern w:val="0"/>
          <w:sz w:val="20"/>
          <w:szCs w:val="20"/>
          <w:lang w:eastAsia="pl-PL"/>
          <w14:ligatures w14:val="none"/>
        </w:rPr>
        <w:t xml:space="preserve">Informacje o sposobie przetwarzania danych osobowych przez </w:t>
      </w:r>
    </w:p>
    <w:p w14:paraId="6653E1B5" w14:textId="77777777" w:rsidR="00B43C49" w:rsidRPr="00B43C49" w:rsidRDefault="00B43C49" w:rsidP="00B43C49">
      <w:pPr>
        <w:spacing w:after="0" w:line="240" w:lineRule="auto"/>
        <w:jc w:val="center"/>
        <w:rPr>
          <w:rFonts w:eastAsia="Arial" w:cstheme="minorHAnsi"/>
          <w:b/>
          <w:kern w:val="0"/>
          <w:sz w:val="20"/>
          <w:szCs w:val="20"/>
          <w:lang w:eastAsia="pl-PL"/>
          <w14:ligatures w14:val="none"/>
        </w:rPr>
      </w:pPr>
      <w:r w:rsidRPr="00B43C49">
        <w:rPr>
          <w:rFonts w:eastAsia="Arial" w:cstheme="minorHAnsi"/>
          <w:b/>
          <w:kern w:val="0"/>
          <w:sz w:val="20"/>
          <w:szCs w:val="20"/>
          <w:lang w:eastAsia="pl-PL"/>
          <w14:ligatures w14:val="none"/>
        </w:rPr>
        <w:t>Specjalistyczny Szpital Miejski im. M. Kopernika w Toruniu</w:t>
      </w:r>
    </w:p>
    <w:p w14:paraId="3B06CB89" w14:textId="77777777" w:rsidR="00B43C49" w:rsidRPr="00B43C49" w:rsidRDefault="00B43C49" w:rsidP="00B43C49">
      <w:pPr>
        <w:spacing w:after="0" w:line="240" w:lineRule="auto"/>
        <w:jc w:val="both"/>
        <w:rPr>
          <w:rFonts w:eastAsia="Arial" w:cstheme="minorHAnsi"/>
          <w:kern w:val="0"/>
          <w:sz w:val="20"/>
          <w:szCs w:val="20"/>
          <w:lang w:eastAsia="pl-PL"/>
          <w14:ligatures w14:val="none"/>
        </w:rPr>
      </w:pPr>
    </w:p>
    <w:p w14:paraId="0EBB22C9" w14:textId="77777777" w:rsidR="00B43C49" w:rsidRPr="00B43C49" w:rsidRDefault="00B43C49" w:rsidP="00B43C49">
      <w:pPr>
        <w:spacing w:after="0" w:line="240" w:lineRule="auto"/>
        <w:jc w:val="both"/>
        <w:rPr>
          <w:rFonts w:eastAsia="Arial" w:cstheme="minorHAnsi"/>
          <w:kern w:val="0"/>
          <w:sz w:val="20"/>
          <w:szCs w:val="20"/>
          <w:lang w:eastAsia="pl-PL"/>
          <w14:ligatures w14:val="none"/>
        </w:rPr>
      </w:pPr>
      <w:r w:rsidRPr="00B43C49">
        <w:rPr>
          <w:rFonts w:eastAsia="Arial" w:cstheme="minorHAnsi"/>
          <w:kern w:val="0"/>
          <w:sz w:val="20"/>
          <w:szCs w:val="20"/>
          <w:lang w:eastAsia="pl-PL"/>
          <w14:ligatures w14:val="none"/>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C322E98" w14:textId="77777777" w:rsidR="00B43C49" w:rsidRPr="00B43C49" w:rsidRDefault="00B43C49" w:rsidP="00B43C49">
      <w:pPr>
        <w:spacing w:after="0" w:line="240" w:lineRule="auto"/>
        <w:jc w:val="both"/>
        <w:rPr>
          <w:rFonts w:eastAsia="Arial" w:cstheme="minorHAnsi"/>
          <w:kern w:val="0"/>
          <w:sz w:val="20"/>
          <w:szCs w:val="20"/>
          <w:lang w:eastAsia="pl-PL"/>
          <w14:ligatures w14:val="none"/>
        </w:rPr>
      </w:pPr>
    </w:p>
    <w:p w14:paraId="6C32522F" w14:textId="77777777" w:rsidR="00B43C49" w:rsidRPr="00B43C49" w:rsidRDefault="00B43C49" w:rsidP="00B43C49">
      <w:pPr>
        <w:spacing w:after="0" w:line="240" w:lineRule="auto"/>
        <w:jc w:val="both"/>
        <w:rPr>
          <w:rFonts w:eastAsia="Arial" w:cstheme="minorHAnsi"/>
          <w:kern w:val="0"/>
          <w:sz w:val="20"/>
          <w:szCs w:val="20"/>
          <w:lang w:eastAsia="pl-PL"/>
          <w14:ligatures w14:val="none"/>
        </w:rPr>
      </w:pPr>
      <w:r w:rsidRPr="00B43C49">
        <w:rPr>
          <w:rFonts w:eastAsia="Arial" w:cstheme="minorHAnsi"/>
          <w:kern w:val="0"/>
          <w:sz w:val="20"/>
          <w:szCs w:val="20"/>
          <w:lang w:eastAsia="pl-PL"/>
          <w14:ligatures w14:val="none"/>
        </w:rPr>
        <w:t>W związku z art.13 ust. 1 i 2 RODO uprzejmie informujemy, co następuje:</w:t>
      </w:r>
    </w:p>
    <w:p w14:paraId="6187D487"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xml:space="preserve">Administratorem Państwa danych osobowych jest </w:t>
      </w:r>
      <w:r w:rsidRPr="00B43C49">
        <w:rPr>
          <w:rFonts w:eastAsia="Andale Sans UI" w:cstheme="minorHAnsi"/>
          <w:b/>
          <w:kern w:val="1"/>
          <w:sz w:val="20"/>
          <w:szCs w:val="20"/>
          <w:lang w:eastAsia="fa-IR" w:bidi="fa-IR"/>
          <w14:ligatures w14:val="none"/>
        </w:rPr>
        <w:t>Specjalistyczny Szpital Miejski im. M</w:t>
      </w:r>
      <w:r w:rsidRPr="00B43C49">
        <w:rPr>
          <w:rFonts w:eastAsia="Andale Sans UI" w:cstheme="minorHAnsi"/>
          <w:kern w:val="1"/>
          <w:sz w:val="20"/>
          <w:szCs w:val="20"/>
          <w:lang w:eastAsia="fa-IR" w:bidi="fa-IR"/>
          <w14:ligatures w14:val="none"/>
        </w:rPr>
        <w:t xml:space="preserve">. </w:t>
      </w:r>
      <w:r w:rsidRPr="00B43C49">
        <w:rPr>
          <w:rFonts w:eastAsia="Andale Sans UI" w:cstheme="minorHAnsi"/>
          <w:b/>
          <w:kern w:val="1"/>
          <w:sz w:val="20"/>
          <w:szCs w:val="20"/>
          <w:lang w:eastAsia="fa-IR" w:bidi="fa-IR"/>
          <w14:ligatures w14:val="none"/>
        </w:rPr>
        <w:t>Kopernika w Toruniu, ul. Batorego 17/19, 87-100 Toruń</w:t>
      </w:r>
      <w:r w:rsidRPr="00B43C49">
        <w:rPr>
          <w:rFonts w:eastAsia="Andale Sans UI" w:cstheme="minorHAnsi"/>
          <w:kern w:val="1"/>
          <w:sz w:val="20"/>
          <w:szCs w:val="20"/>
          <w:lang w:eastAsia="fa-IR" w:bidi="fa-IR"/>
          <w14:ligatures w14:val="none"/>
        </w:rPr>
        <w:t xml:space="preserve">, NIP:879-20-76-803, REGON: 870252274, e-mail: info@med.torun.pl, tel. 56-61-00-268. </w:t>
      </w:r>
    </w:p>
    <w:p w14:paraId="32F117D6"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xml:space="preserve">W sprawach dotyczących przetwarzania danych osobowych można się kontaktować z Inspektorem ochrony danych na adres poczty elektronicznej : </w:t>
      </w:r>
      <w:hyperlink r:id="rId8" w:history="1">
        <w:r w:rsidRPr="00B43C49">
          <w:rPr>
            <w:rFonts w:eastAsia="Andale Sans UI" w:cstheme="minorHAnsi"/>
            <w:color w:val="0000FF"/>
            <w:kern w:val="1"/>
            <w:sz w:val="20"/>
            <w:szCs w:val="20"/>
            <w:u w:val="single"/>
            <w:lang w:eastAsia="fa-IR" w:bidi="fa-IR"/>
            <w14:ligatures w14:val="none"/>
          </w:rPr>
          <w:t>iod@med.torun.pl</w:t>
        </w:r>
      </w:hyperlink>
      <w:r w:rsidRPr="00B43C49">
        <w:rPr>
          <w:rFonts w:eastAsia="Andale Sans UI" w:cstheme="minorHAnsi"/>
          <w:kern w:val="1"/>
          <w:sz w:val="20"/>
          <w:szCs w:val="20"/>
          <w:lang w:eastAsia="fa-IR" w:bidi="fa-IR"/>
          <w14:ligatures w14:val="none"/>
        </w:rPr>
        <w:t xml:space="preserve"> lub na powyższy adres korespondencyjny.</w:t>
      </w:r>
    </w:p>
    <w:p w14:paraId="662C2995"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p>
    <w:p w14:paraId="474425DA"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I</w:t>
      </w:r>
      <w:r w:rsidRPr="00B43C49">
        <w:rPr>
          <w:rFonts w:eastAsia="Andale Sans UI" w:cstheme="minorHAnsi"/>
          <w:kern w:val="1"/>
          <w:sz w:val="20"/>
          <w:szCs w:val="20"/>
          <w:lang w:eastAsia="fa-IR" w:bidi="fa-IR"/>
          <w14:ligatures w14:val="none"/>
        </w:rPr>
        <w:t xml:space="preserve">. </w:t>
      </w:r>
      <w:r w:rsidRPr="00B43C49">
        <w:rPr>
          <w:rFonts w:eastAsia="Andale Sans UI" w:cstheme="minorHAnsi"/>
          <w:b/>
          <w:kern w:val="1"/>
          <w:sz w:val="20"/>
          <w:szCs w:val="20"/>
          <w:lang w:eastAsia="fa-IR" w:bidi="fa-IR"/>
          <w14:ligatures w14:val="none"/>
        </w:rPr>
        <w:t>Cel oraz podstawa wykorzystywania danych osobowych przez Specjalistyczny Szpital Miejski im. M. Kopernika w Toruniu.</w:t>
      </w:r>
    </w:p>
    <w:p w14:paraId="1C6CE52E" w14:textId="77777777" w:rsidR="00B43C49" w:rsidRPr="00B43C49" w:rsidRDefault="00B43C49" w:rsidP="00B43C49">
      <w:pPr>
        <w:widowControl w:val="0"/>
        <w:suppressAutoHyphens/>
        <w:spacing w:after="0" w:line="100" w:lineRule="atLeast"/>
        <w:ind w:firstLine="360"/>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Państwa dane osobowe pozyskiwane są w związku z zawieraniem umów, które wykorzystywane są w trakcie trwania umowy dla celów takich, jak:</w:t>
      </w:r>
    </w:p>
    <w:p w14:paraId="18A0C60B" w14:textId="77777777" w:rsidR="00B43C49" w:rsidRPr="00B43C49" w:rsidRDefault="00B43C49">
      <w:pPr>
        <w:numPr>
          <w:ilvl w:val="0"/>
          <w:numId w:val="17"/>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realizacja obowiązków prawnych m. in. przechowywanie danych dotyczących korespondencji elektronicznej/pocztowej na potrzeby przyszłych postępowań uprawnionych organów;</w:t>
      </w:r>
    </w:p>
    <w:p w14:paraId="6ADA4D8A" w14:textId="77777777" w:rsidR="00B43C49" w:rsidRPr="00B43C49" w:rsidRDefault="00B43C49">
      <w:pPr>
        <w:numPr>
          <w:ilvl w:val="0"/>
          <w:numId w:val="17"/>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zawarcie oraz realizacja umowy między Specjalistycznym Szpitalem Miejskim im. M. Kopernika w Toruniu a Państwem, w tym zapewnienie poprawnej jakości usług przez czas trwania umowy i rozliczeń po jej zakończeniu;</w:t>
      </w:r>
    </w:p>
    <w:p w14:paraId="53DD9427" w14:textId="77777777" w:rsidR="00B43C49" w:rsidRPr="00B43C49" w:rsidRDefault="00B43C49">
      <w:pPr>
        <w:numPr>
          <w:ilvl w:val="0"/>
          <w:numId w:val="17"/>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przeciwdziałanie oraz dochodzenie roszczeń;</w:t>
      </w:r>
    </w:p>
    <w:p w14:paraId="76898118" w14:textId="77777777" w:rsidR="00B43C49" w:rsidRPr="00B43C49" w:rsidRDefault="00B43C49" w:rsidP="00B43C49">
      <w:pPr>
        <w:widowControl w:val="0"/>
        <w:suppressAutoHyphens/>
        <w:spacing w:after="0" w:line="100" w:lineRule="atLeast"/>
        <w:ind w:left="720"/>
        <w:jc w:val="both"/>
        <w:textAlignment w:val="baseline"/>
        <w:rPr>
          <w:rFonts w:eastAsia="Andale Sans UI" w:cstheme="minorHAnsi"/>
          <w:kern w:val="1"/>
          <w:sz w:val="20"/>
          <w:szCs w:val="20"/>
          <w:lang w:eastAsia="fa-IR" w:bidi="fa-IR"/>
          <w14:ligatures w14:val="none"/>
        </w:rPr>
      </w:pPr>
    </w:p>
    <w:p w14:paraId="142A6943"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Dane osobowe potrzebne do realizacji obowiązków prawnych wykorzystywane będą przez Specjalistyczny Szpital Miejski im. M. Kopernika w Toruniu :</w:t>
      </w:r>
    </w:p>
    <w:p w14:paraId="3A14E66A"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przez czas wykonania tych obowiązków;</w:t>
      </w:r>
    </w:p>
    <w:p w14:paraId="4ED83764"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przez czas, w którym przepisy nakazują przechowywać dane;</w:t>
      </w:r>
    </w:p>
    <w:p w14:paraId="57D1CAB9"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przez czas, w którym możemy ponieść konsekwencje prawne niewykonania obowiązku.</w:t>
      </w:r>
    </w:p>
    <w:p w14:paraId="265AFB6B"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To oznacza, że odpowiadamy za ich wykorzystanie w sposób bezpieczny, zgodny z umową i przepisami prawa.</w:t>
      </w:r>
    </w:p>
    <w:p w14:paraId="0B6BF40B"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p>
    <w:p w14:paraId="477DF800"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II. Rodzaj Państwa danych osobowych, jakie są przetwarzane przez Specjalistyczny Szpital Miejski im. M. Kopernika w Toruniu.</w:t>
      </w:r>
    </w:p>
    <w:p w14:paraId="46A00612"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xml:space="preserve">Przetwarzaniu będą podlegały głównie takie rodzaje danych osobowych, powierzone na podstawie umowy, jak: dane zwykłe : imię i nazwisko, adres, telefon kontaktowy, adres email. </w:t>
      </w:r>
    </w:p>
    <w:p w14:paraId="0415B3DD"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FA1D829" w14:textId="77777777" w:rsidR="00B43C49" w:rsidRPr="00B43C49" w:rsidRDefault="00B43C49" w:rsidP="00B43C49">
      <w:pPr>
        <w:widowControl w:val="0"/>
        <w:suppressAutoHyphens/>
        <w:spacing w:after="0" w:line="100" w:lineRule="atLeast"/>
        <w:ind w:left="720"/>
        <w:jc w:val="both"/>
        <w:textAlignment w:val="baseline"/>
        <w:rPr>
          <w:rFonts w:eastAsia="Andale Sans UI" w:cstheme="minorHAnsi"/>
          <w:kern w:val="1"/>
          <w:sz w:val="20"/>
          <w:szCs w:val="20"/>
          <w:lang w:eastAsia="fa-IR" w:bidi="fa-IR"/>
          <w14:ligatures w14:val="none"/>
        </w:rPr>
      </w:pPr>
    </w:p>
    <w:p w14:paraId="0EEE838D"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III. Przekazywanie danych.</w:t>
      </w:r>
    </w:p>
    <w:p w14:paraId="6F3965DA" w14:textId="77777777" w:rsidR="00B43C49" w:rsidRPr="00B43C49" w:rsidRDefault="00B43C49" w:rsidP="00B43C49">
      <w:pPr>
        <w:widowControl w:val="0"/>
        <w:suppressAutoHyphens/>
        <w:spacing w:after="0" w:line="100" w:lineRule="atLeast"/>
        <w:ind w:firstLine="708"/>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Specjalistycznym Szpital Miejski im. M. Kopernika w Toruniu w ramach prowadzonej działalności przekazuje dane osobowe następującym podmiotom:</w:t>
      </w:r>
    </w:p>
    <w:p w14:paraId="08054DCA"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pracownikom oraz współpracownikom;</w:t>
      </w:r>
    </w:p>
    <w:p w14:paraId="4E85FFF2"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gdy jest to uzasadnione -  świadczącym usługi zarządzania systemem informatycznym;</w:t>
      </w:r>
    </w:p>
    <w:p w14:paraId="05B8BE49"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świadczącym usługi kurierskie lub pocztowe (w celu prowadzenia niezbędnej  korespondencji w powierzonych nam sprawach).</w:t>
      </w:r>
    </w:p>
    <w:p w14:paraId="1B68A20E"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Pani/Pana dane będą udostępniane innym odbiorcom jedynie w przypadku, gdy taki obowiązek wynika z powszechnie obowiązujących przepisów prawa.</w:t>
      </w:r>
    </w:p>
    <w:p w14:paraId="181DBB05"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p>
    <w:p w14:paraId="479C70AE"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IV. Prawo dostępu do danych.</w:t>
      </w:r>
    </w:p>
    <w:p w14:paraId="579B9016"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Przepisy Rozporządzenia o ochronie danych osobowych uprawniają Państwa do wystąpienia do nas z żądaniem:</w:t>
      </w:r>
    </w:p>
    <w:p w14:paraId="05F383C6"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udzielenia informacji o przetwarzanych danych;</w:t>
      </w:r>
    </w:p>
    <w:p w14:paraId="6A12E5FE"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lastRenderedPageBreak/>
        <w:t>wydania kopii przetwarzania danych;</w:t>
      </w:r>
    </w:p>
    <w:p w14:paraId="720E41C6"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niezwłocznego sprostowania nieprawidłowych danych;</w:t>
      </w:r>
    </w:p>
    <w:p w14:paraId="27FE367A"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uzupełnienia niekompletnych danych osobowych, w tym poprzez przedstawienie dodatkowego oświadczenia;</w:t>
      </w:r>
    </w:p>
    <w:p w14:paraId="5E7CAF60"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ograniczenia przetwarzania danych w przypadku zakwestionowania ich prawidłowości;</w:t>
      </w:r>
    </w:p>
    <w:p w14:paraId="7060D388"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niezwłocznego usunięcia danych bezpodstawnie przetwarzanych;</w:t>
      </w:r>
    </w:p>
    <w:p w14:paraId="4DA00A8E" w14:textId="77777777" w:rsidR="00B43C49" w:rsidRPr="00B43C49" w:rsidRDefault="00B43C49">
      <w:pPr>
        <w:numPr>
          <w:ilvl w:val="0"/>
          <w:numId w:val="18"/>
        </w:numPr>
        <w:spacing w:after="0" w:line="240" w:lineRule="auto"/>
        <w:jc w:val="both"/>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przeniesienia danych do innego administratora w powszechnie używanym formacie, nadającym się do odczytu maszynowego.</w:t>
      </w:r>
    </w:p>
    <w:p w14:paraId="0FC1D70F" w14:textId="77777777" w:rsidR="00B43C49" w:rsidRPr="00B43C49" w:rsidRDefault="00B43C49" w:rsidP="00B43C49">
      <w:pPr>
        <w:widowControl w:val="0"/>
        <w:suppressAutoHyphens/>
        <w:spacing w:after="0" w:line="100" w:lineRule="atLeast"/>
        <w:ind w:left="720"/>
        <w:jc w:val="both"/>
        <w:textAlignment w:val="baseline"/>
        <w:rPr>
          <w:rFonts w:eastAsia="Andale Sans UI" w:cstheme="minorHAnsi"/>
          <w:kern w:val="1"/>
          <w:sz w:val="20"/>
          <w:szCs w:val="20"/>
          <w:lang w:eastAsia="fa-IR" w:bidi="fa-IR"/>
          <w14:ligatures w14:val="none"/>
        </w:rPr>
      </w:pPr>
    </w:p>
    <w:p w14:paraId="1A641C64"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V. Prawo do sprzeciwu.</w:t>
      </w:r>
    </w:p>
    <w:p w14:paraId="0DA1D5D0" w14:textId="77777777" w:rsidR="00B43C49" w:rsidRPr="00B43C49" w:rsidRDefault="00B43C49" w:rsidP="00B43C49">
      <w:pPr>
        <w:widowControl w:val="0"/>
        <w:suppressAutoHyphens/>
        <w:spacing w:after="0" w:line="100" w:lineRule="atLeast"/>
        <w:ind w:firstLine="709"/>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49449DB" w14:textId="77777777" w:rsidR="00B43C49" w:rsidRPr="00B43C49" w:rsidRDefault="00B43C49" w:rsidP="00B43C49">
      <w:pPr>
        <w:widowControl w:val="0"/>
        <w:suppressAutoHyphens/>
        <w:spacing w:after="0" w:line="100" w:lineRule="atLeast"/>
        <w:jc w:val="both"/>
        <w:textAlignment w:val="baseline"/>
        <w:rPr>
          <w:rFonts w:eastAsia="Andale Sans UI" w:cstheme="minorHAnsi"/>
          <w:kern w:val="1"/>
          <w:sz w:val="20"/>
          <w:szCs w:val="20"/>
          <w:lang w:eastAsia="fa-IR" w:bidi="fa-IR"/>
          <w14:ligatures w14:val="none"/>
        </w:rPr>
      </w:pPr>
    </w:p>
    <w:p w14:paraId="17E2205E" w14:textId="77777777" w:rsidR="00B43C49" w:rsidRPr="00B43C49" w:rsidRDefault="00B43C49" w:rsidP="00B43C49">
      <w:pPr>
        <w:widowControl w:val="0"/>
        <w:suppressAutoHyphens/>
        <w:spacing w:after="0" w:line="100" w:lineRule="atLeast"/>
        <w:jc w:val="both"/>
        <w:textAlignment w:val="baseline"/>
        <w:rPr>
          <w:rFonts w:eastAsia="Andale Sans UI" w:cstheme="minorHAnsi"/>
          <w:b/>
          <w:kern w:val="1"/>
          <w:sz w:val="20"/>
          <w:szCs w:val="20"/>
          <w:lang w:eastAsia="fa-IR" w:bidi="fa-IR"/>
          <w14:ligatures w14:val="none"/>
        </w:rPr>
      </w:pPr>
      <w:r w:rsidRPr="00B43C49">
        <w:rPr>
          <w:rFonts w:eastAsia="Andale Sans UI" w:cstheme="minorHAnsi"/>
          <w:b/>
          <w:kern w:val="1"/>
          <w:sz w:val="20"/>
          <w:szCs w:val="20"/>
          <w:lang w:eastAsia="fa-IR" w:bidi="fa-IR"/>
          <w14:ligatures w14:val="none"/>
        </w:rPr>
        <w:t>VI. Prawo do wniesienia skargi.</w:t>
      </w:r>
    </w:p>
    <w:p w14:paraId="59006667" w14:textId="77777777" w:rsidR="00B43C49" w:rsidRPr="00B43C49" w:rsidRDefault="00B43C49" w:rsidP="00B43C49">
      <w:pPr>
        <w:widowControl w:val="0"/>
        <w:suppressAutoHyphens/>
        <w:spacing w:after="0" w:line="100" w:lineRule="atLeast"/>
        <w:ind w:firstLine="709"/>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F65565B" w14:textId="77777777" w:rsidR="00B43C49" w:rsidRPr="00B43C49" w:rsidRDefault="00B43C49" w:rsidP="00B43C49">
      <w:pPr>
        <w:widowControl w:val="0"/>
        <w:suppressAutoHyphens/>
        <w:spacing w:after="0" w:line="100" w:lineRule="atLeast"/>
        <w:ind w:firstLine="709"/>
        <w:jc w:val="both"/>
        <w:textAlignment w:val="baseline"/>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Przekazane przez Państwa dane nie posłużą zautomatyzowanemu podejmowaniu decyzji, w tym profilowaniu.</w:t>
      </w:r>
    </w:p>
    <w:p w14:paraId="6DAED233"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66C2D327"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5B2B7D45"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DOSTAWCA</w:t>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t>ODBIORCA</w:t>
      </w:r>
    </w:p>
    <w:p w14:paraId="2E71B4CE"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5B321C86"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2C7D2AC8"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58DEF5EC"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C8D5292"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54A5A432"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199076D"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16BEC4B4"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2F8CFAA5"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4E7849D5"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7B54B90"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0120D5B1"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63B29CDF"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56391258"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66819E85"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15AB4B61"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677793C4"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16CA3A3"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6FCE9175"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62AF2F69"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5BABD5C"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17FF7A0B"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3EF9C925"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0FA65F6B" w14:textId="77777777" w:rsid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55A64B98"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7CA75094" w14:textId="728091F6" w:rsidR="00B43C49" w:rsidRPr="00B43C49" w:rsidRDefault="00B43C49" w:rsidP="00B43C49">
      <w:pPr>
        <w:spacing w:after="0" w:line="240" w:lineRule="auto"/>
        <w:jc w:val="right"/>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lastRenderedPageBreak/>
        <w:t>Załącznik nr 3 do umowy nr SSM.DZP.200.50.2024</w:t>
      </w:r>
      <w:r w:rsidR="00BC0E72">
        <w:rPr>
          <w:rFonts w:eastAsia="Times New Roman" w:cstheme="minorHAnsi"/>
          <w:kern w:val="0"/>
          <w:sz w:val="20"/>
          <w:szCs w:val="20"/>
          <w:lang w:eastAsia="pl-PL"/>
          <w14:ligatures w14:val="none"/>
        </w:rPr>
        <w:t>/1</w:t>
      </w:r>
      <w:r w:rsidRPr="00B43C49">
        <w:rPr>
          <w:rFonts w:eastAsia="Times New Roman" w:cstheme="minorHAnsi"/>
          <w:kern w:val="0"/>
          <w:sz w:val="20"/>
          <w:szCs w:val="20"/>
          <w:lang w:eastAsia="pl-PL"/>
          <w14:ligatures w14:val="none"/>
        </w:rPr>
        <w:br/>
      </w:r>
    </w:p>
    <w:p w14:paraId="39CB2D42"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OŚWIADCZENIE O AKCEPTACJI FAKTUR WYSTAWIANYCH I PRZESYŁANYCH </w:t>
      </w:r>
    </w:p>
    <w:p w14:paraId="4294219B"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W FORMIE ELEKTRONICZNEJ</w:t>
      </w:r>
    </w:p>
    <w:p w14:paraId="47DA0EF9"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p>
    <w:p w14:paraId="137D543B" w14:textId="77777777" w:rsidR="00B43C49" w:rsidRPr="00B43C49" w:rsidRDefault="00B43C49" w:rsidP="00B43C49">
      <w:pPr>
        <w:spacing w:after="0" w:line="240" w:lineRule="auto"/>
        <w:jc w:val="center"/>
        <w:rPr>
          <w:rFonts w:eastAsia="Times New Roman" w:cstheme="minorHAnsi"/>
          <w:bCs/>
          <w:kern w:val="0"/>
          <w:sz w:val="20"/>
          <w:szCs w:val="20"/>
          <w:lang w:eastAsia="pl-PL"/>
          <w14:ligatures w14:val="none"/>
        </w:rPr>
      </w:pPr>
      <w:r w:rsidRPr="00B43C49">
        <w:rPr>
          <w:rFonts w:eastAsia="Times New Roman" w:cstheme="minorHAnsi"/>
          <w:bCs/>
          <w:kern w:val="0"/>
          <w:sz w:val="20"/>
          <w:szCs w:val="20"/>
          <w:lang w:eastAsia="pl-PL"/>
          <w14:ligatures w14:val="none"/>
        </w:rPr>
        <w:t xml:space="preserve">                                                                Toruń, dn.</w:t>
      </w:r>
      <w:r w:rsidRPr="00B43C49">
        <w:rPr>
          <w:rFonts w:eastAsia="Times New Roman" w:cstheme="minorHAnsi"/>
          <w:kern w:val="0"/>
          <w:sz w:val="20"/>
          <w:szCs w:val="20"/>
          <w:lang w:eastAsia="pl-PL"/>
          <w14:ligatures w14:val="none"/>
        </w:rPr>
        <w:t>……..……………………………</w:t>
      </w:r>
    </w:p>
    <w:p w14:paraId="4A1512E1" w14:textId="77777777" w:rsidR="00B43C49" w:rsidRPr="00B43C49" w:rsidRDefault="00B43C49" w:rsidP="00B43C49">
      <w:pPr>
        <w:spacing w:after="0" w:line="240" w:lineRule="auto"/>
        <w:jc w:val="center"/>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 xml:space="preserve">                                                                        miejscowość, data</w:t>
      </w:r>
    </w:p>
    <w:p w14:paraId="25822B77" w14:textId="77777777" w:rsidR="00B43C49" w:rsidRPr="00B43C49" w:rsidRDefault="00B43C49" w:rsidP="00B43C49">
      <w:pPr>
        <w:spacing w:after="0" w:line="240" w:lineRule="auto"/>
        <w:rPr>
          <w:rFonts w:eastAsia="Times New Roman" w:cstheme="minorHAnsi"/>
          <w:kern w:val="0"/>
          <w:sz w:val="20"/>
          <w:szCs w:val="20"/>
          <w:u w:val="single"/>
          <w:lang w:eastAsia="pl-PL"/>
          <w14:ligatures w14:val="none"/>
        </w:rPr>
      </w:pPr>
      <w:r w:rsidRPr="00B43C49">
        <w:rPr>
          <w:rFonts w:eastAsia="Times New Roman" w:cstheme="minorHAnsi"/>
          <w:kern w:val="0"/>
          <w:sz w:val="20"/>
          <w:szCs w:val="20"/>
          <w:u w:val="single"/>
          <w:lang w:eastAsia="pl-PL"/>
          <w14:ligatures w14:val="none"/>
        </w:rPr>
        <w:t>Odbiorca faktury:</w:t>
      </w:r>
    </w:p>
    <w:p w14:paraId="0DCA3306"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 xml:space="preserve">                                                      </w:t>
      </w:r>
    </w:p>
    <w:p w14:paraId="211428E6"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SPECJALISTYCZNY SZPITAL MIEJSKI        </w:t>
      </w:r>
    </w:p>
    <w:p w14:paraId="1D71D07B"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IM. M. KOPERNIKA W TORUNIU                   </w:t>
      </w:r>
    </w:p>
    <w:p w14:paraId="3257B8C1" w14:textId="77777777" w:rsidR="00B43C49" w:rsidRPr="00B43C49" w:rsidRDefault="00B43C49" w:rsidP="00B43C49">
      <w:pPr>
        <w:spacing w:after="0" w:line="240" w:lineRule="auto"/>
        <w:jc w:val="both"/>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87-100 TORUŃ                                                        </w:t>
      </w:r>
    </w:p>
    <w:p w14:paraId="6A57952F" w14:textId="77777777" w:rsidR="00B43C49" w:rsidRPr="00B43C49" w:rsidRDefault="00B43C49" w:rsidP="00B43C49">
      <w:pPr>
        <w:spacing w:after="0" w:line="240" w:lineRule="auto"/>
        <w:jc w:val="both"/>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ul. Batorego 17                                                         </w:t>
      </w:r>
    </w:p>
    <w:p w14:paraId="3D031A72"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NIP: 8792076803                                                      </w:t>
      </w:r>
    </w:p>
    <w:p w14:paraId="3B1A503F"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r w:rsidRPr="00B43C49">
        <w:rPr>
          <w:rFonts w:eastAsia="Times New Roman" w:cstheme="minorHAnsi"/>
          <w:b/>
          <w:kern w:val="0"/>
          <w:sz w:val="20"/>
          <w:szCs w:val="20"/>
          <w:lang w:eastAsia="pl-PL"/>
          <w14:ligatures w14:val="none"/>
        </w:rPr>
        <w:t xml:space="preserve">REGON: 870252274    </w:t>
      </w:r>
    </w:p>
    <w:p w14:paraId="7B8549A4"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436700BB" w14:textId="77777777" w:rsidR="00B43C49" w:rsidRPr="00B43C49" w:rsidRDefault="00B43C49" w:rsidP="00B43C49">
      <w:pPr>
        <w:spacing w:after="0" w:line="240" w:lineRule="auto"/>
        <w:rPr>
          <w:rFonts w:eastAsia="Times New Roman" w:cstheme="minorHAnsi"/>
          <w:kern w:val="0"/>
          <w:sz w:val="20"/>
          <w:szCs w:val="20"/>
          <w:u w:val="single"/>
          <w:lang w:eastAsia="pl-PL"/>
          <w14:ligatures w14:val="none"/>
        </w:rPr>
      </w:pPr>
      <w:r w:rsidRPr="00B43C49">
        <w:rPr>
          <w:rFonts w:eastAsia="Times New Roman" w:cstheme="minorHAnsi"/>
          <w:kern w:val="0"/>
          <w:sz w:val="20"/>
          <w:szCs w:val="20"/>
          <w:u w:val="single"/>
          <w:lang w:eastAsia="pl-PL"/>
          <w14:ligatures w14:val="none"/>
        </w:rPr>
        <w:t xml:space="preserve">Wystawca faktury: </w:t>
      </w:r>
    </w:p>
    <w:p w14:paraId="6193CBFD" w14:textId="77777777" w:rsidR="00B43C49" w:rsidRPr="00B43C49" w:rsidRDefault="00B43C49" w:rsidP="00B43C49">
      <w:pPr>
        <w:spacing w:after="0" w:line="240" w:lineRule="auto"/>
        <w:rPr>
          <w:rFonts w:eastAsia="Times New Roman" w:cstheme="minorHAnsi"/>
          <w:kern w:val="0"/>
          <w:sz w:val="20"/>
          <w:szCs w:val="20"/>
          <w:u w:val="single"/>
          <w:lang w:eastAsia="pl-PL"/>
          <w14:ligatures w14:val="none"/>
        </w:rPr>
      </w:pPr>
    </w:p>
    <w:p w14:paraId="7E05A2BD"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w:t>
      </w:r>
    </w:p>
    <w:p w14:paraId="39413A33"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16629504"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w:t>
      </w:r>
    </w:p>
    <w:p w14:paraId="5EFB6FCD"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6EFCF1E6"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NIP………………………………..</w:t>
      </w:r>
    </w:p>
    <w:p w14:paraId="78D8EA01"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34962678"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REGON…………………………..</w:t>
      </w:r>
    </w:p>
    <w:p w14:paraId="7F4E980A"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052BBEA8"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7A3DF2CB" w14:textId="77777777" w:rsidR="00B43C49" w:rsidRPr="00B43C49" w:rsidRDefault="00B43C49" w:rsidP="00B43C49">
      <w:pPr>
        <w:spacing w:after="0" w:line="240" w:lineRule="auto"/>
        <w:jc w:val="both"/>
        <w:rPr>
          <w:rFonts w:eastAsia="Times New Roman" w:cstheme="minorHAnsi"/>
          <w:b/>
          <w:kern w:val="0"/>
          <w:sz w:val="20"/>
          <w:szCs w:val="20"/>
          <w:lang w:eastAsia="pl-PL"/>
          <w14:ligatures w14:val="none"/>
        </w:rPr>
      </w:pPr>
      <w:r w:rsidRPr="00B43C49">
        <w:rPr>
          <w:rFonts w:eastAsia="Times New Roman" w:cstheme="minorHAnsi"/>
          <w:kern w:val="0"/>
          <w:sz w:val="20"/>
          <w:szCs w:val="20"/>
          <w:lang w:eastAsia="pl-PL"/>
          <w14:ligatures w14:val="none"/>
        </w:rPr>
        <w:t>W imieniu Specjalistycznego Szpitala Miejskiego im. M. Kopernika w Toruniu niniejszym informuję, że akceptujemy wystawianie i  przysłanie przez Wystawcę faktur VAT w formie elektronicznej zgodnie z art. 106m i art. 106 n</w:t>
      </w:r>
      <w:r w:rsidRPr="00B43C49">
        <w:rPr>
          <w:rFonts w:eastAsia="Times New Roman" w:cstheme="minorHAnsi"/>
          <w:b/>
          <w:kern w:val="0"/>
          <w:sz w:val="20"/>
          <w:szCs w:val="20"/>
          <w:lang w:eastAsia="pl-PL"/>
          <w14:ligatures w14:val="none"/>
        </w:rPr>
        <w:t xml:space="preserve"> </w:t>
      </w:r>
      <w:r w:rsidRPr="00B43C49">
        <w:rPr>
          <w:rFonts w:eastAsia="Times New Roman" w:cstheme="minorHAnsi"/>
          <w:kern w:val="0"/>
          <w:sz w:val="20"/>
          <w:szCs w:val="20"/>
          <w:lang w:eastAsia="pl-PL"/>
          <w14:ligatures w14:val="none"/>
        </w:rPr>
        <w:t>ustawy z dnia 11 marca 2004 r o podatku od towarów i usług</w:t>
      </w:r>
      <w:r w:rsidRPr="00B43C49">
        <w:rPr>
          <w:rFonts w:eastAsia="Times New Roman" w:cstheme="minorHAnsi"/>
          <w:b/>
          <w:kern w:val="0"/>
          <w:sz w:val="20"/>
          <w:szCs w:val="20"/>
          <w:lang w:eastAsia="pl-PL"/>
          <w14:ligatures w14:val="none"/>
        </w:rPr>
        <w:t xml:space="preserve"> </w:t>
      </w:r>
      <w:r w:rsidRPr="00B43C49">
        <w:rPr>
          <w:rFonts w:eastAsia="Times New Roman" w:cstheme="minorHAnsi"/>
          <w:kern w:val="0"/>
          <w:sz w:val="20"/>
          <w:szCs w:val="20"/>
          <w:lang w:eastAsia="pl-PL"/>
          <w14:ligatures w14:val="none"/>
        </w:rPr>
        <w:t>(Dz. U. 2020 r. poz. 106).</w:t>
      </w:r>
    </w:p>
    <w:p w14:paraId="359845B1"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 xml:space="preserve">Wystawca faktury zobowiązuje się do przesyłania faktur w formie elektronicznej na </w:t>
      </w:r>
    </w:p>
    <w:p w14:paraId="2DB6592A"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p>
    <w:p w14:paraId="47876D22" w14:textId="77777777" w:rsidR="00B43C49" w:rsidRPr="00B43C49" w:rsidRDefault="00B43C49" w:rsidP="00B43C49">
      <w:pPr>
        <w:spacing w:after="0" w:line="240" w:lineRule="auto"/>
        <w:jc w:val="both"/>
        <w:rPr>
          <w:rFonts w:eastAsia="Times New Roman" w:cstheme="minorHAnsi"/>
          <w:b/>
          <w:kern w:val="0"/>
          <w:sz w:val="20"/>
          <w:szCs w:val="20"/>
          <w:lang w:eastAsia="pl-PL"/>
          <w14:ligatures w14:val="none"/>
        </w:rPr>
      </w:pPr>
      <w:r w:rsidRPr="00B43C49">
        <w:rPr>
          <w:rFonts w:eastAsia="Times New Roman" w:cstheme="minorHAnsi"/>
          <w:kern w:val="0"/>
          <w:sz w:val="20"/>
          <w:szCs w:val="20"/>
          <w:lang w:eastAsia="pl-PL"/>
          <w14:ligatures w14:val="none"/>
        </w:rPr>
        <w:t>następujący  adres e-mail :</w:t>
      </w:r>
      <w:r w:rsidRPr="00B43C49">
        <w:rPr>
          <w:rFonts w:eastAsia="Times New Roman" w:cstheme="minorHAnsi"/>
          <w:b/>
          <w:bCs/>
          <w:kern w:val="0"/>
          <w:sz w:val="20"/>
          <w:szCs w:val="20"/>
          <w:lang w:eastAsia="pl-PL"/>
          <w14:ligatures w14:val="none"/>
        </w:rPr>
        <w:t xml:space="preserve"> dzfaktury@med.torun.pl</w:t>
      </w:r>
      <w:r w:rsidRPr="00B43C49">
        <w:rPr>
          <w:rFonts w:eastAsia="Times New Roman" w:cstheme="minorHAnsi"/>
          <w:kern w:val="0"/>
          <w:sz w:val="20"/>
          <w:szCs w:val="20"/>
          <w:lang w:eastAsia="pl-PL"/>
          <w14:ligatures w14:val="none"/>
        </w:rPr>
        <w:t xml:space="preserve"> od dnia</w:t>
      </w:r>
      <w:r w:rsidRPr="00B43C49">
        <w:rPr>
          <w:rFonts w:eastAsia="Times New Roman" w:cstheme="minorHAnsi"/>
          <w:b/>
          <w:bCs/>
          <w:kern w:val="0"/>
          <w:sz w:val="20"/>
          <w:szCs w:val="20"/>
          <w:lang w:eastAsia="pl-PL"/>
          <w14:ligatures w14:val="none"/>
        </w:rPr>
        <w:t xml:space="preserve"> ……………………….</w:t>
      </w:r>
    </w:p>
    <w:p w14:paraId="31729921"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p>
    <w:p w14:paraId="1469506C"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W przypadku zmiany danych zawartych w tym dokumencie zobowiązujemy się do niezwłocznego przekazania aktualnych danych.</w:t>
      </w:r>
    </w:p>
    <w:p w14:paraId="273EF303"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p>
    <w:p w14:paraId="34FD8146"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Zobowiązujemy się przyjmować faktury w formie papierowej, w przypadku gdy przeszkody techniczne lub formalne uniemożliwiają przesyłanie faktur drogą elektroniczną.</w:t>
      </w:r>
    </w:p>
    <w:p w14:paraId="7C552355"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p>
    <w:p w14:paraId="693969F7" w14:textId="77777777" w:rsidR="00B43C49" w:rsidRPr="00B43C49" w:rsidRDefault="00B43C49" w:rsidP="00B43C49">
      <w:pPr>
        <w:spacing w:after="0" w:line="240" w:lineRule="auto"/>
        <w:jc w:val="both"/>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Wycofanie akceptacji przysyłania faktur VAT w formie elektronicznej może nastąpić       w drodze pisemnej lub elektronicznej.</w:t>
      </w:r>
    </w:p>
    <w:p w14:paraId="5AA30CC2"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p>
    <w:p w14:paraId="3C2D5B20"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330D9CA3"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2C3EF408"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06249015" w14:textId="77777777" w:rsidR="00B43C49" w:rsidRPr="00B43C49" w:rsidRDefault="00B43C49" w:rsidP="00B43C49">
      <w:pPr>
        <w:spacing w:after="0" w:line="240" w:lineRule="auto"/>
        <w:jc w:val="right"/>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w:t>
      </w:r>
    </w:p>
    <w:p w14:paraId="43B81972" w14:textId="689ED9A7" w:rsidR="00B43C49" w:rsidRPr="00B43C49" w:rsidRDefault="00B43C49" w:rsidP="00B43C49">
      <w:pPr>
        <w:spacing w:after="0" w:line="240" w:lineRule="auto"/>
        <w:jc w:val="center"/>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 xml:space="preserve">                                                                           </w:t>
      </w:r>
      <w:r w:rsidRPr="00B43C49">
        <w:rPr>
          <w:rFonts w:eastAsia="Times New Roman" w:cstheme="minorHAnsi"/>
          <w:kern w:val="0"/>
          <w:sz w:val="20"/>
          <w:szCs w:val="20"/>
          <w:lang w:eastAsia="pl-PL"/>
          <w14:ligatures w14:val="none"/>
        </w:rPr>
        <w:tab/>
      </w:r>
      <w:r w:rsidRPr="00B43C49">
        <w:rPr>
          <w:rFonts w:eastAsia="Times New Roman" w:cstheme="minorHAnsi"/>
          <w:kern w:val="0"/>
          <w:sz w:val="20"/>
          <w:szCs w:val="20"/>
          <w:lang w:eastAsia="pl-PL"/>
          <w14:ligatures w14:val="none"/>
        </w:rPr>
        <w:tab/>
      </w:r>
      <w:r w:rsidR="00E50BDF">
        <w:rPr>
          <w:rFonts w:eastAsia="Times New Roman" w:cstheme="minorHAnsi"/>
          <w:kern w:val="0"/>
          <w:sz w:val="20"/>
          <w:szCs w:val="20"/>
          <w:lang w:eastAsia="pl-PL"/>
          <w14:ligatures w14:val="none"/>
        </w:rPr>
        <w:t xml:space="preserve">                                                  </w:t>
      </w:r>
      <w:r w:rsidRPr="00B43C49">
        <w:rPr>
          <w:rFonts w:eastAsia="Times New Roman" w:cstheme="minorHAnsi"/>
          <w:kern w:val="0"/>
          <w:sz w:val="20"/>
          <w:szCs w:val="20"/>
          <w:lang w:eastAsia="pl-PL"/>
          <w14:ligatures w14:val="none"/>
        </w:rPr>
        <w:t xml:space="preserve">  podpis Odbiorcy faktury</w:t>
      </w:r>
    </w:p>
    <w:p w14:paraId="08B4FD83"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226E4EED"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7CD6A6BF"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51C7E69F"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7CE737B3"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4D50DB57"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3CE9FCDA" w14:textId="77777777" w:rsidR="00B43C49" w:rsidRPr="00B43C49" w:rsidRDefault="00B43C49" w:rsidP="00B43C49">
      <w:pPr>
        <w:spacing w:after="0" w:line="240" w:lineRule="auto"/>
        <w:rPr>
          <w:rFonts w:eastAsia="Times New Roman" w:cstheme="minorHAnsi"/>
          <w:b/>
          <w:kern w:val="0"/>
          <w:sz w:val="20"/>
          <w:szCs w:val="20"/>
          <w:lang w:eastAsia="pl-PL"/>
          <w14:ligatures w14:val="none"/>
        </w:rPr>
      </w:pPr>
    </w:p>
    <w:p w14:paraId="7796033F" w14:textId="77777777"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p>
    <w:p w14:paraId="51076FBD" w14:textId="646F3625" w:rsidR="00B43C49" w:rsidRPr="00B43C49" w:rsidRDefault="00B43C49" w:rsidP="00B43C49">
      <w:pPr>
        <w:spacing w:after="0" w:line="240" w:lineRule="auto"/>
        <w:jc w:val="center"/>
        <w:rPr>
          <w:rFonts w:eastAsia="Times New Roman" w:cstheme="minorHAnsi"/>
          <w:b/>
          <w:kern w:val="0"/>
          <w:sz w:val="20"/>
          <w:szCs w:val="20"/>
          <w:lang w:eastAsia="pl-PL"/>
          <w14:ligatures w14:val="none"/>
        </w:rPr>
      </w:pPr>
      <w:r w:rsidRPr="00B43C49">
        <w:rPr>
          <w:rFonts w:eastAsia="Times New Roman" w:cstheme="minorHAnsi"/>
          <w:noProof/>
          <w:kern w:val="0"/>
          <w:sz w:val="24"/>
          <w:szCs w:val="24"/>
          <w:lang w:eastAsia="pl-PL"/>
          <w14:ligatures w14:val="none"/>
        </w:rPr>
        <w:lastRenderedPageBreak/>
        <mc:AlternateContent>
          <mc:Choice Requires="wps">
            <w:drawing>
              <wp:anchor distT="0" distB="0" distL="114300" distR="114300" simplePos="0" relativeHeight="251659264" behindDoc="0" locked="0" layoutInCell="1" allowOverlap="1" wp14:anchorId="00A39E75" wp14:editId="1A4F0493">
                <wp:simplePos x="0" y="0"/>
                <wp:positionH relativeFrom="column">
                  <wp:posOffset>4606290</wp:posOffset>
                </wp:positionH>
                <wp:positionV relativeFrom="paragraph">
                  <wp:posOffset>-466090</wp:posOffset>
                </wp:positionV>
                <wp:extent cx="1371600" cy="336550"/>
                <wp:effectExtent l="0" t="0" r="0" b="6350"/>
                <wp:wrapNone/>
                <wp:docPr id="4603134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200291CC" w14:textId="77777777" w:rsidR="00B43C49" w:rsidRDefault="00B43C49" w:rsidP="00B43C49"/>
                          <w:p w14:paraId="1DA007CB" w14:textId="77777777" w:rsidR="00B43C49" w:rsidRPr="002D3FF6" w:rsidRDefault="00B43C49" w:rsidP="00B43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9E75" id="_x0000_t202" coordsize="21600,21600" o:spt="202" path="m,l,21600r21600,l21600,xe">
                <v:stroke joinstyle="miter"/>
                <v:path gradientshapeok="t" o:connecttype="rect"/>
              </v:shapetype>
              <v:shape id="Pole tekstowe 2"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200291CC" w14:textId="77777777" w:rsidR="00B43C49" w:rsidRDefault="00B43C49" w:rsidP="00B43C49"/>
                    <w:p w14:paraId="1DA007CB" w14:textId="77777777" w:rsidR="00B43C49" w:rsidRPr="002D3FF6" w:rsidRDefault="00B43C49" w:rsidP="00B43C49"/>
                  </w:txbxContent>
                </v:textbox>
              </v:shape>
            </w:pict>
          </mc:Fallback>
        </mc:AlternateContent>
      </w:r>
      <w:r w:rsidRPr="00B43C49">
        <w:rPr>
          <w:rFonts w:eastAsia="Times New Roman" w:cstheme="minorHAnsi"/>
          <w:b/>
          <w:kern w:val="0"/>
          <w:sz w:val="20"/>
          <w:szCs w:val="20"/>
          <w:lang w:eastAsia="pl-PL"/>
          <w14:ligatures w14:val="none"/>
        </w:rPr>
        <w:t>Zasady przyjmowania faktur w formie elektronicznej</w:t>
      </w:r>
      <w:r w:rsidRPr="00B43C49">
        <w:rPr>
          <w:rFonts w:eastAsia="Times New Roman" w:cstheme="minorHAnsi"/>
          <w:b/>
          <w:kern w:val="0"/>
          <w:sz w:val="20"/>
          <w:szCs w:val="20"/>
          <w:lang w:eastAsia="pl-PL"/>
          <w14:ligatures w14:val="none"/>
        </w:rPr>
        <w:br/>
        <w:t xml:space="preserve">przez Specjalistyczny Szpital Miejski im. M. Kopernika w Toruniu </w:t>
      </w:r>
    </w:p>
    <w:p w14:paraId="25567636" w14:textId="77777777" w:rsidR="00B43C49" w:rsidRPr="00B43C49" w:rsidRDefault="00B43C49" w:rsidP="00B43C49">
      <w:pPr>
        <w:spacing w:before="120" w:after="120" w:line="240" w:lineRule="atLeast"/>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Niniejsze zasady zostały przygotowane w celu ujednolicenia przyjmowania faktur w formie elektronicznej przez Specjalistyczny Szpital Miejski im. M. Kopernika w Toruniu.</w:t>
      </w:r>
    </w:p>
    <w:p w14:paraId="0101B336"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 xml:space="preserve">Podstawą prawną wystawiania i przesyłania faktur w formie elektronicznej jest ustawa      z dnia 11 marca 2004 r. o podatku od towarów i usług.                 </w:t>
      </w:r>
    </w:p>
    <w:p w14:paraId="3944DDEF"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 xml:space="preserve"> E-faktura- to faktura w formie elektronicznej wystawiona i otrzymywana w dowolnym formacie elektronicznym.</w:t>
      </w:r>
    </w:p>
    <w:p w14:paraId="2202DFF6"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E-faktury mogą być przesyłane zgodnie  z art.106m ustawy z dnia 11 marca 2004 r. pod warunkiem:</w:t>
      </w:r>
    </w:p>
    <w:p w14:paraId="63569FE8" w14:textId="77777777" w:rsidR="00B43C49" w:rsidRPr="00B43C49" w:rsidRDefault="00B43C49">
      <w:pPr>
        <w:numPr>
          <w:ilvl w:val="1"/>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 xml:space="preserve">uprzedniej akceptacji tego sposobu przesyłania faktur przez Wystawcę faktury </w:t>
      </w:r>
    </w:p>
    <w:p w14:paraId="0D416253" w14:textId="77777777" w:rsidR="00B43C49" w:rsidRPr="00B43C49" w:rsidRDefault="00B43C49">
      <w:pPr>
        <w:numPr>
          <w:ilvl w:val="1"/>
          <w:numId w:val="19"/>
        </w:numPr>
        <w:spacing w:after="0" w:line="280" w:lineRule="exact"/>
        <w:jc w:val="both"/>
        <w:rPr>
          <w:rFonts w:eastAsia="Times New Roman" w:cstheme="minorHAnsi"/>
          <w:bCs/>
          <w:iCs/>
          <w:kern w:val="0"/>
          <w:sz w:val="20"/>
          <w:szCs w:val="20"/>
          <w:lang w:eastAsia="pl-PL"/>
          <w14:ligatures w14:val="none"/>
        </w:rPr>
      </w:pPr>
      <w:r w:rsidRPr="00B43C49">
        <w:rPr>
          <w:rFonts w:eastAsia="Times New Roman" w:cstheme="minorHAnsi"/>
          <w:bCs/>
          <w:iCs/>
          <w:kern w:val="0"/>
          <w:sz w:val="20"/>
          <w:szCs w:val="20"/>
          <w:lang w:eastAsia="pl-PL"/>
          <w14:ligatures w14:val="none"/>
        </w:rPr>
        <w:t xml:space="preserve">zapewnienia autentyczności pochodzenia i integralności treści faktury </w:t>
      </w:r>
    </w:p>
    <w:p w14:paraId="2065B1DE" w14:textId="77777777" w:rsidR="00B43C49" w:rsidRPr="00B43C49" w:rsidRDefault="00B43C49">
      <w:pPr>
        <w:numPr>
          <w:ilvl w:val="1"/>
          <w:numId w:val="19"/>
        </w:numPr>
        <w:spacing w:after="0" w:line="280" w:lineRule="exact"/>
        <w:jc w:val="both"/>
        <w:rPr>
          <w:rFonts w:eastAsia="Times New Roman" w:cstheme="minorHAnsi"/>
          <w:bCs/>
          <w:iCs/>
          <w:kern w:val="0"/>
          <w:sz w:val="20"/>
          <w:szCs w:val="20"/>
          <w:lang w:eastAsia="pl-PL"/>
          <w14:ligatures w14:val="none"/>
        </w:rPr>
      </w:pPr>
      <w:r w:rsidRPr="00B43C49">
        <w:rPr>
          <w:rFonts w:eastAsia="Times New Roman" w:cstheme="minorHAnsi"/>
          <w:bCs/>
          <w:iCs/>
          <w:kern w:val="0"/>
          <w:sz w:val="20"/>
          <w:szCs w:val="20"/>
          <w:lang w:eastAsia="pl-PL"/>
          <w14:ligatures w14:val="none"/>
        </w:rPr>
        <w:t>odpowiedniego ich przechowywania.</w:t>
      </w:r>
    </w:p>
    <w:p w14:paraId="78654F76" w14:textId="77777777" w:rsidR="00B43C49" w:rsidRPr="00B43C49" w:rsidRDefault="00B43C49">
      <w:pPr>
        <w:numPr>
          <w:ilvl w:val="0"/>
          <w:numId w:val="19"/>
        </w:numPr>
        <w:spacing w:after="0" w:line="280" w:lineRule="exact"/>
        <w:jc w:val="both"/>
        <w:rPr>
          <w:rFonts w:eastAsia="Times New Roman" w:cstheme="minorHAnsi"/>
          <w:bCs/>
          <w:iCs/>
          <w:kern w:val="0"/>
          <w:sz w:val="20"/>
          <w:szCs w:val="20"/>
          <w:lang w:eastAsia="pl-PL"/>
          <w14:ligatures w14:val="none"/>
        </w:rPr>
      </w:pPr>
      <w:r w:rsidRPr="00B43C49">
        <w:rPr>
          <w:rFonts w:eastAsia="Times New Roman" w:cstheme="minorHAnsi"/>
          <w:bCs/>
          <w:iCs/>
          <w:kern w:val="0"/>
          <w:sz w:val="20"/>
          <w:szCs w:val="20"/>
          <w:lang w:eastAsia="pl-PL"/>
          <w14:ligatures w14:val="none"/>
        </w:rPr>
        <w:t xml:space="preserve">Zgodnie z ustawą o podatku VAT stosowanie faktur elektronicznych wymaga akceptacji odbiorcy faktury. </w:t>
      </w:r>
    </w:p>
    <w:p w14:paraId="61A65C73" w14:textId="77777777" w:rsidR="00B43C49" w:rsidRPr="00B43C49" w:rsidRDefault="00B43C49">
      <w:pPr>
        <w:numPr>
          <w:ilvl w:val="0"/>
          <w:numId w:val="19"/>
        </w:numPr>
        <w:spacing w:after="0" w:line="280" w:lineRule="exact"/>
        <w:jc w:val="both"/>
        <w:rPr>
          <w:rFonts w:eastAsia="Times New Roman" w:cstheme="minorHAnsi"/>
          <w:bCs/>
          <w:iCs/>
          <w:kern w:val="0"/>
          <w:sz w:val="20"/>
          <w:szCs w:val="20"/>
          <w:lang w:eastAsia="pl-PL"/>
          <w14:ligatures w14:val="none"/>
        </w:rPr>
      </w:pPr>
      <w:r w:rsidRPr="00B43C49">
        <w:rPr>
          <w:rFonts w:eastAsia="Times New Roman" w:cstheme="minorHAnsi"/>
          <w:bCs/>
          <w:iCs/>
          <w:kern w:val="0"/>
          <w:sz w:val="20"/>
          <w:szCs w:val="20"/>
          <w:lang w:eastAsia="pl-PL"/>
          <w14:ligatures w14:val="none"/>
        </w:rPr>
        <w:t>Odbiorca faktury oświadcza, że adresem właściwym do przesyłania powiadomienia o wystawionej fakturze jest adres e-mail wskazany w oświadczeniu do przesyłania faktur droga elektroniczną (jeśli inny adres, to należy wskazać).</w:t>
      </w:r>
    </w:p>
    <w:p w14:paraId="463587E9" w14:textId="77777777" w:rsidR="00B43C49" w:rsidRPr="00B43C49" w:rsidRDefault="00B43C49">
      <w:pPr>
        <w:numPr>
          <w:ilvl w:val="0"/>
          <w:numId w:val="19"/>
        </w:numPr>
        <w:spacing w:before="120" w:after="0" w:line="240" w:lineRule="atLeast"/>
        <w:jc w:val="both"/>
        <w:rPr>
          <w:rFonts w:eastAsia="Times New Roman" w:cstheme="minorHAnsi"/>
          <w:bCs/>
          <w:iCs/>
          <w:color w:val="000000"/>
          <w:kern w:val="0"/>
          <w:sz w:val="20"/>
          <w:szCs w:val="24"/>
          <w:lang w:eastAsia="pl-PL"/>
          <w14:ligatures w14:val="none"/>
        </w:rPr>
      </w:pPr>
      <w:r w:rsidRPr="00B43C49">
        <w:rPr>
          <w:rFonts w:eastAsia="Times New Roman" w:cstheme="minorHAnsi"/>
          <w:bCs/>
          <w:iCs/>
          <w:kern w:val="0"/>
          <w:sz w:val="20"/>
          <w:szCs w:val="24"/>
          <w:lang w:eastAsia="pl-PL"/>
          <w14:ligatures w14:val="none"/>
        </w:rPr>
        <w:t>Dostarczanie faktur drogą elektroniczną do Specjalistycznego Szpitala Miejskiego im. M. Kopernika w Toruniu następuje po otrzymaniu faktury przez Odbiorcę</w:t>
      </w:r>
      <w:r w:rsidRPr="00B43C49">
        <w:rPr>
          <w:rFonts w:eastAsia="Times New Roman" w:cstheme="minorHAnsi"/>
          <w:bCs/>
          <w:iCs/>
          <w:color w:val="000000"/>
          <w:kern w:val="0"/>
          <w:sz w:val="20"/>
          <w:szCs w:val="24"/>
          <w:lang w:eastAsia="pl-PL"/>
          <w14:ligatures w14:val="none"/>
        </w:rPr>
        <w:t>.</w:t>
      </w:r>
    </w:p>
    <w:p w14:paraId="0EABD136"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7085B6BE"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4C084B8"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8B05DAF" w14:textId="77777777" w:rsidR="00B43C49" w:rsidRPr="00B43C49" w:rsidRDefault="00B43C49">
      <w:pPr>
        <w:numPr>
          <w:ilvl w:val="0"/>
          <w:numId w:val="19"/>
        </w:numPr>
        <w:spacing w:before="120" w:after="0" w:line="240" w:lineRule="atLeast"/>
        <w:jc w:val="both"/>
        <w:rPr>
          <w:rFonts w:eastAsia="Times New Roman" w:cstheme="minorHAnsi"/>
          <w:bCs/>
          <w:iCs/>
          <w:kern w:val="0"/>
          <w:sz w:val="20"/>
          <w:szCs w:val="24"/>
          <w:lang w:eastAsia="pl-PL"/>
          <w14:ligatures w14:val="none"/>
        </w:rPr>
      </w:pPr>
      <w:r w:rsidRPr="00B43C49">
        <w:rPr>
          <w:rFonts w:eastAsia="Times New Roman" w:cstheme="minorHAnsi"/>
          <w:bCs/>
          <w:iCs/>
          <w:kern w:val="0"/>
          <w:sz w:val="20"/>
          <w:szCs w:val="24"/>
          <w:lang w:eastAsia="pl-PL"/>
          <w14:ligatures w14:val="none"/>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2106F06C" w14:textId="77777777" w:rsidR="00B43C49" w:rsidRPr="00B43C49" w:rsidRDefault="00B43C49" w:rsidP="00B43C49">
      <w:pPr>
        <w:spacing w:after="0" w:line="240" w:lineRule="auto"/>
        <w:rPr>
          <w:rFonts w:eastAsia="Times New Roman" w:cstheme="minorHAnsi"/>
          <w:kern w:val="0"/>
          <w:sz w:val="20"/>
          <w:szCs w:val="20"/>
          <w:lang w:eastAsia="pl-PL"/>
          <w14:ligatures w14:val="none"/>
        </w:rPr>
      </w:pPr>
    </w:p>
    <w:p w14:paraId="22421DCD" w14:textId="77777777" w:rsidR="00B43C49" w:rsidRPr="00B43C49" w:rsidRDefault="00B43C49" w:rsidP="00B43C49">
      <w:pPr>
        <w:spacing w:after="0" w:line="240" w:lineRule="auto"/>
        <w:rPr>
          <w:rFonts w:eastAsia="Andale Sans UI" w:cstheme="minorHAnsi"/>
          <w:kern w:val="1"/>
          <w:sz w:val="20"/>
          <w:szCs w:val="20"/>
          <w:lang w:eastAsia="fa-IR" w:bidi="fa-IR"/>
          <w14:ligatures w14:val="none"/>
        </w:rPr>
      </w:pPr>
      <w:r w:rsidRPr="00B43C49">
        <w:rPr>
          <w:rFonts w:eastAsia="Andale Sans UI" w:cstheme="minorHAnsi"/>
          <w:kern w:val="1"/>
          <w:sz w:val="20"/>
          <w:szCs w:val="20"/>
          <w:lang w:eastAsia="fa-IR" w:bidi="fa-IR"/>
          <w14:ligatures w14:val="none"/>
        </w:rPr>
        <w:t xml:space="preserve">Dostawca </w:t>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r>
      <w:r w:rsidRPr="00B43C49">
        <w:rPr>
          <w:rFonts w:eastAsia="Andale Sans UI" w:cstheme="minorHAnsi"/>
          <w:kern w:val="1"/>
          <w:sz w:val="20"/>
          <w:szCs w:val="20"/>
          <w:lang w:eastAsia="fa-IR" w:bidi="fa-IR"/>
          <w14:ligatures w14:val="none"/>
        </w:rPr>
        <w:tab/>
        <w:t>Odbiorca</w:t>
      </w:r>
    </w:p>
    <w:p w14:paraId="5D7E0EA6" w14:textId="77777777" w:rsidR="00B43C49" w:rsidRPr="00B43C49" w:rsidRDefault="00B43C49" w:rsidP="00B43C49">
      <w:pPr>
        <w:tabs>
          <w:tab w:val="left" w:pos="2127"/>
        </w:tabs>
        <w:spacing w:after="0" w:line="240" w:lineRule="auto"/>
        <w:rPr>
          <w:rFonts w:eastAsia="Times New Roman" w:cstheme="minorHAnsi"/>
          <w:i/>
          <w:kern w:val="0"/>
          <w:sz w:val="24"/>
          <w:szCs w:val="24"/>
          <w:lang w:eastAsia="pl-PL"/>
          <w14:ligatures w14:val="none"/>
        </w:rPr>
      </w:pPr>
    </w:p>
    <w:p w14:paraId="4804D397" w14:textId="77777777" w:rsidR="00B43C49" w:rsidRPr="00B43C49" w:rsidRDefault="00B43C49" w:rsidP="00B43C49">
      <w:pPr>
        <w:widowControl w:val="0"/>
        <w:tabs>
          <w:tab w:val="left" w:pos="2445"/>
        </w:tabs>
        <w:suppressAutoHyphens/>
        <w:spacing w:after="0" w:line="100" w:lineRule="atLeast"/>
        <w:textAlignment w:val="baseline"/>
        <w:rPr>
          <w:rFonts w:eastAsia="Andale Sans UI" w:cstheme="minorHAnsi"/>
          <w:kern w:val="1"/>
          <w:sz w:val="21"/>
          <w:szCs w:val="21"/>
          <w:lang w:val="de-DE" w:eastAsia="fa-IR" w:bidi="fa-IR"/>
          <w14:ligatures w14:val="none"/>
        </w:rPr>
      </w:pPr>
    </w:p>
    <w:p w14:paraId="7C362729" w14:textId="77777777" w:rsidR="00B43C49" w:rsidRPr="00B43C49" w:rsidRDefault="00B43C49" w:rsidP="00B43C49">
      <w:pPr>
        <w:widowControl w:val="0"/>
        <w:tabs>
          <w:tab w:val="left" w:pos="2445"/>
        </w:tabs>
        <w:suppressAutoHyphens/>
        <w:spacing w:after="0" w:line="100" w:lineRule="atLeast"/>
        <w:textAlignment w:val="baseline"/>
        <w:rPr>
          <w:rFonts w:eastAsia="Andale Sans UI" w:cstheme="minorHAnsi"/>
          <w:kern w:val="1"/>
          <w:sz w:val="21"/>
          <w:szCs w:val="21"/>
          <w:lang w:val="de-DE" w:eastAsia="fa-IR" w:bidi="fa-IR"/>
          <w14:ligatures w14:val="none"/>
        </w:rPr>
      </w:pPr>
    </w:p>
    <w:p w14:paraId="448951E5" w14:textId="77777777" w:rsidR="00B43C49" w:rsidRPr="00B43C49" w:rsidRDefault="00B43C49" w:rsidP="00B43C49">
      <w:pPr>
        <w:widowControl w:val="0"/>
        <w:tabs>
          <w:tab w:val="left" w:pos="2445"/>
        </w:tabs>
        <w:suppressAutoHyphens/>
        <w:spacing w:after="0" w:line="100" w:lineRule="atLeast"/>
        <w:textAlignment w:val="baseline"/>
        <w:rPr>
          <w:rFonts w:eastAsia="Andale Sans UI" w:cstheme="minorHAnsi"/>
          <w:kern w:val="1"/>
          <w:sz w:val="21"/>
          <w:szCs w:val="21"/>
          <w:lang w:val="de-DE" w:eastAsia="fa-IR" w:bidi="fa-IR"/>
          <w14:ligatures w14:val="none"/>
        </w:rPr>
      </w:pPr>
    </w:p>
    <w:p w14:paraId="63179DB9" w14:textId="77777777" w:rsidR="00B43C49" w:rsidRPr="00B43C49" w:rsidRDefault="00B43C49" w:rsidP="00B43C49">
      <w:pPr>
        <w:widowControl w:val="0"/>
        <w:tabs>
          <w:tab w:val="left" w:pos="2445"/>
        </w:tabs>
        <w:suppressAutoHyphens/>
        <w:spacing w:after="0" w:line="100" w:lineRule="atLeast"/>
        <w:textAlignment w:val="baseline"/>
        <w:rPr>
          <w:rFonts w:eastAsia="Andale Sans UI" w:cstheme="minorHAnsi"/>
          <w:kern w:val="1"/>
          <w:sz w:val="21"/>
          <w:szCs w:val="21"/>
          <w:lang w:val="de-DE" w:eastAsia="fa-IR" w:bidi="fa-IR"/>
          <w14:ligatures w14:val="none"/>
        </w:rPr>
      </w:pPr>
    </w:p>
    <w:p w14:paraId="1C0AB2C0"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617842D8"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5DA9432A"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3E747F39"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68C39102"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36048964"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0E07C50C"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41829546"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49A5714D" w14:textId="77777777" w:rsidR="00B43C49" w:rsidRPr="00B43C49" w:rsidRDefault="00B43C49" w:rsidP="00B43C49">
      <w:pPr>
        <w:keepNext/>
        <w:keepLines/>
        <w:tabs>
          <w:tab w:val="num" w:pos="926"/>
        </w:tabs>
        <w:spacing w:before="40" w:after="0" w:line="240" w:lineRule="auto"/>
        <w:jc w:val="center"/>
        <w:outlineLvl w:val="2"/>
        <w:rPr>
          <w:rFonts w:eastAsia="Times New Roman" w:cstheme="minorHAnsi"/>
          <w:color w:val="000000"/>
          <w:kern w:val="0"/>
          <w:sz w:val="20"/>
          <w:szCs w:val="24"/>
          <w:lang w:val="x-none" w:eastAsia="pl-PL"/>
          <w14:ligatures w14:val="none"/>
        </w:rPr>
      </w:pPr>
      <w:r w:rsidRPr="00B43C49">
        <w:rPr>
          <w:rFonts w:eastAsia="Times New Roman" w:cstheme="minorHAnsi"/>
          <w:color w:val="000000"/>
          <w:kern w:val="0"/>
          <w:sz w:val="20"/>
          <w:szCs w:val="24"/>
          <w:lang w:val="x-none" w:eastAsia="pl-PL"/>
          <w14:ligatures w14:val="none"/>
        </w:rPr>
        <w:lastRenderedPageBreak/>
        <w:t>Umowa powierzenia przetwarzania danych osobowych</w:t>
      </w:r>
    </w:p>
    <w:p w14:paraId="6AF86CC3" w14:textId="43DAE135" w:rsidR="00B43C49" w:rsidRPr="00B43C49" w:rsidRDefault="00B43C49" w:rsidP="00B43C49">
      <w:pPr>
        <w:spacing w:after="0" w:line="240" w:lineRule="auto"/>
        <w:jc w:val="center"/>
        <w:rPr>
          <w:rFonts w:eastAsia="Times New Roman" w:cstheme="minorHAnsi"/>
          <w:kern w:val="0"/>
          <w:sz w:val="20"/>
          <w:szCs w:val="20"/>
          <w:lang w:eastAsia="pl-PL"/>
          <w14:ligatures w14:val="none"/>
        </w:rPr>
      </w:pPr>
      <w:r w:rsidRPr="00B43C49">
        <w:rPr>
          <w:rFonts w:eastAsia="Times New Roman" w:cstheme="minorHAnsi"/>
          <w:kern w:val="0"/>
          <w:sz w:val="20"/>
          <w:szCs w:val="20"/>
          <w:lang w:eastAsia="pl-PL"/>
          <w14:ligatures w14:val="none"/>
        </w:rPr>
        <w:t>NR SSM.DZP.200.50.2024/</w:t>
      </w:r>
      <w:r w:rsidR="00BC0E72">
        <w:rPr>
          <w:rFonts w:eastAsia="Times New Roman" w:cstheme="minorHAnsi"/>
          <w:kern w:val="0"/>
          <w:sz w:val="20"/>
          <w:szCs w:val="20"/>
          <w:lang w:eastAsia="pl-PL"/>
          <w14:ligatures w14:val="none"/>
        </w:rPr>
        <w:t>2</w:t>
      </w:r>
    </w:p>
    <w:p w14:paraId="57717438"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Zawarta w dniu </w:t>
      </w:r>
      <w:r w:rsidRPr="00B43C49">
        <w:rPr>
          <w:rFonts w:eastAsia="Times New Roman" w:cstheme="minorHAnsi"/>
          <w:color w:val="0070C0"/>
          <w:kern w:val="0"/>
          <w:sz w:val="20"/>
          <w:szCs w:val="20"/>
          <w:lang w:eastAsia="pl-PL"/>
          <w14:ligatures w14:val="none"/>
        </w:rPr>
        <w:t>………….</w:t>
      </w:r>
      <w:r w:rsidRPr="00B43C49">
        <w:rPr>
          <w:rFonts w:eastAsia="Times New Roman" w:cstheme="minorHAnsi"/>
          <w:color w:val="000000"/>
          <w:kern w:val="0"/>
          <w:sz w:val="20"/>
          <w:szCs w:val="20"/>
          <w:lang w:eastAsia="pl-PL"/>
          <w14:ligatures w14:val="none"/>
        </w:rPr>
        <w:t xml:space="preserve"> roku, w Toruniu (dalej: Umowa)</w:t>
      </w:r>
    </w:p>
    <w:p w14:paraId="36845A17"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0E8104B7"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pomiędzy</w:t>
      </w:r>
    </w:p>
    <w:p w14:paraId="069EAA97" w14:textId="77777777" w:rsidR="00B43C49" w:rsidRPr="00B43C49" w:rsidRDefault="00B43C49" w:rsidP="00B43C49">
      <w:pPr>
        <w:spacing w:after="0" w:line="240" w:lineRule="auto"/>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1003089F"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Justynę Wileńską – Dyrektora, </w:t>
      </w:r>
    </w:p>
    <w:p w14:paraId="5F6E8437"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zwanym dalej „ADMINISTRATOREM”, a</w:t>
      </w:r>
    </w:p>
    <w:p w14:paraId="2DD3249F" w14:textId="77777777" w:rsidR="00B43C49" w:rsidRPr="00B43C49" w:rsidRDefault="00B43C49" w:rsidP="00B43C49">
      <w:pPr>
        <w:spacing w:after="0" w:line="240" w:lineRule="auto"/>
        <w:ind w:left="6"/>
        <w:jc w:val="both"/>
        <w:rPr>
          <w:rFonts w:eastAsia="Times New Roman" w:cstheme="minorHAnsi"/>
          <w:color w:val="000000"/>
          <w:kern w:val="0"/>
          <w:sz w:val="20"/>
          <w:szCs w:val="20"/>
          <w:lang w:eastAsia="pl-PL"/>
          <w14:ligatures w14:val="none"/>
        </w:rPr>
      </w:pPr>
    </w:p>
    <w:p w14:paraId="1830BE28" w14:textId="77777777" w:rsidR="00B43C49" w:rsidRPr="00B43C49" w:rsidRDefault="00B43C49" w:rsidP="00B43C49">
      <w:pPr>
        <w:spacing w:after="0" w:line="240" w:lineRule="auto"/>
        <w:ind w:left="6"/>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z siedzibą w ……………..przy ulicy ……………… do Rejestru ……………..pod nr …………………. NIP., REGON,</w:t>
      </w:r>
    </w:p>
    <w:p w14:paraId="20FBC892"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reprezentowaną przez :</w:t>
      </w:r>
    </w:p>
    <w:p w14:paraId="764A39D0" w14:textId="77777777" w:rsidR="00B43C49" w:rsidRPr="00B43C49" w:rsidRDefault="00B43C49" w:rsidP="00B43C49">
      <w:pPr>
        <w:tabs>
          <w:tab w:val="num" w:pos="432"/>
          <w:tab w:val="num" w:pos="926"/>
        </w:tabs>
        <w:suppressAutoHyphens/>
        <w:spacing w:after="0" w:line="240" w:lineRule="auto"/>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t>
      </w:r>
    </w:p>
    <w:p w14:paraId="1898EA49" w14:textId="77777777" w:rsidR="00B43C49" w:rsidRPr="00B43C49" w:rsidRDefault="00B43C49" w:rsidP="00B43C49">
      <w:pPr>
        <w:tabs>
          <w:tab w:val="num" w:pos="432"/>
          <w:tab w:val="num" w:pos="926"/>
        </w:tabs>
        <w:suppressAutoHyphens/>
        <w:spacing w:after="0" w:line="240" w:lineRule="auto"/>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 zwaną dalej Procesorem,</w:t>
      </w:r>
    </w:p>
    <w:p w14:paraId="3D60A09A"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Łącznie zwanych „Stronami”</w:t>
      </w:r>
    </w:p>
    <w:p w14:paraId="3EFE029F"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p>
    <w:p w14:paraId="31B75CF6"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Mając na uwadze, że:</w:t>
      </w:r>
    </w:p>
    <w:p w14:paraId="5F4C14D0" w14:textId="4CC033E5" w:rsidR="00B43C49" w:rsidRPr="00BC0E72" w:rsidRDefault="00B43C49">
      <w:pPr>
        <w:numPr>
          <w:ilvl w:val="0"/>
          <w:numId w:val="21"/>
        </w:numPr>
        <w:spacing w:after="0" w:line="276" w:lineRule="auto"/>
        <w:contextualSpacing/>
        <w:jc w:val="both"/>
        <w:rPr>
          <w:rFonts w:eastAsia="Times New Roman" w:cstheme="minorHAnsi"/>
          <w:color w:val="000000"/>
          <w:kern w:val="0"/>
          <w:sz w:val="20"/>
          <w:szCs w:val="20"/>
          <w:lang w:eastAsia="pl-PL"/>
          <w14:ligatures w14:val="none"/>
        </w:rPr>
      </w:pPr>
      <w:r w:rsidRPr="00B43C49">
        <w:rPr>
          <w:rFonts w:eastAsia="Times New Roman" w:cstheme="minorHAnsi"/>
          <w:bCs/>
          <w:color w:val="000000"/>
          <w:kern w:val="0"/>
          <w:sz w:val="20"/>
          <w:szCs w:val="20"/>
          <w:lang w:val="x-none" w:eastAsia="pl-PL"/>
          <w14:ligatures w14:val="none"/>
        </w:rPr>
        <w:t>w dniu ….202…r</w:t>
      </w:r>
      <w:r w:rsidRPr="00B43C49">
        <w:rPr>
          <w:rFonts w:eastAsia="Times New Roman" w:cstheme="minorHAnsi"/>
          <w:color w:val="000000"/>
          <w:kern w:val="0"/>
          <w:sz w:val="20"/>
          <w:szCs w:val="20"/>
          <w:lang w:val="x-none" w:eastAsia="pl-PL"/>
          <w14:ligatures w14:val="none"/>
        </w:rPr>
        <w:t>. Strony zawarły umow</w:t>
      </w:r>
      <w:r w:rsidR="00BC0E72">
        <w:rPr>
          <w:rFonts w:eastAsia="Times New Roman" w:cstheme="minorHAnsi"/>
          <w:color w:val="000000"/>
          <w:kern w:val="0"/>
          <w:sz w:val="20"/>
          <w:szCs w:val="20"/>
          <w:lang w:val="x-none" w:eastAsia="pl-PL"/>
          <w14:ligatures w14:val="none"/>
        </w:rPr>
        <w:t>ę</w:t>
      </w:r>
      <w:r w:rsidRPr="00B43C49">
        <w:rPr>
          <w:rFonts w:eastAsia="Times New Roman" w:cstheme="minorHAnsi"/>
          <w:color w:val="000000"/>
          <w:kern w:val="0"/>
          <w:sz w:val="20"/>
          <w:szCs w:val="20"/>
          <w:lang w:val="x-none" w:eastAsia="pl-PL"/>
          <w14:ligatures w14:val="none"/>
        </w:rPr>
        <w:t xml:space="preserve"> w wyniku przeprowadzonego postępowania przetargowego na dostawę </w:t>
      </w:r>
      <w:r w:rsidR="00BC0E72" w:rsidRPr="00BC0E72">
        <w:rPr>
          <w:rFonts w:eastAsia="Times New Roman" w:cstheme="minorHAnsi"/>
          <w:color w:val="000000"/>
          <w:kern w:val="0"/>
          <w:sz w:val="20"/>
          <w:szCs w:val="20"/>
          <w:lang w:eastAsia="pl-PL"/>
          <w14:ligatures w14:val="none"/>
        </w:rPr>
        <w:t>odczynników do badań serologicznych wraz z dzierżawą analizatora i dostawą odczynników do diagnostyki mikrobiologicznej manualnej dla Specjalistycznego Szpitala Miejskiego w Toruniu</w:t>
      </w:r>
      <w:r w:rsidR="00BC0E72">
        <w:rPr>
          <w:rFonts w:eastAsia="Times New Roman" w:cstheme="minorHAnsi"/>
          <w:color w:val="000000"/>
          <w:kern w:val="0"/>
          <w:sz w:val="20"/>
          <w:szCs w:val="20"/>
          <w:lang w:eastAsia="pl-PL"/>
          <w14:ligatures w14:val="none"/>
        </w:rPr>
        <w:t>.</w:t>
      </w:r>
    </w:p>
    <w:p w14:paraId="04C76308" w14:textId="77777777" w:rsidR="00B43C49" w:rsidRPr="00B43C49" w:rsidRDefault="00B43C49">
      <w:pPr>
        <w:numPr>
          <w:ilvl w:val="0"/>
          <w:numId w:val="21"/>
        </w:numPr>
        <w:spacing w:after="0" w:line="276" w:lineRule="auto"/>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usługi świadczone przez Procesora w ramach Umowy głównej są związane z wykonywaniem przez Procesora operacji na danych osobowych w imieniu Administratora,</w:t>
      </w:r>
    </w:p>
    <w:p w14:paraId="702ED9DC" w14:textId="77777777" w:rsidR="00B43C49" w:rsidRPr="00B43C49" w:rsidRDefault="00B43C49">
      <w:pPr>
        <w:numPr>
          <w:ilvl w:val="0"/>
          <w:numId w:val="21"/>
        </w:numPr>
        <w:spacing w:after="0" w:line="276" w:lineRule="auto"/>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68B05A"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Strony postanowiły zawrzeć umowę o następującej treści:</w:t>
      </w:r>
    </w:p>
    <w:p w14:paraId="5B424808"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18D244DC"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§1 </w:t>
      </w:r>
    </w:p>
    <w:p w14:paraId="55A85941"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Definicje</w:t>
      </w:r>
    </w:p>
    <w:p w14:paraId="3674E855"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Użyte w umowie określenia będą miały następujące znaczenie:</w:t>
      </w:r>
    </w:p>
    <w:p w14:paraId="3E01D6ED"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9F17F7"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Umowa główna – oznacza zawartą przez Strony umowę </w:t>
      </w:r>
      <w:r w:rsidRPr="00B43C49">
        <w:rPr>
          <w:rFonts w:eastAsia="Times New Roman" w:cstheme="minorHAnsi"/>
          <w:color w:val="000000"/>
          <w:kern w:val="0"/>
          <w:sz w:val="20"/>
          <w:szCs w:val="20"/>
          <w:lang w:eastAsia="pl-PL"/>
          <w14:ligatures w14:val="none"/>
        </w:rPr>
        <w:t xml:space="preserve">nr </w:t>
      </w:r>
      <w:r w:rsidRPr="00B43C49">
        <w:rPr>
          <w:rFonts w:eastAsia="Times New Roman" w:cstheme="minorHAnsi"/>
          <w:bCs/>
          <w:color w:val="000000"/>
          <w:kern w:val="0"/>
          <w:sz w:val="20"/>
          <w:szCs w:val="20"/>
          <w:lang w:eastAsia="pl-PL"/>
          <w14:ligatures w14:val="none"/>
        </w:rPr>
        <w:t>………..</w:t>
      </w:r>
      <w:r w:rsidRPr="00B43C49">
        <w:rPr>
          <w:rFonts w:eastAsia="Times New Roman" w:cstheme="minorHAnsi"/>
          <w:bCs/>
          <w:color w:val="000000"/>
          <w:kern w:val="0"/>
          <w:sz w:val="20"/>
          <w:szCs w:val="20"/>
          <w:lang w:val="x-none" w:eastAsia="pl-PL"/>
          <w14:ligatures w14:val="none"/>
        </w:rPr>
        <w:t xml:space="preserve"> z dnia: </w:t>
      </w:r>
      <w:r w:rsidRPr="00B43C49">
        <w:rPr>
          <w:rFonts w:eastAsia="Times New Roman" w:cstheme="minorHAnsi"/>
          <w:bCs/>
          <w:color w:val="000000"/>
          <w:kern w:val="0"/>
          <w:sz w:val="20"/>
          <w:szCs w:val="20"/>
          <w:lang w:eastAsia="pl-PL"/>
          <w14:ligatures w14:val="none"/>
        </w:rPr>
        <w:t>……………..</w:t>
      </w:r>
      <w:r w:rsidRPr="00B43C49">
        <w:rPr>
          <w:rFonts w:eastAsia="Times New Roman" w:cstheme="minorHAnsi"/>
          <w:bCs/>
          <w:color w:val="000000"/>
          <w:kern w:val="0"/>
          <w:sz w:val="20"/>
          <w:szCs w:val="20"/>
          <w:lang w:val="x-none" w:eastAsia="pl-PL"/>
          <w14:ligatures w14:val="none"/>
        </w:rPr>
        <w:t xml:space="preserve"> </w:t>
      </w:r>
      <w:r w:rsidRPr="00B43C49">
        <w:rPr>
          <w:rFonts w:eastAsia="Times New Roman" w:cstheme="minorHAnsi"/>
          <w:color w:val="000000"/>
          <w:kern w:val="0"/>
          <w:sz w:val="20"/>
          <w:szCs w:val="20"/>
          <w:lang w:val="x-none" w:eastAsia="pl-PL"/>
          <w14:ligatures w14:val="none"/>
        </w:rPr>
        <w:t xml:space="preserve">r.  </w:t>
      </w:r>
    </w:p>
    <w:p w14:paraId="5D673EB6"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Usługi – oznaczają usługi serwisowe wyrobów medycznych używanych przez Administratora, wykonywane w zakresie koniecznym do wykonania Umowy głównej;</w:t>
      </w:r>
    </w:p>
    <w:p w14:paraId="5CDDC01B"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administrator – oznacza osobę fizyczną lub prawną, organ publiczny, jednostkę lub inny podmiot, który samodzielnie lub wspólnie z innymi ustala cele i sposoby przetwarzania danych osobowych; </w:t>
      </w:r>
    </w:p>
    <w:p w14:paraId="421FAC8B"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dane osobowe – oznacza dane w rozumieniu art. 4 pkt 1) Rozporządzenia (UE) 2016/679, tj. wszelkie informacje dotyczące zidentyfikowanej lub możliwej do zidentyfikowania osoby fizycznej;</w:t>
      </w:r>
    </w:p>
    <w:p w14:paraId="542B1714"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4213827"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organ nadzorczy – oznacza niezależny organ publiczny ustanowiony przez państwo członkowskie zgodnie z art. 51 Rozporządzenia (UE) 2016/679;</w:t>
      </w:r>
    </w:p>
    <w:p w14:paraId="5973FA7F"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przetwarzanie – oznacza operację lub zestaw operacji wykonywanych na danych osobowych lub zestawach danych osobowych w sposób zautomatyzowany lub niezautomatyzowany, taką jak zbieranie, </w:t>
      </w:r>
      <w:r w:rsidRPr="00B43C49">
        <w:rPr>
          <w:rFonts w:eastAsia="Times New Roman" w:cstheme="minorHAnsi"/>
          <w:color w:val="000000"/>
          <w:kern w:val="0"/>
          <w:sz w:val="20"/>
          <w:szCs w:val="20"/>
          <w:lang w:val="x-none" w:eastAsia="pl-PL"/>
          <w14:ligatures w14:val="none"/>
        </w:rPr>
        <w:lastRenderedPageBreak/>
        <w:t>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15DBB2B"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podmiot przetwarzający – oznacza osobę fizyczną lub prawną, organ publiczny, jednostkę lub inny podmiot, który przetwarza dane osobowe w imieniu administratora;</w:t>
      </w:r>
    </w:p>
    <w:p w14:paraId="13E24314" w14:textId="77777777" w:rsidR="00B43C49" w:rsidRPr="00B43C49" w:rsidRDefault="00B43C49">
      <w:pPr>
        <w:numPr>
          <w:ilvl w:val="0"/>
          <w:numId w:val="20"/>
        </w:numPr>
        <w:spacing w:after="0" w:line="276" w:lineRule="auto"/>
        <w:ind w:left="714" w:hanging="357"/>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państwo trzecie – oznacza państwo nienależące do Europejskiego Obszaru Gospodarczego.</w:t>
      </w:r>
    </w:p>
    <w:p w14:paraId="6A3423AA"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6D4922F2"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2</w:t>
      </w:r>
    </w:p>
    <w:p w14:paraId="29CE973A"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Przedmiot umowy</w:t>
      </w:r>
    </w:p>
    <w:p w14:paraId="758C428A"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Przedmiotem niniejszej umowy jest określenie zasad przetwarzania oraz zabezpieczania danych osobowych, które Procesor przetwarza w imieniu Administratora.</w:t>
      </w:r>
    </w:p>
    <w:p w14:paraId="20E1AA5C" w14:textId="77777777" w:rsidR="00B43C49" w:rsidRPr="00B43C49" w:rsidRDefault="00B43C49" w:rsidP="00B43C49">
      <w:pPr>
        <w:spacing w:after="0" w:line="240" w:lineRule="auto"/>
        <w:rPr>
          <w:rFonts w:eastAsia="Times New Roman" w:cstheme="minorHAnsi"/>
          <w:color w:val="000000"/>
          <w:kern w:val="0"/>
          <w:sz w:val="20"/>
          <w:szCs w:val="20"/>
          <w:lang w:eastAsia="pl-PL"/>
          <w14:ligatures w14:val="none"/>
        </w:rPr>
      </w:pPr>
    </w:p>
    <w:p w14:paraId="0C515993"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3</w:t>
      </w:r>
    </w:p>
    <w:p w14:paraId="27E62130"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Dane osobowe przetwarzane przez Procesora w imieniu Administratora</w:t>
      </w:r>
    </w:p>
    <w:p w14:paraId="4293FE89"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4298AE47"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jako podmiot przetwarzający przyjmuje Dane Osobowe do przetwarzania i zobowiązuje się je przetwarzać w imieniu Administratora na zasadach określonych w niniejszej umowie.</w:t>
      </w:r>
    </w:p>
    <w:p w14:paraId="7662B1D5"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Na powierzone Zleceniobiorcy Dane Osobowe składają się następujące typy danych w szczególności</w:t>
      </w:r>
    </w:p>
    <w:p w14:paraId="434D22A1" w14:textId="77777777" w:rsidR="00B43C49" w:rsidRPr="00B43C49" w:rsidRDefault="00B43C49">
      <w:pPr>
        <w:numPr>
          <w:ilvl w:val="1"/>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Dane o stanie zdrowia</w:t>
      </w:r>
    </w:p>
    <w:p w14:paraId="013643D9" w14:textId="77777777" w:rsidR="00B43C49" w:rsidRPr="00B43C49" w:rsidRDefault="00B43C49">
      <w:pPr>
        <w:numPr>
          <w:ilvl w:val="1"/>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Dane kontaktowe</w:t>
      </w:r>
    </w:p>
    <w:p w14:paraId="19D588A4" w14:textId="77777777" w:rsidR="00B43C49" w:rsidRPr="00B43C49" w:rsidRDefault="00B43C49">
      <w:pPr>
        <w:numPr>
          <w:ilvl w:val="0"/>
          <w:numId w:val="27"/>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2FE7C6E2"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jest uprawniony do przetwarzania Danych Osobowych wyłącznie w celach związanych z realizacją Usług świadczonych Administratora na podstawie Umowy głównej.</w:t>
      </w:r>
    </w:p>
    <w:p w14:paraId="69C5A022"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Administrator oświadcza, że spełnił wszelkie warunki legalności przetwarzania Danych Osobowych. </w:t>
      </w:r>
    </w:p>
    <w:p w14:paraId="5D9D1A3E"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Administrator powierza Zleceniobiorcy przetwarzanie Danych Osobowych w jego imieniu przez okres obowiązywania niniejszej umowy. </w:t>
      </w:r>
    </w:p>
    <w:p w14:paraId="6F04B59B" w14:textId="77777777" w:rsidR="00B43C49" w:rsidRPr="00B43C49" w:rsidRDefault="00B43C49">
      <w:pPr>
        <w:numPr>
          <w:ilvl w:val="0"/>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W celu zapewnienia prawidłowej realizacji niniejszej umowy Strony poniżej wyznaczają osoby właściwe do kontaktu w sprawach związanych z wykonaniem tej umowy, po jednej osobie z każdej ze Stron oraz ich zastępców w przypadku nieobecności (Rekomendowane jest wskazanie poniżej takich osób z wskazaniem ich imienia, nazwiska oraz danych kontaktowych w celu zapewnienia kontroli nad komunikacją pomiędzy stronami w sprawach związanych z ochroną danych np. dotyczącą zgłaszania naruszeń ochrony danych): </w:t>
      </w:r>
    </w:p>
    <w:p w14:paraId="22B7E988" w14:textId="77777777" w:rsidR="00B43C49" w:rsidRPr="00B43C49" w:rsidRDefault="00B43C49">
      <w:pPr>
        <w:numPr>
          <w:ilvl w:val="1"/>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Osoby kontaktowe po stronie Administratora</w:t>
      </w:r>
    </w:p>
    <w:p w14:paraId="0486C161" w14:textId="581F0B34" w:rsidR="00B43C49" w:rsidRPr="00B43C49" w:rsidRDefault="00B43C49" w:rsidP="00B43C49">
      <w:pPr>
        <w:spacing w:after="0" w:line="240" w:lineRule="auto"/>
        <w:ind w:left="284" w:hanging="284"/>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1. </w:t>
      </w:r>
      <w:r w:rsidR="00BC0E72">
        <w:rPr>
          <w:rFonts w:eastAsia="Times New Roman" w:cstheme="minorHAnsi"/>
          <w:color w:val="000000"/>
          <w:kern w:val="0"/>
          <w:sz w:val="20"/>
          <w:szCs w:val="20"/>
          <w:lang w:eastAsia="pl-PL"/>
          <w14:ligatures w14:val="none"/>
        </w:rPr>
        <w:t>…………..</w:t>
      </w:r>
      <w:r w:rsidRPr="00B43C49">
        <w:rPr>
          <w:rFonts w:eastAsia="Times New Roman" w:cstheme="minorHAnsi"/>
          <w:color w:val="000000"/>
          <w:kern w:val="0"/>
          <w:sz w:val="20"/>
          <w:szCs w:val="20"/>
          <w:lang w:eastAsia="pl-PL"/>
          <w14:ligatures w14:val="none"/>
        </w:rPr>
        <w:t xml:space="preserve"> – jako główna osoba kontaktowa</w:t>
      </w:r>
    </w:p>
    <w:p w14:paraId="40B557D7" w14:textId="39B573AA" w:rsidR="00B43C49" w:rsidRPr="00B43C49" w:rsidRDefault="00B43C49" w:rsidP="00B43C49">
      <w:pPr>
        <w:spacing w:after="0" w:line="240" w:lineRule="auto"/>
        <w:ind w:left="284" w:hanging="284"/>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2. </w:t>
      </w:r>
      <w:r w:rsidR="00BC0E72">
        <w:rPr>
          <w:rFonts w:eastAsia="Times New Roman" w:cstheme="minorHAnsi"/>
          <w:color w:val="000000"/>
          <w:kern w:val="0"/>
          <w:sz w:val="20"/>
          <w:szCs w:val="20"/>
          <w:lang w:eastAsia="pl-PL"/>
          <w14:ligatures w14:val="none"/>
        </w:rPr>
        <w:t>…………</w:t>
      </w:r>
      <w:r w:rsidRPr="00B43C49">
        <w:rPr>
          <w:rFonts w:eastAsia="Times New Roman" w:cstheme="minorHAnsi"/>
          <w:color w:val="000000"/>
          <w:kern w:val="0"/>
          <w:sz w:val="20"/>
          <w:szCs w:val="20"/>
          <w:lang w:eastAsia="pl-PL"/>
          <w14:ligatures w14:val="none"/>
        </w:rPr>
        <w:t xml:space="preserve"> – jako osoba zastępująca</w:t>
      </w:r>
    </w:p>
    <w:p w14:paraId="07F7B664" w14:textId="77777777" w:rsidR="00B43C49" w:rsidRPr="00B43C49" w:rsidRDefault="00B43C49">
      <w:pPr>
        <w:numPr>
          <w:ilvl w:val="1"/>
          <w:numId w:val="25"/>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Osoby kontaktowe po stronie Procesora</w:t>
      </w:r>
    </w:p>
    <w:p w14:paraId="451CC14A" w14:textId="77777777" w:rsidR="00B43C49" w:rsidRPr="00B43C49" w:rsidRDefault="00B43C49" w:rsidP="00B43C49">
      <w:pPr>
        <w:spacing w:after="0" w:line="240" w:lineRule="auto"/>
        <w:ind w:left="284" w:hanging="284"/>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1. …………………………………– jako główne osoby kontaktowe </w:t>
      </w:r>
    </w:p>
    <w:p w14:paraId="7B301F1A" w14:textId="77777777" w:rsidR="00B43C49" w:rsidRPr="00B43C49" w:rsidRDefault="00B43C49" w:rsidP="00B43C49">
      <w:pPr>
        <w:spacing w:after="0" w:line="240" w:lineRule="auto"/>
        <w:ind w:left="284" w:hanging="284"/>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2. ………………………………… – jako osoba zastępująca</w:t>
      </w:r>
    </w:p>
    <w:p w14:paraId="002625E1" w14:textId="77777777" w:rsidR="00B43C49" w:rsidRPr="00B43C49" w:rsidRDefault="00B43C49" w:rsidP="00B43C49">
      <w:pPr>
        <w:spacing w:after="0" w:line="240" w:lineRule="auto"/>
        <w:ind w:left="1440"/>
        <w:rPr>
          <w:rFonts w:eastAsia="Times New Roman" w:cstheme="minorHAnsi"/>
          <w:color w:val="000000"/>
          <w:kern w:val="0"/>
          <w:sz w:val="20"/>
          <w:szCs w:val="20"/>
          <w:lang w:eastAsia="pl-PL"/>
          <w14:ligatures w14:val="none"/>
        </w:rPr>
      </w:pPr>
    </w:p>
    <w:p w14:paraId="5287DEE9"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4</w:t>
      </w:r>
    </w:p>
    <w:p w14:paraId="417F7700"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Dalsze powierzenie przetwarzania danych</w:t>
      </w:r>
    </w:p>
    <w:p w14:paraId="52050182" w14:textId="17D81C52" w:rsidR="00B43C49" w:rsidRPr="00B43C49" w:rsidRDefault="00B43C49">
      <w:pPr>
        <w:numPr>
          <w:ilvl w:val="0"/>
          <w:numId w:val="24"/>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w:t>
      </w:r>
      <w:r w:rsidRPr="00B43C49">
        <w:rPr>
          <w:rFonts w:eastAsia="Times New Roman" w:cstheme="minorHAnsi"/>
          <w:color w:val="000000"/>
          <w:kern w:val="0"/>
          <w:sz w:val="20"/>
          <w:szCs w:val="20"/>
          <w:lang w:val="x-none" w:eastAsia="pl-PL"/>
          <w14:ligatures w14:val="none"/>
        </w:rPr>
        <w:lastRenderedPageBreak/>
        <w:t xml:space="preserve">o zastąpieniu dotychczasowego podmiotu przetwarzającego przez innego usługodawcę lub o rezygnacji </w:t>
      </w:r>
      <w:r w:rsidR="008D72E0">
        <w:rPr>
          <w:rFonts w:eastAsia="Times New Roman" w:cstheme="minorHAnsi"/>
          <w:color w:val="000000"/>
          <w:kern w:val="0"/>
          <w:sz w:val="20"/>
          <w:szCs w:val="20"/>
          <w:lang w:val="x-none" w:eastAsia="pl-PL"/>
          <w14:ligatures w14:val="none"/>
        </w:rPr>
        <w:br/>
      </w:r>
      <w:r w:rsidRPr="00B43C49">
        <w:rPr>
          <w:rFonts w:eastAsia="Times New Roman" w:cstheme="minorHAnsi"/>
          <w:color w:val="000000"/>
          <w:kern w:val="0"/>
          <w:sz w:val="20"/>
          <w:szCs w:val="20"/>
          <w:lang w:val="x-none" w:eastAsia="pl-PL"/>
          <w14:ligatures w14:val="none"/>
        </w:rPr>
        <w:t>z usług innego podmiotu przetwarzającego, oraz z zastrzeżeniem ust. 2.</w:t>
      </w:r>
    </w:p>
    <w:p w14:paraId="2517AF25" w14:textId="77777777" w:rsidR="00B43C49" w:rsidRPr="00B43C49" w:rsidRDefault="00B43C49">
      <w:pPr>
        <w:numPr>
          <w:ilvl w:val="0"/>
          <w:numId w:val="24"/>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18A6ECE5" w14:textId="77777777" w:rsidR="00B43C49" w:rsidRPr="00B43C49" w:rsidRDefault="00B43C49">
      <w:pPr>
        <w:numPr>
          <w:ilvl w:val="0"/>
          <w:numId w:val="24"/>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56DAC77C" w14:textId="77777777" w:rsidR="00B43C49" w:rsidRPr="00B43C49" w:rsidRDefault="00B43C49">
      <w:pPr>
        <w:numPr>
          <w:ilvl w:val="0"/>
          <w:numId w:val="24"/>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2223C607" w14:textId="58C32E49" w:rsidR="00B43C49" w:rsidRPr="00B43C49" w:rsidRDefault="00B43C49">
      <w:pPr>
        <w:numPr>
          <w:ilvl w:val="0"/>
          <w:numId w:val="24"/>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w:t>
      </w:r>
      <w:r w:rsidR="008D72E0">
        <w:rPr>
          <w:rFonts w:eastAsia="Times New Roman" w:cstheme="minorHAnsi"/>
          <w:color w:val="000000"/>
          <w:kern w:val="0"/>
          <w:sz w:val="20"/>
          <w:szCs w:val="20"/>
          <w:lang w:val="x-none" w:eastAsia="pl-PL"/>
          <w14:ligatures w14:val="none"/>
        </w:rPr>
        <w:br/>
      </w:r>
      <w:r w:rsidRPr="00B43C49">
        <w:rPr>
          <w:rFonts w:eastAsia="Times New Roman" w:cstheme="minorHAnsi"/>
          <w:color w:val="000000"/>
          <w:kern w:val="0"/>
          <w:sz w:val="20"/>
          <w:szCs w:val="20"/>
          <w:lang w:val="x-none" w:eastAsia="pl-PL"/>
          <w14:ligatures w14:val="none"/>
        </w:rPr>
        <w:t>z podmiotem przetwarzającym zlokalizowanym w takim państwie trzecim umowę zawierającą:</w:t>
      </w:r>
    </w:p>
    <w:p w14:paraId="5170B62F" w14:textId="52D37EB6" w:rsidR="00B43C49" w:rsidRPr="00B43C49" w:rsidRDefault="00B43C49">
      <w:pPr>
        <w:numPr>
          <w:ilvl w:val="1"/>
          <w:numId w:val="29"/>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„Standardowe Klauzule Umowne” przyjęte na mocy Decyzji Komisji 2010/87/EU z dnia 5 lutego 2010 r.  </w:t>
      </w:r>
      <w:r w:rsidR="008D72E0">
        <w:rPr>
          <w:rFonts w:eastAsia="Times New Roman" w:cstheme="minorHAnsi"/>
          <w:color w:val="000000"/>
          <w:kern w:val="0"/>
          <w:sz w:val="20"/>
          <w:szCs w:val="20"/>
          <w:lang w:val="x-none" w:eastAsia="pl-PL"/>
          <w14:ligatures w14:val="none"/>
        </w:rPr>
        <w:br/>
      </w:r>
      <w:r w:rsidRPr="00B43C49">
        <w:rPr>
          <w:rFonts w:eastAsia="Times New Roman" w:cstheme="minorHAnsi"/>
          <w:color w:val="000000"/>
          <w:kern w:val="0"/>
          <w:sz w:val="20"/>
          <w:szCs w:val="20"/>
          <w:lang w:val="x-none" w:eastAsia="pl-PL"/>
          <w14:ligatures w14:val="none"/>
        </w:rPr>
        <w:t>w sprawie przekazywania danych osobowych z krajów Unii Europejskiej do procesorów z państw trzecich, bądź</w:t>
      </w:r>
    </w:p>
    <w:p w14:paraId="6C0A1964" w14:textId="77777777" w:rsidR="00B43C49" w:rsidRPr="00B43C49" w:rsidRDefault="00B43C49">
      <w:pPr>
        <w:numPr>
          <w:ilvl w:val="1"/>
          <w:numId w:val="29"/>
        </w:numPr>
        <w:tabs>
          <w:tab w:val="left" w:pos="709"/>
        </w:tabs>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„Standardowe Klauzule Ochrony Danych” przyjęte zgodnie z art. 46 ust. 2 lit c i d Rozporządzenia (UE) 2016/679,</w:t>
      </w:r>
    </w:p>
    <w:p w14:paraId="5A7CF5E1" w14:textId="77777777" w:rsidR="00B43C49" w:rsidRPr="00B43C49" w:rsidRDefault="00B43C49" w:rsidP="00B43C49">
      <w:pPr>
        <w:spacing w:after="0" w:line="240" w:lineRule="auto"/>
        <w:ind w:left="284" w:hanging="284"/>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06F1AFF4" w14:textId="77777777" w:rsidR="00B43C49" w:rsidRPr="00B43C49" w:rsidRDefault="00B43C49">
      <w:pPr>
        <w:numPr>
          <w:ilvl w:val="0"/>
          <w:numId w:val="29"/>
        </w:numPr>
        <w:spacing w:after="0" w:line="276" w:lineRule="auto"/>
        <w:ind w:left="284" w:hanging="284"/>
        <w:contextualSpacing/>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Umowa, wskazana w ust. 6 i ust. 7 powyżej zawierana jest w formie pisemnej. Wymóg pisemności umowy spełnia umowa zawarta w formie elektronicznej.</w:t>
      </w:r>
    </w:p>
    <w:p w14:paraId="00F7D6BF" w14:textId="77777777" w:rsidR="00B43C49" w:rsidRPr="00B43C49" w:rsidRDefault="00B43C49">
      <w:pPr>
        <w:numPr>
          <w:ilvl w:val="0"/>
          <w:numId w:val="29"/>
        </w:numPr>
        <w:spacing w:after="0" w:line="276" w:lineRule="auto"/>
        <w:ind w:left="284" w:hanging="284"/>
        <w:contextualSpacing/>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3E124BE0" w14:textId="77777777" w:rsid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3EF60C38" w14:textId="67AEF5A3"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5</w:t>
      </w:r>
    </w:p>
    <w:p w14:paraId="003F87FB"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Obowiązki Zleceniobiorcy</w:t>
      </w:r>
    </w:p>
    <w:p w14:paraId="205059A3" w14:textId="16B0DDF1"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o tym obowiązku prawnym, o ile prawo to nie zabrania udzielania takiej informacji z uwagi na ważny interes publiczny.</w:t>
      </w:r>
    </w:p>
    <w:p w14:paraId="458B978F"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jest odpowiedzialny za ochronę powierzonych mu do przetwarzania Danych Osobowych. </w:t>
      </w:r>
    </w:p>
    <w:p w14:paraId="17422CE8"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podejmuje wszelkie środki wymagane na mocy art. 32 Rozporządzenia (UE) 2016/679 w celu zapewnienia bezpieczeństwa Danych Osobowych.</w:t>
      </w:r>
    </w:p>
    <w:p w14:paraId="60C17F98"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lastRenderedPageBreak/>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7A48D6B6" w14:textId="1A3F2784"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przestrzega warunków korzystania z usług innego podmiotu przetwarzającego, o których mowa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w § 4 niniejszej umowy.</w:t>
      </w:r>
    </w:p>
    <w:p w14:paraId="576204EB"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Na żądanie Administratora, Procesor poinformuje Zleceniodawcę o lokalizacji przetwarzania Danych Osobowych przez Procesora oraz inne podmioty przetwarzające, o których mowa w § 4 niniejszej umowy.</w:t>
      </w:r>
    </w:p>
    <w:p w14:paraId="66638E80" w14:textId="03DBB8F1"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145EAA41"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uwzględniając charakter przetwarzania oraz dostępne mu informacje, pomaga Administratorowi wywiązać się z obowiązków określonych w art. 32–36 Rozporządzenia (UE) 2016/679. </w:t>
      </w:r>
    </w:p>
    <w:p w14:paraId="0EB64CB8"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02A9DECD"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49D51B8A" w14:textId="1F529BB1"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niezwłocznie poinformuje Zleceniodawcę o jakimkolwiek postępowaniu, w szczególności administracyjnym lub sądowym, dotyczącym przetwarzania Danych Osobowych przez Procesora,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0F8E5867" w14:textId="77777777" w:rsidR="00B43C49" w:rsidRPr="00B43C49" w:rsidRDefault="00B43C49">
      <w:pPr>
        <w:numPr>
          <w:ilvl w:val="0"/>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po stwierdzeniu naruszenia ochrony Danych Osobowych jest zobowiązany bez zbędnej zwłoki, jednakże nie dłużej niż w ciągu 48 godzin zgłosić je Administratora wskazując w zgłoszeniu:</w:t>
      </w:r>
    </w:p>
    <w:p w14:paraId="62E214AC" w14:textId="3F2B9A3C" w:rsidR="00B43C49" w:rsidRPr="00B43C49" w:rsidRDefault="00B43C49">
      <w:pPr>
        <w:numPr>
          <w:ilvl w:val="1"/>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charakter naruszenia ochrony Danych Osobowych, w tym w miarę możliwości wskazywać kategorie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 xml:space="preserve">i przybliżoną liczbę osób, których dane dotyczą, oraz kategorie i przybliżoną liczbę wpisów Danych Osobowych, których dotyczy naruszenie; </w:t>
      </w:r>
    </w:p>
    <w:p w14:paraId="163FFF9A" w14:textId="77777777" w:rsidR="00B43C49" w:rsidRPr="00B43C49" w:rsidRDefault="00B43C49">
      <w:pPr>
        <w:numPr>
          <w:ilvl w:val="1"/>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opis możliwych konsekwencji naruszenia ochrony Danych Osobowych; </w:t>
      </w:r>
    </w:p>
    <w:p w14:paraId="303D66C0" w14:textId="77777777" w:rsidR="00B43C49" w:rsidRPr="00B43C49" w:rsidRDefault="00B43C49">
      <w:pPr>
        <w:numPr>
          <w:ilvl w:val="1"/>
          <w:numId w:val="30"/>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opis środków zastosowanych lub proponowanych przez Procesora w celu zaradzenia naruszeniu ochrony Danych Osobowych, w tym opis działań podjętych w celu zminimalizowania ewentualnych negatywnych skutków naruszenia.</w:t>
      </w:r>
    </w:p>
    <w:p w14:paraId="74B89306"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67ED55C6"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17006BDE"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6</w:t>
      </w:r>
    </w:p>
    <w:p w14:paraId="0636DC73"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Prawo audytu</w:t>
      </w:r>
    </w:p>
    <w:p w14:paraId="01B3CF1E" w14:textId="77777777" w:rsidR="00B43C49" w:rsidRPr="00B43C49" w:rsidRDefault="00B43C49">
      <w:pPr>
        <w:numPr>
          <w:ilvl w:val="0"/>
          <w:numId w:val="26"/>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Administrator jest uprawniony do przeprowadzenia audytu przetwarzania Danych Osobowych w zakresie niniejszej Umowy w celu zweryfikowania, czy Procesor spełnia obowiązki określone w § 5 niniejszej umowy.</w:t>
      </w:r>
    </w:p>
    <w:p w14:paraId="6A1D733C" w14:textId="77777777" w:rsidR="00B43C49" w:rsidRPr="00B43C49" w:rsidRDefault="00B43C49">
      <w:pPr>
        <w:numPr>
          <w:ilvl w:val="0"/>
          <w:numId w:val="26"/>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Strony ustalają następujące zasady prowadzenia audytu, o którym mowa w ust. 1 powyżej:</w:t>
      </w:r>
    </w:p>
    <w:p w14:paraId="06DAADA1" w14:textId="608D3CA5" w:rsidR="00B43C49" w:rsidRPr="00B43C49" w:rsidRDefault="00B43C49">
      <w:pPr>
        <w:numPr>
          <w:ilvl w:val="1"/>
          <w:numId w:val="22"/>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Audyt może polegać zarówno na żądaniu przedstawienia dokumentów oraz informacji dotyczących przetwarzania danych, jak i na czynnościach kontrolnych prowadzonych w miejscu przetwarzania danych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 xml:space="preserve">w trakcie dni roboczych (rozumianych jako dni od poniedziałku do piątku, z wyłączeniem sobót i świąt)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lastRenderedPageBreak/>
        <w:t>w godzinach od 10:00 do 16:00, po uprzednim poinformowaniu Zleceniobiorcy drogą elektroniczną na adres e-mail: ………………… o terminie audytu i jego zakresie, co najmniej na 14 dni przed rozpoczęciem audytu.</w:t>
      </w:r>
    </w:p>
    <w:p w14:paraId="0E43A207" w14:textId="77777777" w:rsidR="00B43C49" w:rsidRPr="00B43C49" w:rsidRDefault="00B43C49">
      <w:pPr>
        <w:numPr>
          <w:ilvl w:val="1"/>
          <w:numId w:val="26"/>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Administrator prowadzi audyt osobiście lub za pośrednictwem niezależnych audytorów zewnętrznych, którzy zostali upoważnieniu przez Administratora do przeprowadzenia audytu w jego imieniu. </w:t>
      </w:r>
    </w:p>
    <w:p w14:paraId="53ABA448" w14:textId="255C5EBC" w:rsidR="00B43C49" w:rsidRPr="00B43C49" w:rsidRDefault="00B43C49">
      <w:pPr>
        <w:numPr>
          <w:ilvl w:val="0"/>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Czynności kontrolne prowadzone w toku audytu, o których mowa w § 6 ust. 2 lit. a, mogą polegać </w:t>
      </w:r>
      <w:r w:rsidR="008D72E0">
        <w:rPr>
          <w:rFonts w:eastAsia="Times New Roman" w:cstheme="minorHAnsi"/>
          <w:color w:val="000000"/>
          <w:kern w:val="0"/>
          <w:sz w:val="20"/>
          <w:szCs w:val="20"/>
          <w:lang w:val="x-none" w:eastAsia="pl-PL"/>
          <w14:ligatures w14:val="none"/>
        </w:rPr>
        <w:br/>
      </w:r>
      <w:r w:rsidRPr="00B43C49">
        <w:rPr>
          <w:rFonts w:eastAsia="Times New Roman" w:cstheme="minorHAnsi"/>
          <w:color w:val="000000"/>
          <w:kern w:val="0"/>
          <w:sz w:val="20"/>
          <w:szCs w:val="20"/>
          <w:lang w:val="x-none" w:eastAsia="pl-PL"/>
          <w14:ligatures w14:val="none"/>
        </w:rPr>
        <w:t>w szczególności na sporządzaniu:</w:t>
      </w:r>
    </w:p>
    <w:p w14:paraId="7ACA51C4"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notatek z przeprowadzonych czynności (w szczególności notatek z odebranych wyjaśnień i przeprowadzonych oględzin),</w:t>
      </w:r>
    </w:p>
    <w:p w14:paraId="3EAFD6D2"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kopii dokumentów dotyczących przetwarzania Danych Osobowych,</w:t>
      </w:r>
    </w:p>
    <w:p w14:paraId="7AD111A0"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wydruków Danych Osobowych z systemów informatycznych,</w:t>
      </w:r>
    </w:p>
    <w:p w14:paraId="419E1113"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wydruków kopii obrazów wyświetlanych na ekranach urządzeń wchodzących w skład systemów informatycznych wykorzystywanych do przetwarzania Danych Osobowych,</w:t>
      </w:r>
    </w:p>
    <w:p w14:paraId="6801D9BF"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kopii zapisów rejestrów systemów informatycznych,</w:t>
      </w:r>
    </w:p>
    <w:p w14:paraId="2A0B580B" w14:textId="77777777" w:rsidR="00B43C49" w:rsidRPr="00B43C49" w:rsidRDefault="00B43C49">
      <w:pPr>
        <w:numPr>
          <w:ilvl w:val="1"/>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zapisów konfiguracji technicznych środków zabezpieczeń systemów informatycznych, w których odbywa się przetwarzanie Danych Osobowych.                                                                                                                                                                                                                                               </w:t>
      </w:r>
    </w:p>
    <w:p w14:paraId="103D67CE" w14:textId="77777777" w:rsidR="00B43C49" w:rsidRPr="00B43C49" w:rsidRDefault="00B43C49">
      <w:pPr>
        <w:numPr>
          <w:ilvl w:val="0"/>
          <w:numId w:val="26"/>
        </w:numPr>
        <w:spacing w:after="0" w:line="276" w:lineRule="auto"/>
        <w:ind w:left="284" w:hanging="284"/>
        <w:contextualSpacing/>
        <w:jc w:val="both"/>
        <w:rPr>
          <w:rFonts w:eastAsia="Times New Roman" w:cstheme="minorHAnsi"/>
          <w:color w:val="000000"/>
          <w:kern w:val="0"/>
          <w:sz w:val="20"/>
          <w:szCs w:val="20"/>
          <w:lang w:val="x-none" w:eastAsia="pl-PL"/>
          <w14:ligatures w14:val="none"/>
        </w:rPr>
      </w:pPr>
      <w:r w:rsidRPr="00B43C49">
        <w:rPr>
          <w:rFonts w:eastAsia="Times New Roman" w:cstheme="minorHAnsi"/>
          <w:color w:val="000000"/>
          <w:kern w:val="0"/>
          <w:sz w:val="20"/>
          <w:szCs w:val="20"/>
          <w:lang w:val="x-none" w:eastAsia="pl-PL"/>
          <w14:ligatures w14:val="none"/>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1EC3FA18"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5F5E1D4B"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7</w:t>
      </w:r>
    </w:p>
    <w:p w14:paraId="3896B763"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Odpowiedzialność Stron</w:t>
      </w:r>
    </w:p>
    <w:p w14:paraId="09063573" w14:textId="63AB0F23" w:rsidR="00B43C49" w:rsidRPr="00B43C49" w:rsidRDefault="00B43C49">
      <w:pPr>
        <w:numPr>
          <w:ilvl w:val="0"/>
          <w:numId w:val="28"/>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xml:space="preserve">Procesor odpowiada za szkody, jakie powstaną u Administratora lub osób trzecich w wyniku niezgodnego </w:t>
      </w:r>
      <w:r w:rsidR="008D72E0">
        <w:rPr>
          <w:rFonts w:eastAsia="Times New Roman" w:cstheme="minorHAnsi"/>
          <w:color w:val="000000"/>
          <w:kern w:val="0"/>
          <w:sz w:val="20"/>
          <w:szCs w:val="20"/>
          <w:lang w:eastAsia="pl-PL"/>
          <w14:ligatures w14:val="none"/>
        </w:rPr>
        <w:br/>
      </w:r>
      <w:r w:rsidRPr="00B43C49">
        <w:rPr>
          <w:rFonts w:eastAsia="Times New Roman" w:cstheme="minorHAnsi"/>
          <w:color w:val="000000"/>
          <w:kern w:val="0"/>
          <w:sz w:val="20"/>
          <w:szCs w:val="20"/>
          <w:lang w:eastAsia="pl-PL"/>
          <w14:ligatures w14:val="none"/>
        </w:rPr>
        <w:t>z niniejszą umową przetwarzania przez Procesora Danych Osobowych.</w:t>
      </w:r>
    </w:p>
    <w:p w14:paraId="4E3D2025" w14:textId="77777777" w:rsidR="00B43C49" w:rsidRPr="00B43C49" w:rsidRDefault="00B43C49">
      <w:pPr>
        <w:numPr>
          <w:ilvl w:val="0"/>
          <w:numId w:val="28"/>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 przypadku niewykonania lub nienależytego wykonania przez Procesora niniejszej umowy, Procesor zobowiązuje się do zapłaty odszkodowania na zasadach ogólnych.</w:t>
      </w:r>
    </w:p>
    <w:p w14:paraId="1A06FB18"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p>
    <w:p w14:paraId="18DB7E6B"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 8</w:t>
      </w:r>
    </w:p>
    <w:p w14:paraId="378D9947" w14:textId="77777777" w:rsidR="00B43C49" w:rsidRPr="00B43C49" w:rsidRDefault="00B43C49" w:rsidP="00B43C49">
      <w:pPr>
        <w:spacing w:after="0" w:line="240" w:lineRule="auto"/>
        <w:jc w:val="center"/>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Postanowienia końcowe</w:t>
      </w:r>
    </w:p>
    <w:p w14:paraId="4E3DFA6E"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Niniejsza umowa zostaje zawarta na czas obowiązywania Umowy głównej.</w:t>
      </w:r>
    </w:p>
    <w:p w14:paraId="3ABD2C4C"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Wypowiedzenie Umowy głównej skutkuje równoczesnym wypowiedzeniem niniejszej umowy.</w:t>
      </w:r>
    </w:p>
    <w:p w14:paraId="06592D64"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262EF746"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72D0F6C4"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5597C233"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Wszelkie zmiany lub uzupełnienia w niniejszej umowie wymagają zachowania formy pisemnej pod rygorem nieważności.</w:t>
      </w:r>
    </w:p>
    <w:p w14:paraId="3A020840"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lastRenderedPageBreak/>
        <w:t>W kwestiach nieuregulowanych niniejszą umową mają zastosowanie przepisy Kodeksu Cywilnego oraz Rozporządzenia (UE) 2016/679.</w:t>
      </w:r>
    </w:p>
    <w:p w14:paraId="7B036466"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Wszelkie spory wynikłe ze stosunku prawnego objętego niniejszą umową rozpatrywane będą przez sąd właściwy dla siedziby Administratora.</w:t>
      </w:r>
    </w:p>
    <w:p w14:paraId="4C2FA580" w14:textId="77777777" w:rsidR="00B43C49" w:rsidRPr="00B43C49" w:rsidRDefault="00B43C49">
      <w:pPr>
        <w:numPr>
          <w:ilvl w:val="0"/>
          <w:numId w:val="23"/>
        </w:numPr>
        <w:spacing w:after="0" w:line="276" w:lineRule="auto"/>
        <w:ind w:left="284" w:hanging="284"/>
        <w:jc w:val="both"/>
        <w:rPr>
          <w:rFonts w:eastAsia="Times New Roman" w:cstheme="minorHAnsi"/>
          <w:color w:val="000000"/>
          <w:kern w:val="0"/>
          <w:sz w:val="20"/>
          <w:szCs w:val="20"/>
          <w:lang w:eastAsia="pl-PL"/>
          <w14:ligatures w14:val="none"/>
        </w:rPr>
      </w:pPr>
      <w:r w:rsidRPr="00B43C49">
        <w:rPr>
          <w:rFonts w:eastAsia="Times New Roman" w:cstheme="minorHAnsi"/>
          <w:color w:val="000000"/>
          <w:kern w:val="0"/>
          <w:sz w:val="20"/>
          <w:szCs w:val="20"/>
          <w:lang w:eastAsia="pl-PL"/>
          <w14:ligatures w14:val="none"/>
        </w:rPr>
        <w:t>Umowę sporządzono w dwóch jednobrzmiących egzemplarzach, po jednym dla każdej ze Stron.</w:t>
      </w:r>
    </w:p>
    <w:p w14:paraId="5AECF07F" w14:textId="77777777" w:rsidR="00B43C49" w:rsidRPr="00B43C49" w:rsidRDefault="00B43C49" w:rsidP="00B43C49">
      <w:pPr>
        <w:spacing w:after="0" w:line="240" w:lineRule="auto"/>
        <w:ind w:firstLine="720"/>
        <w:rPr>
          <w:rFonts w:eastAsia="Times New Roman" w:cstheme="minorHAnsi"/>
          <w:bCs/>
          <w:color w:val="000000"/>
          <w:kern w:val="0"/>
          <w:sz w:val="20"/>
          <w:szCs w:val="20"/>
          <w:lang w:eastAsia="pl-PL"/>
          <w14:ligatures w14:val="none"/>
        </w:rPr>
      </w:pPr>
    </w:p>
    <w:p w14:paraId="4ED31F8A" w14:textId="77777777" w:rsidR="00B43C49" w:rsidRPr="00B43C49" w:rsidRDefault="00B43C49" w:rsidP="00B43C49">
      <w:pPr>
        <w:spacing w:after="0" w:line="240" w:lineRule="auto"/>
        <w:ind w:firstLine="720"/>
        <w:rPr>
          <w:rFonts w:eastAsia="Times New Roman" w:cstheme="minorHAnsi"/>
          <w:bCs/>
          <w:color w:val="000000"/>
          <w:kern w:val="0"/>
          <w:sz w:val="20"/>
          <w:szCs w:val="20"/>
          <w:lang w:eastAsia="pl-PL"/>
          <w14:ligatures w14:val="none"/>
        </w:rPr>
      </w:pPr>
    </w:p>
    <w:p w14:paraId="146DBE16" w14:textId="77777777" w:rsidR="00B43C49" w:rsidRPr="00B43C49" w:rsidRDefault="00B43C49" w:rsidP="00B43C49">
      <w:pPr>
        <w:keepNext/>
        <w:widowControl w:val="0"/>
        <w:suppressAutoHyphens/>
        <w:spacing w:before="240" w:after="0" w:line="276" w:lineRule="auto"/>
        <w:jc w:val="center"/>
        <w:textAlignment w:val="baseline"/>
        <w:rPr>
          <w:rFonts w:eastAsia="Lucida Sans Unicode" w:cstheme="minorHAnsi"/>
          <w:bCs/>
          <w:i/>
          <w:iCs/>
          <w:color w:val="000000"/>
          <w:kern w:val="1"/>
          <w:sz w:val="20"/>
          <w:szCs w:val="20"/>
          <w:lang w:eastAsia="ar-SA"/>
          <w14:ligatures w14:val="none"/>
        </w:rPr>
      </w:pPr>
      <w:r w:rsidRPr="00B43C49">
        <w:rPr>
          <w:rFonts w:eastAsia="Lucida Sans Unicode" w:cstheme="minorHAnsi"/>
          <w:bCs/>
          <w:i/>
          <w:iCs/>
          <w:color w:val="000000"/>
          <w:kern w:val="1"/>
          <w:sz w:val="20"/>
          <w:szCs w:val="20"/>
          <w:lang w:val="x-none" w:eastAsia="ar-SA"/>
          <w14:ligatures w14:val="none"/>
        </w:rPr>
        <w:t xml:space="preserve">PROCESOR </w:t>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r>
      <w:r w:rsidRPr="00B43C49">
        <w:rPr>
          <w:rFonts w:eastAsia="Lucida Sans Unicode" w:cstheme="minorHAnsi"/>
          <w:bCs/>
          <w:i/>
          <w:iCs/>
          <w:color w:val="000000"/>
          <w:kern w:val="1"/>
          <w:sz w:val="20"/>
          <w:szCs w:val="20"/>
          <w:lang w:val="x-none" w:eastAsia="ar-SA"/>
          <w14:ligatures w14:val="none"/>
        </w:rPr>
        <w:tab/>
        <w:t>ADMINISTRATOR</w:t>
      </w:r>
      <w:r w:rsidRPr="00B43C49">
        <w:rPr>
          <w:rFonts w:eastAsia="Lucida Sans Unicode" w:cstheme="minorHAnsi"/>
          <w:bCs/>
          <w:i/>
          <w:iCs/>
          <w:color w:val="000000"/>
          <w:kern w:val="1"/>
          <w:sz w:val="20"/>
          <w:szCs w:val="20"/>
          <w:lang w:eastAsia="ar-SA"/>
          <w14:ligatures w14:val="none"/>
        </w:rPr>
        <w:t xml:space="preserve">”. </w:t>
      </w:r>
    </w:p>
    <w:p w14:paraId="51221A5F" w14:textId="77777777" w:rsidR="00B43C49" w:rsidRPr="00B43C49" w:rsidRDefault="00B43C49" w:rsidP="00B43C49">
      <w:pPr>
        <w:spacing w:after="0" w:line="240" w:lineRule="auto"/>
        <w:jc w:val="right"/>
        <w:rPr>
          <w:rFonts w:eastAsia="Times New Roman" w:cstheme="minorHAnsi"/>
          <w:iCs/>
          <w:kern w:val="0"/>
          <w:sz w:val="20"/>
          <w:szCs w:val="20"/>
          <w:lang w:eastAsia="pl-PL"/>
          <w14:ligatures w14:val="none"/>
        </w:rPr>
      </w:pPr>
    </w:p>
    <w:p w14:paraId="245A9A30" w14:textId="77777777" w:rsidR="00B43C49" w:rsidRPr="00B43C49" w:rsidRDefault="00B43C49" w:rsidP="00B43C49">
      <w:pPr>
        <w:spacing w:after="0" w:line="240" w:lineRule="auto"/>
        <w:jc w:val="right"/>
        <w:rPr>
          <w:rFonts w:eastAsia="Times New Roman" w:cstheme="minorHAnsi"/>
          <w:iCs/>
          <w:kern w:val="0"/>
          <w:sz w:val="20"/>
          <w:szCs w:val="20"/>
          <w:lang w:eastAsia="pl-PL"/>
          <w14:ligatures w14:val="none"/>
        </w:rPr>
      </w:pPr>
    </w:p>
    <w:p w14:paraId="42D9D796" w14:textId="77777777" w:rsidR="00B43C49" w:rsidRPr="00B43C49" w:rsidRDefault="00B43C49" w:rsidP="00B43C49">
      <w:pPr>
        <w:spacing w:after="0" w:line="240" w:lineRule="auto"/>
        <w:jc w:val="right"/>
        <w:rPr>
          <w:rFonts w:eastAsia="Times New Roman" w:cstheme="minorHAnsi"/>
          <w:iCs/>
          <w:kern w:val="0"/>
          <w:lang w:eastAsia="pl-PL"/>
          <w14:ligatures w14:val="none"/>
        </w:rPr>
      </w:pPr>
    </w:p>
    <w:p w14:paraId="3A307F84"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7198C59D"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0CE21000" w14:textId="77777777" w:rsidR="00B43C49" w:rsidRPr="00B43C49" w:rsidRDefault="00B43C49" w:rsidP="00B43C49">
      <w:pPr>
        <w:spacing w:after="0" w:line="240" w:lineRule="auto"/>
        <w:jc w:val="both"/>
        <w:rPr>
          <w:rFonts w:eastAsia="Times New Roman" w:cstheme="minorHAnsi"/>
          <w:kern w:val="0"/>
          <w:sz w:val="16"/>
          <w:szCs w:val="16"/>
          <w:lang w:eastAsia="pl-PL"/>
          <w14:ligatures w14:val="none"/>
        </w:rPr>
      </w:pPr>
    </w:p>
    <w:p w14:paraId="578C7C22" w14:textId="77777777" w:rsidR="00B43C49" w:rsidRPr="00B43C49" w:rsidRDefault="00B43C49" w:rsidP="00B43C49">
      <w:pPr>
        <w:spacing w:after="0" w:line="240" w:lineRule="auto"/>
        <w:jc w:val="both"/>
        <w:rPr>
          <w:rFonts w:eastAsia="Times New Roman" w:cstheme="minorHAnsi"/>
          <w:kern w:val="0"/>
          <w:sz w:val="16"/>
          <w:szCs w:val="16"/>
          <w:lang w:eastAsia="pl-PL"/>
          <w14:ligatures w14:val="none"/>
        </w:rPr>
      </w:pPr>
    </w:p>
    <w:p w14:paraId="4382FDAB"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134A5062"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24FA691D" w14:textId="77777777" w:rsidR="00B43C49" w:rsidRPr="00B43C49" w:rsidRDefault="00B43C49" w:rsidP="00B43C49">
      <w:pPr>
        <w:spacing w:after="0" w:line="240" w:lineRule="auto"/>
        <w:rPr>
          <w:rFonts w:eastAsia="Times New Roman" w:cstheme="minorHAnsi"/>
          <w:iCs/>
          <w:kern w:val="0"/>
          <w:sz w:val="20"/>
          <w:szCs w:val="20"/>
          <w:lang w:eastAsia="pl-PL"/>
          <w14:ligatures w14:val="none"/>
        </w:rPr>
      </w:pPr>
    </w:p>
    <w:p w14:paraId="359F4924"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AC5A81F"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4BCF7006"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700969F2"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4326BF7"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0D64B0BC"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6ADCD324"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49D0AC8"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07B37A7E"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0B6EF377"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A7EDED8"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037CA4E"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6758D0E6"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5552FB18"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6B77A501"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6801F6AC"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2E610020"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5A4E84B8"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1146706C"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56539016"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5ECB8650"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40ECA199"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5100520F"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1458DD5F"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303149C6"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6DE7F69C"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76ECBC06"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p w14:paraId="72F62E09" w14:textId="77777777" w:rsidR="00B43C49" w:rsidRPr="00B43C49" w:rsidRDefault="00B43C49" w:rsidP="00B43C49">
      <w:pPr>
        <w:spacing w:after="0" w:line="240" w:lineRule="auto"/>
        <w:rPr>
          <w:rFonts w:eastAsia="Times New Roman" w:cstheme="minorHAnsi"/>
          <w:kern w:val="0"/>
          <w:sz w:val="21"/>
          <w:szCs w:val="21"/>
          <w:lang w:val="x-none" w:eastAsia="pl-PL"/>
          <w14:ligatures w14:val="none"/>
        </w:rPr>
      </w:pPr>
    </w:p>
    <w:bookmarkEnd w:id="0"/>
    <w:p w14:paraId="44C85E0C" w14:textId="77777777" w:rsidR="00642DD6" w:rsidRDefault="00642DD6"/>
    <w:sectPr w:rsidR="00642D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F621" w14:textId="77777777" w:rsidR="00AA114C" w:rsidRDefault="00AA114C" w:rsidP="00DA20EA">
      <w:pPr>
        <w:spacing w:after="0" w:line="240" w:lineRule="auto"/>
      </w:pPr>
      <w:r>
        <w:separator/>
      </w:r>
    </w:p>
  </w:endnote>
  <w:endnote w:type="continuationSeparator" w:id="0">
    <w:p w14:paraId="0891C025" w14:textId="77777777" w:rsidR="00AA114C" w:rsidRDefault="00AA114C" w:rsidP="00DA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ndale Sans UI">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D32D" w14:textId="77777777" w:rsidR="00B43C49" w:rsidRDefault="00B43C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6E2B" w14:textId="77777777" w:rsidR="00AA114C" w:rsidRDefault="00AA114C" w:rsidP="00DA20EA">
      <w:pPr>
        <w:spacing w:after="0" w:line="240" w:lineRule="auto"/>
      </w:pPr>
      <w:r>
        <w:separator/>
      </w:r>
    </w:p>
  </w:footnote>
  <w:footnote w:type="continuationSeparator" w:id="0">
    <w:p w14:paraId="627405AF" w14:textId="77777777" w:rsidR="00AA114C" w:rsidRDefault="00AA114C" w:rsidP="00DA2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B8D"/>
    <w:multiLevelType w:val="hybridMultilevel"/>
    <w:tmpl w:val="9B14BA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10949"/>
    <w:multiLevelType w:val="hybridMultilevel"/>
    <w:tmpl w:val="E3060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81570"/>
    <w:multiLevelType w:val="hybridMultilevel"/>
    <w:tmpl w:val="5A0A97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117600"/>
    <w:multiLevelType w:val="hybridMultilevel"/>
    <w:tmpl w:val="85602B56"/>
    <w:lvl w:ilvl="0" w:tplc="2100433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11EDA"/>
    <w:multiLevelType w:val="hybridMultilevel"/>
    <w:tmpl w:val="9C6A083A"/>
    <w:lvl w:ilvl="0" w:tplc="04150011">
      <w:start w:val="1"/>
      <w:numFmt w:val="decimal"/>
      <w:lvlText w:val="%1)"/>
      <w:lvlJc w:val="left"/>
      <w:pPr>
        <w:ind w:left="741" w:hanging="360"/>
      </w:p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5" w15:restartNumberingAfterBreak="0">
    <w:nsid w:val="122001BB"/>
    <w:multiLevelType w:val="hybridMultilevel"/>
    <w:tmpl w:val="8E248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BF1BBE"/>
    <w:multiLevelType w:val="hybridMultilevel"/>
    <w:tmpl w:val="433EF8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48752E"/>
    <w:multiLevelType w:val="hybridMultilevel"/>
    <w:tmpl w:val="688E7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95A5D"/>
    <w:multiLevelType w:val="hybridMultilevel"/>
    <w:tmpl w:val="17E4E3A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F70B5"/>
    <w:multiLevelType w:val="hybridMultilevel"/>
    <w:tmpl w:val="52304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A70B1"/>
    <w:multiLevelType w:val="hybridMultilevel"/>
    <w:tmpl w:val="39DAC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B45E0"/>
    <w:multiLevelType w:val="hybridMultilevel"/>
    <w:tmpl w:val="C8E0A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50539"/>
    <w:multiLevelType w:val="hybridMultilevel"/>
    <w:tmpl w:val="3BD4B1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7D6ABF"/>
    <w:multiLevelType w:val="hybridMultilevel"/>
    <w:tmpl w:val="45B2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12063"/>
    <w:multiLevelType w:val="hybridMultilevel"/>
    <w:tmpl w:val="1EB2D59C"/>
    <w:lvl w:ilvl="0" w:tplc="0415000F">
      <w:start w:val="1"/>
      <w:numFmt w:val="decimal"/>
      <w:lvlText w:val="%1."/>
      <w:lvlJc w:val="left"/>
      <w:pPr>
        <w:ind w:left="1685" w:hanging="360"/>
      </w:pPr>
    </w:lvl>
    <w:lvl w:ilvl="1" w:tplc="04150019" w:tentative="1">
      <w:start w:val="1"/>
      <w:numFmt w:val="lowerLetter"/>
      <w:lvlText w:val="%2."/>
      <w:lvlJc w:val="left"/>
      <w:pPr>
        <w:ind w:left="2405" w:hanging="360"/>
      </w:pPr>
    </w:lvl>
    <w:lvl w:ilvl="2" w:tplc="0415001B" w:tentative="1">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19" w15:restartNumberingAfterBreak="0">
    <w:nsid w:val="415223D1"/>
    <w:multiLevelType w:val="hybridMultilevel"/>
    <w:tmpl w:val="64BCE6F6"/>
    <w:lvl w:ilvl="0" w:tplc="E11EBC2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627C7F"/>
    <w:multiLevelType w:val="hybridMultilevel"/>
    <w:tmpl w:val="F41C99E4"/>
    <w:lvl w:ilvl="0" w:tplc="0415000F">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4"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FB372B"/>
    <w:multiLevelType w:val="hybridMultilevel"/>
    <w:tmpl w:val="74544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48C2D42"/>
    <w:multiLevelType w:val="hybridMultilevel"/>
    <w:tmpl w:val="C066A876"/>
    <w:lvl w:ilvl="0" w:tplc="9CD05F0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683CEB"/>
    <w:multiLevelType w:val="hybridMultilevel"/>
    <w:tmpl w:val="318647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9A40C32"/>
    <w:multiLevelType w:val="hybridMultilevel"/>
    <w:tmpl w:val="F88E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22306"/>
    <w:multiLevelType w:val="hybridMultilevel"/>
    <w:tmpl w:val="DA9AE10E"/>
    <w:lvl w:ilvl="0" w:tplc="5AFAA796">
      <w:start w:val="1"/>
      <w:numFmt w:val="decimal"/>
      <w:lvlText w:val="%1."/>
      <w:lvlJc w:val="left"/>
      <w:pPr>
        <w:ind w:left="756" w:hanging="249"/>
      </w:pPr>
      <w:rPr>
        <w:rFonts w:ascii="Calibri" w:eastAsia="Calibri" w:hAnsi="Calibri" w:cs="Calibri" w:hint="default"/>
        <w:w w:val="100"/>
        <w:sz w:val="20"/>
        <w:szCs w:val="20"/>
        <w:lang w:val="pl-PL" w:eastAsia="en-US" w:bidi="ar-SA"/>
      </w:rPr>
    </w:lvl>
    <w:lvl w:ilvl="1" w:tplc="47AE6A68">
      <w:numFmt w:val="bullet"/>
      <w:lvlText w:val="•"/>
      <w:lvlJc w:val="left"/>
      <w:pPr>
        <w:ind w:left="1710" w:hanging="249"/>
      </w:pPr>
      <w:rPr>
        <w:rFonts w:hint="default"/>
        <w:lang w:val="pl-PL" w:eastAsia="en-US" w:bidi="ar-SA"/>
      </w:rPr>
    </w:lvl>
    <w:lvl w:ilvl="2" w:tplc="7C44D0DA">
      <w:numFmt w:val="bullet"/>
      <w:lvlText w:val="•"/>
      <w:lvlJc w:val="left"/>
      <w:pPr>
        <w:ind w:left="2661" w:hanging="249"/>
      </w:pPr>
      <w:rPr>
        <w:rFonts w:hint="default"/>
        <w:lang w:val="pl-PL" w:eastAsia="en-US" w:bidi="ar-SA"/>
      </w:rPr>
    </w:lvl>
    <w:lvl w:ilvl="3" w:tplc="E55C97BA">
      <w:numFmt w:val="bullet"/>
      <w:lvlText w:val="•"/>
      <w:lvlJc w:val="left"/>
      <w:pPr>
        <w:ind w:left="3611" w:hanging="249"/>
      </w:pPr>
      <w:rPr>
        <w:rFonts w:hint="default"/>
        <w:lang w:val="pl-PL" w:eastAsia="en-US" w:bidi="ar-SA"/>
      </w:rPr>
    </w:lvl>
    <w:lvl w:ilvl="4" w:tplc="3616357A">
      <w:numFmt w:val="bullet"/>
      <w:lvlText w:val="•"/>
      <w:lvlJc w:val="left"/>
      <w:pPr>
        <w:ind w:left="4562" w:hanging="249"/>
      </w:pPr>
      <w:rPr>
        <w:rFonts w:hint="default"/>
        <w:lang w:val="pl-PL" w:eastAsia="en-US" w:bidi="ar-SA"/>
      </w:rPr>
    </w:lvl>
    <w:lvl w:ilvl="5" w:tplc="18ACE8D2">
      <w:numFmt w:val="bullet"/>
      <w:lvlText w:val="•"/>
      <w:lvlJc w:val="left"/>
      <w:pPr>
        <w:ind w:left="5513" w:hanging="249"/>
      </w:pPr>
      <w:rPr>
        <w:rFonts w:hint="default"/>
        <w:lang w:val="pl-PL" w:eastAsia="en-US" w:bidi="ar-SA"/>
      </w:rPr>
    </w:lvl>
    <w:lvl w:ilvl="6" w:tplc="3CC259A2">
      <w:numFmt w:val="bullet"/>
      <w:lvlText w:val="•"/>
      <w:lvlJc w:val="left"/>
      <w:pPr>
        <w:ind w:left="6463" w:hanging="249"/>
      </w:pPr>
      <w:rPr>
        <w:rFonts w:hint="default"/>
        <w:lang w:val="pl-PL" w:eastAsia="en-US" w:bidi="ar-SA"/>
      </w:rPr>
    </w:lvl>
    <w:lvl w:ilvl="7" w:tplc="203269C0">
      <w:numFmt w:val="bullet"/>
      <w:lvlText w:val="•"/>
      <w:lvlJc w:val="left"/>
      <w:pPr>
        <w:ind w:left="7414" w:hanging="249"/>
      </w:pPr>
      <w:rPr>
        <w:rFonts w:hint="default"/>
        <w:lang w:val="pl-PL" w:eastAsia="en-US" w:bidi="ar-SA"/>
      </w:rPr>
    </w:lvl>
    <w:lvl w:ilvl="8" w:tplc="8D2082D6">
      <w:numFmt w:val="bullet"/>
      <w:lvlText w:val="•"/>
      <w:lvlJc w:val="left"/>
      <w:pPr>
        <w:ind w:left="8365" w:hanging="249"/>
      </w:pPr>
      <w:rPr>
        <w:rFonts w:hint="default"/>
        <w:lang w:val="pl-PL" w:eastAsia="en-US" w:bidi="ar-SA"/>
      </w:rPr>
    </w:lvl>
  </w:abstractNum>
  <w:abstractNum w:abstractNumId="33" w15:restartNumberingAfterBreak="0">
    <w:nsid w:val="6D477A54"/>
    <w:multiLevelType w:val="hybridMultilevel"/>
    <w:tmpl w:val="97A87000"/>
    <w:lvl w:ilvl="0" w:tplc="04150011">
      <w:start w:val="1"/>
      <w:numFmt w:val="decimal"/>
      <w:lvlText w:val="%1)"/>
      <w:lvlJc w:val="left"/>
      <w:pPr>
        <w:ind w:left="741" w:hanging="360"/>
      </w:p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4" w15:restartNumberingAfterBreak="0">
    <w:nsid w:val="6DE70852"/>
    <w:multiLevelType w:val="hybridMultilevel"/>
    <w:tmpl w:val="1994C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696A12"/>
    <w:multiLevelType w:val="hybridMultilevel"/>
    <w:tmpl w:val="FF6A08F0"/>
    <w:lvl w:ilvl="0" w:tplc="F8686B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0618A"/>
    <w:multiLevelType w:val="hybridMultilevel"/>
    <w:tmpl w:val="EDE8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436C78"/>
    <w:multiLevelType w:val="hybridMultilevel"/>
    <w:tmpl w:val="18F83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08477B"/>
    <w:multiLevelType w:val="hybridMultilevel"/>
    <w:tmpl w:val="1E2E39B6"/>
    <w:lvl w:ilvl="0" w:tplc="D5A015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2C448A"/>
    <w:multiLevelType w:val="hybridMultilevel"/>
    <w:tmpl w:val="6032BF2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C2F57"/>
    <w:multiLevelType w:val="hybridMultilevel"/>
    <w:tmpl w:val="CB3C5B56"/>
    <w:lvl w:ilvl="0" w:tplc="04150011">
      <w:start w:val="1"/>
      <w:numFmt w:val="decimal"/>
      <w:lvlText w:val="%1)"/>
      <w:lvlJc w:val="left"/>
      <w:pPr>
        <w:ind w:left="741" w:hanging="360"/>
      </w:p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num w:numId="1" w16cid:durableId="1441073699">
    <w:abstractNumId w:val="32"/>
  </w:num>
  <w:num w:numId="2" w16cid:durableId="1801531863">
    <w:abstractNumId w:val="23"/>
  </w:num>
  <w:num w:numId="3" w16cid:durableId="1224297762">
    <w:abstractNumId w:val="30"/>
  </w:num>
  <w:num w:numId="4" w16cid:durableId="189878542">
    <w:abstractNumId w:val="18"/>
  </w:num>
  <w:num w:numId="5" w16cid:durableId="1373962336">
    <w:abstractNumId w:val="10"/>
  </w:num>
  <w:num w:numId="6" w16cid:durableId="1282224184">
    <w:abstractNumId w:val="2"/>
  </w:num>
  <w:num w:numId="7" w16cid:durableId="1614676949">
    <w:abstractNumId w:val="17"/>
  </w:num>
  <w:num w:numId="8" w16cid:durableId="2115246239">
    <w:abstractNumId w:val="16"/>
  </w:num>
  <w:num w:numId="9" w16cid:durableId="1549486528">
    <w:abstractNumId w:val="13"/>
  </w:num>
  <w:num w:numId="10" w16cid:durableId="1011025925">
    <w:abstractNumId w:val="28"/>
  </w:num>
  <w:num w:numId="11" w16cid:durableId="1402675825">
    <w:abstractNumId w:val="38"/>
  </w:num>
  <w:num w:numId="12" w16cid:durableId="240019880">
    <w:abstractNumId w:val="12"/>
  </w:num>
  <w:num w:numId="13" w16cid:durableId="1904751601">
    <w:abstractNumId w:val="0"/>
  </w:num>
  <w:num w:numId="14" w16cid:durableId="1888444322">
    <w:abstractNumId w:val="34"/>
  </w:num>
  <w:num w:numId="15" w16cid:durableId="1205290060">
    <w:abstractNumId w:val="25"/>
  </w:num>
  <w:num w:numId="16" w16cid:durableId="1563905535">
    <w:abstractNumId w:val="39"/>
  </w:num>
  <w:num w:numId="17" w16cid:durableId="856891498">
    <w:abstractNumId w:val="15"/>
  </w:num>
  <w:num w:numId="18" w16cid:durableId="1366253238">
    <w:abstractNumId w:val="31"/>
  </w:num>
  <w:num w:numId="19" w16cid:durableId="1216816607">
    <w:abstractNumId w:val="24"/>
  </w:num>
  <w:num w:numId="20" w16cid:durableId="1472938407">
    <w:abstractNumId w:val="7"/>
  </w:num>
  <w:num w:numId="21" w16cid:durableId="1895507450">
    <w:abstractNumId w:val="29"/>
  </w:num>
  <w:num w:numId="22" w16cid:durableId="581181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5312951">
    <w:abstractNumId w:val="14"/>
  </w:num>
  <w:num w:numId="24" w16cid:durableId="788402316">
    <w:abstractNumId w:val="22"/>
  </w:num>
  <w:num w:numId="25" w16cid:durableId="39986983">
    <w:abstractNumId w:val="21"/>
  </w:num>
  <w:num w:numId="26" w16cid:durableId="848562460">
    <w:abstractNumId w:val="20"/>
  </w:num>
  <w:num w:numId="27" w16cid:durableId="828330707">
    <w:abstractNumId w:val="36"/>
  </w:num>
  <w:num w:numId="28" w16cid:durableId="911433179">
    <w:abstractNumId w:val="26"/>
  </w:num>
  <w:num w:numId="29" w16cid:durableId="1990555125">
    <w:abstractNumId w:val="41"/>
  </w:num>
  <w:num w:numId="30" w16cid:durableId="455106849">
    <w:abstractNumId w:val="8"/>
  </w:num>
  <w:num w:numId="31" w16cid:durableId="362706748">
    <w:abstractNumId w:val="9"/>
  </w:num>
  <w:num w:numId="32" w16cid:durableId="1908566179">
    <w:abstractNumId w:val="37"/>
  </w:num>
  <w:num w:numId="33" w16cid:durableId="738282804">
    <w:abstractNumId w:val="6"/>
  </w:num>
  <w:num w:numId="34" w16cid:durableId="2011057247">
    <w:abstractNumId w:val="27"/>
  </w:num>
  <w:num w:numId="35" w16cid:durableId="2088140362">
    <w:abstractNumId w:val="11"/>
  </w:num>
  <w:num w:numId="36" w16cid:durableId="1591114923">
    <w:abstractNumId w:val="40"/>
  </w:num>
  <w:num w:numId="37" w16cid:durableId="437217890">
    <w:abstractNumId w:val="5"/>
  </w:num>
  <w:num w:numId="38" w16cid:durableId="1733191026">
    <w:abstractNumId w:val="4"/>
  </w:num>
  <w:num w:numId="39" w16cid:durableId="157041701">
    <w:abstractNumId w:val="35"/>
  </w:num>
  <w:num w:numId="40" w16cid:durableId="1601795943">
    <w:abstractNumId w:val="42"/>
  </w:num>
  <w:num w:numId="41" w16cid:durableId="171068052">
    <w:abstractNumId w:val="19"/>
  </w:num>
  <w:num w:numId="42" w16cid:durableId="876235009">
    <w:abstractNumId w:val="33"/>
  </w:num>
  <w:num w:numId="43" w16cid:durableId="1030304300">
    <w:abstractNumId w:val="3"/>
  </w:num>
  <w:num w:numId="44" w16cid:durableId="96161276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91"/>
    <w:rsid w:val="000114D7"/>
    <w:rsid w:val="000D01E4"/>
    <w:rsid w:val="000D18EC"/>
    <w:rsid w:val="000D7C70"/>
    <w:rsid w:val="000F7127"/>
    <w:rsid w:val="00116E9D"/>
    <w:rsid w:val="00134231"/>
    <w:rsid w:val="00143C73"/>
    <w:rsid w:val="0017593E"/>
    <w:rsid w:val="001C3F19"/>
    <w:rsid w:val="00206238"/>
    <w:rsid w:val="002E7C38"/>
    <w:rsid w:val="003B1D95"/>
    <w:rsid w:val="00424FB1"/>
    <w:rsid w:val="00435644"/>
    <w:rsid w:val="00495692"/>
    <w:rsid w:val="004F17DC"/>
    <w:rsid w:val="00503433"/>
    <w:rsid w:val="005F52B5"/>
    <w:rsid w:val="00642DD6"/>
    <w:rsid w:val="00654B82"/>
    <w:rsid w:val="006B515C"/>
    <w:rsid w:val="006E5294"/>
    <w:rsid w:val="007017F0"/>
    <w:rsid w:val="007352B1"/>
    <w:rsid w:val="00794A75"/>
    <w:rsid w:val="007D3943"/>
    <w:rsid w:val="008D72E0"/>
    <w:rsid w:val="009A0672"/>
    <w:rsid w:val="009B18B3"/>
    <w:rsid w:val="00A03C34"/>
    <w:rsid w:val="00A86F09"/>
    <w:rsid w:val="00AA114C"/>
    <w:rsid w:val="00B00F0A"/>
    <w:rsid w:val="00B27DD7"/>
    <w:rsid w:val="00B43C49"/>
    <w:rsid w:val="00B87D38"/>
    <w:rsid w:val="00BA4DD2"/>
    <w:rsid w:val="00BA5A01"/>
    <w:rsid w:val="00BC0E72"/>
    <w:rsid w:val="00C144DD"/>
    <w:rsid w:val="00CA1ACC"/>
    <w:rsid w:val="00CB60BB"/>
    <w:rsid w:val="00CD49C2"/>
    <w:rsid w:val="00CF1476"/>
    <w:rsid w:val="00CF6C91"/>
    <w:rsid w:val="00D67135"/>
    <w:rsid w:val="00D76B1F"/>
    <w:rsid w:val="00DA20EA"/>
    <w:rsid w:val="00E060F6"/>
    <w:rsid w:val="00E50BDF"/>
    <w:rsid w:val="00E709C1"/>
    <w:rsid w:val="00E957C5"/>
    <w:rsid w:val="00F74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5DFC"/>
  <w15:chartTrackingRefBased/>
  <w15:docId w15:val="{C93BBB4F-BB5B-4C55-9135-4A610D6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F6C91"/>
    <w:pPr>
      <w:widowControl w:val="0"/>
      <w:autoSpaceDE w:val="0"/>
      <w:autoSpaceDN w:val="0"/>
      <w:spacing w:after="0" w:line="240" w:lineRule="auto"/>
      <w:ind w:left="28"/>
      <w:outlineLvl w:val="0"/>
    </w:pPr>
    <w:rPr>
      <w:rFonts w:ascii="Times New Roman" w:eastAsia="Times New Roman" w:hAnsi="Times New Roman" w:cs="Times New Roman"/>
      <w:b/>
      <w:bCs/>
      <w:kern w:val="0"/>
      <w:sz w:val="24"/>
      <w:szCs w:val="24"/>
    </w:rPr>
  </w:style>
  <w:style w:type="paragraph" w:styleId="Nagwek2">
    <w:name w:val="heading 2"/>
    <w:basedOn w:val="Normalny"/>
    <w:link w:val="Nagwek2Znak"/>
    <w:uiPriority w:val="9"/>
    <w:unhideWhenUsed/>
    <w:qFormat/>
    <w:rsid w:val="00CF6C91"/>
    <w:pPr>
      <w:widowControl w:val="0"/>
      <w:autoSpaceDE w:val="0"/>
      <w:autoSpaceDN w:val="0"/>
      <w:spacing w:after="0" w:line="240" w:lineRule="auto"/>
      <w:ind w:left="756"/>
      <w:outlineLvl w:val="1"/>
    </w:pPr>
    <w:rPr>
      <w:rFonts w:ascii="Times New Roman" w:eastAsia="Times New Roman" w:hAnsi="Times New Roman" w:cs="Times New Roman"/>
      <w:kern w:val="0"/>
      <w:sz w:val="24"/>
      <w:szCs w:val="24"/>
    </w:rPr>
  </w:style>
  <w:style w:type="paragraph" w:styleId="Nagwek3">
    <w:name w:val="heading 3"/>
    <w:basedOn w:val="Normalny"/>
    <w:link w:val="Nagwek3Znak"/>
    <w:uiPriority w:val="9"/>
    <w:unhideWhenUsed/>
    <w:qFormat/>
    <w:rsid w:val="00CF6C91"/>
    <w:pPr>
      <w:widowControl w:val="0"/>
      <w:autoSpaceDE w:val="0"/>
      <w:autoSpaceDN w:val="0"/>
      <w:spacing w:after="0" w:line="240" w:lineRule="auto"/>
      <w:ind w:left="756"/>
      <w:outlineLvl w:val="2"/>
    </w:pPr>
    <w:rPr>
      <w:rFonts w:ascii="Times New Roman" w:eastAsia="Times New Roman" w:hAnsi="Times New Roman" w:cs="Times New Roman"/>
      <w:b/>
      <w:bCs/>
      <w:kern w:val="0"/>
    </w:rPr>
  </w:style>
  <w:style w:type="paragraph" w:styleId="Nagwek4">
    <w:name w:val="heading 4"/>
    <w:basedOn w:val="Normalny"/>
    <w:link w:val="Nagwek4Znak"/>
    <w:uiPriority w:val="9"/>
    <w:unhideWhenUsed/>
    <w:qFormat/>
    <w:rsid w:val="00CF6C91"/>
    <w:pPr>
      <w:widowControl w:val="0"/>
      <w:autoSpaceDE w:val="0"/>
      <w:autoSpaceDN w:val="0"/>
      <w:spacing w:after="0" w:line="240" w:lineRule="auto"/>
      <w:ind w:left="5110"/>
      <w:jc w:val="both"/>
      <w:outlineLvl w:val="3"/>
    </w:pPr>
    <w:rPr>
      <w:rFonts w:ascii="Calibri" w:eastAsia="Calibri" w:hAnsi="Calibri" w:cs="Calibri"/>
      <w:b/>
      <w:bCs/>
      <w:kern w:val="0"/>
      <w:sz w:val="21"/>
      <w:szCs w:val="21"/>
    </w:rPr>
  </w:style>
  <w:style w:type="paragraph" w:styleId="Nagwek7">
    <w:name w:val="heading 7"/>
    <w:basedOn w:val="Normalny"/>
    <w:next w:val="Normalny"/>
    <w:link w:val="Nagwek7Znak"/>
    <w:uiPriority w:val="9"/>
    <w:semiHidden/>
    <w:unhideWhenUsed/>
    <w:qFormat/>
    <w:rsid w:val="00CF6C91"/>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6C91"/>
    <w:rPr>
      <w:rFonts w:ascii="Times New Roman" w:eastAsia="Times New Roman" w:hAnsi="Times New Roman" w:cs="Times New Roman"/>
      <w:b/>
      <w:bCs/>
      <w:kern w:val="0"/>
      <w:sz w:val="24"/>
      <w:szCs w:val="24"/>
    </w:rPr>
  </w:style>
  <w:style w:type="character" w:customStyle="1" w:styleId="Nagwek2Znak">
    <w:name w:val="Nagłówek 2 Znak"/>
    <w:basedOn w:val="Domylnaczcionkaakapitu"/>
    <w:link w:val="Nagwek2"/>
    <w:uiPriority w:val="9"/>
    <w:rsid w:val="00CF6C91"/>
    <w:rPr>
      <w:rFonts w:ascii="Times New Roman" w:eastAsia="Times New Roman" w:hAnsi="Times New Roman" w:cs="Times New Roman"/>
      <w:kern w:val="0"/>
      <w:sz w:val="24"/>
      <w:szCs w:val="24"/>
    </w:rPr>
  </w:style>
  <w:style w:type="character" w:customStyle="1" w:styleId="Nagwek3Znak">
    <w:name w:val="Nagłówek 3 Znak"/>
    <w:basedOn w:val="Domylnaczcionkaakapitu"/>
    <w:link w:val="Nagwek3"/>
    <w:uiPriority w:val="9"/>
    <w:rsid w:val="00CF6C91"/>
    <w:rPr>
      <w:rFonts w:ascii="Times New Roman" w:eastAsia="Times New Roman" w:hAnsi="Times New Roman" w:cs="Times New Roman"/>
      <w:b/>
      <w:bCs/>
      <w:kern w:val="0"/>
    </w:rPr>
  </w:style>
  <w:style w:type="character" w:customStyle="1" w:styleId="Nagwek4Znak">
    <w:name w:val="Nagłówek 4 Znak"/>
    <w:basedOn w:val="Domylnaczcionkaakapitu"/>
    <w:link w:val="Nagwek4"/>
    <w:uiPriority w:val="9"/>
    <w:rsid w:val="00CF6C91"/>
    <w:rPr>
      <w:rFonts w:ascii="Calibri" w:eastAsia="Calibri" w:hAnsi="Calibri" w:cs="Calibri"/>
      <w:b/>
      <w:bCs/>
      <w:kern w:val="0"/>
      <w:sz w:val="21"/>
      <w:szCs w:val="21"/>
    </w:rPr>
  </w:style>
  <w:style w:type="character" w:customStyle="1" w:styleId="Nagwek7Znak">
    <w:name w:val="Nagłówek 7 Znak"/>
    <w:basedOn w:val="Domylnaczcionkaakapitu"/>
    <w:link w:val="Nagwek7"/>
    <w:uiPriority w:val="9"/>
    <w:semiHidden/>
    <w:rsid w:val="00CF6C91"/>
    <w:rPr>
      <w:rFonts w:asciiTheme="majorHAnsi" w:eastAsiaTheme="majorEastAsia" w:hAnsiTheme="majorHAnsi" w:cstheme="majorBidi"/>
      <w:i/>
      <w:iCs/>
      <w:color w:val="1F3763" w:themeColor="accent1" w:themeShade="7F"/>
      <w:kern w:val="0"/>
    </w:rPr>
  </w:style>
  <w:style w:type="numbering" w:customStyle="1" w:styleId="Bezlisty1">
    <w:name w:val="Bez listy1"/>
    <w:next w:val="Bezlisty"/>
    <w:uiPriority w:val="99"/>
    <w:semiHidden/>
    <w:unhideWhenUsed/>
    <w:rsid w:val="00CF6C91"/>
  </w:style>
  <w:style w:type="table" w:customStyle="1" w:styleId="TableNormal">
    <w:name w:val="Table Normal"/>
    <w:uiPriority w:val="2"/>
    <w:semiHidden/>
    <w:unhideWhenUsed/>
    <w:qFormat/>
    <w:rsid w:val="00CF6C91"/>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F6C91"/>
    <w:pPr>
      <w:widowControl w:val="0"/>
      <w:autoSpaceDE w:val="0"/>
      <w:autoSpaceDN w:val="0"/>
      <w:spacing w:after="0" w:line="240" w:lineRule="auto"/>
      <w:ind w:left="756"/>
    </w:pPr>
    <w:rPr>
      <w:rFonts w:ascii="Calibri" w:eastAsia="Calibri" w:hAnsi="Calibri" w:cs="Calibri"/>
      <w:kern w:val="0"/>
      <w:sz w:val="21"/>
      <w:szCs w:val="21"/>
    </w:rPr>
  </w:style>
  <w:style w:type="character" w:customStyle="1" w:styleId="TekstpodstawowyZnak">
    <w:name w:val="Tekst podstawowy Znak"/>
    <w:basedOn w:val="Domylnaczcionkaakapitu"/>
    <w:link w:val="Tekstpodstawowy"/>
    <w:uiPriority w:val="1"/>
    <w:rsid w:val="00CF6C91"/>
    <w:rPr>
      <w:rFonts w:ascii="Calibri" w:eastAsia="Calibri" w:hAnsi="Calibri" w:cs="Calibri"/>
      <w:kern w:val="0"/>
      <w:sz w:val="21"/>
      <w:szCs w:val="21"/>
    </w:rPr>
  </w:style>
  <w:style w:type="paragraph" w:styleId="Akapitzlist">
    <w:name w:val="List Paragraph"/>
    <w:basedOn w:val="Normalny"/>
    <w:uiPriority w:val="1"/>
    <w:qFormat/>
    <w:rsid w:val="00CF6C91"/>
    <w:pPr>
      <w:widowControl w:val="0"/>
      <w:autoSpaceDE w:val="0"/>
      <w:autoSpaceDN w:val="0"/>
      <w:spacing w:after="0" w:line="240" w:lineRule="auto"/>
      <w:ind w:left="756"/>
      <w:jc w:val="both"/>
    </w:pPr>
    <w:rPr>
      <w:rFonts w:ascii="Calibri" w:eastAsia="Calibri" w:hAnsi="Calibri" w:cs="Calibri"/>
      <w:kern w:val="0"/>
    </w:rPr>
  </w:style>
  <w:style w:type="paragraph" w:customStyle="1" w:styleId="TableParagraph">
    <w:name w:val="Table Paragraph"/>
    <w:basedOn w:val="Normalny"/>
    <w:uiPriority w:val="1"/>
    <w:qFormat/>
    <w:rsid w:val="00CF6C91"/>
    <w:pPr>
      <w:widowControl w:val="0"/>
      <w:autoSpaceDE w:val="0"/>
      <w:autoSpaceDN w:val="0"/>
      <w:spacing w:after="0" w:line="240" w:lineRule="auto"/>
    </w:pPr>
    <w:rPr>
      <w:rFonts w:ascii="Calibri" w:eastAsia="Calibri" w:hAnsi="Calibri" w:cs="Calibri"/>
      <w:kern w:val="0"/>
    </w:rPr>
  </w:style>
  <w:style w:type="character" w:styleId="Hipercze">
    <w:name w:val="Hyperlink"/>
    <w:basedOn w:val="Domylnaczcionkaakapitu"/>
    <w:uiPriority w:val="99"/>
    <w:unhideWhenUsed/>
    <w:rsid w:val="00CF6C91"/>
    <w:rPr>
      <w:color w:val="0563C1" w:themeColor="hyperlink"/>
      <w:u w:val="single"/>
    </w:rPr>
  </w:style>
  <w:style w:type="character" w:styleId="Nierozpoznanawzmianka">
    <w:name w:val="Unresolved Mention"/>
    <w:basedOn w:val="Domylnaczcionkaakapitu"/>
    <w:uiPriority w:val="99"/>
    <w:semiHidden/>
    <w:unhideWhenUsed/>
    <w:rsid w:val="00CF6C91"/>
    <w:rPr>
      <w:color w:val="605E5C"/>
      <w:shd w:val="clear" w:color="auto" w:fill="E1DFDD"/>
    </w:rPr>
  </w:style>
  <w:style w:type="paragraph" w:styleId="Nagwek">
    <w:name w:val="header"/>
    <w:basedOn w:val="Normalny"/>
    <w:link w:val="NagwekZnak"/>
    <w:uiPriority w:val="99"/>
    <w:unhideWhenUsed/>
    <w:rsid w:val="00DA2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0EA"/>
  </w:style>
  <w:style w:type="paragraph" w:styleId="Stopka">
    <w:name w:val="footer"/>
    <w:basedOn w:val="Normalny"/>
    <w:link w:val="StopkaZnak"/>
    <w:uiPriority w:val="99"/>
    <w:unhideWhenUsed/>
    <w:rsid w:val="00DA2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ed.torun.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19</Pages>
  <Words>9605</Words>
  <Characters>57636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dc:creator>
  <cp:keywords/>
  <dc:description/>
  <cp:lastModifiedBy>U012</cp:lastModifiedBy>
  <cp:revision>23</cp:revision>
  <cp:lastPrinted>2024-03-19T10:51:00Z</cp:lastPrinted>
  <dcterms:created xsi:type="dcterms:W3CDTF">2024-03-19T10:24:00Z</dcterms:created>
  <dcterms:modified xsi:type="dcterms:W3CDTF">2024-03-20T12:03:00Z</dcterms:modified>
</cp:coreProperties>
</file>