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352F8" w14:textId="77777777" w:rsidR="001940CD" w:rsidRPr="00D06D84" w:rsidRDefault="001940CD" w:rsidP="001940CD">
      <w:pPr>
        <w:spacing w:after="0" w:line="360" w:lineRule="auto"/>
        <w:jc w:val="right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>Toruń, dn. 2</w:t>
      </w:r>
      <w:r>
        <w:rPr>
          <w:rFonts w:ascii="Sylfaen" w:eastAsia="Calibri" w:hAnsi="Sylfaen" w:cs="Times New Roman"/>
          <w14:ligatures w14:val="none"/>
        </w:rPr>
        <w:t>7</w:t>
      </w:r>
      <w:r w:rsidRPr="00D06D84">
        <w:rPr>
          <w:rFonts w:ascii="Sylfaen" w:eastAsia="Calibri" w:hAnsi="Sylfaen" w:cs="Times New Roman"/>
          <w14:ligatures w14:val="none"/>
        </w:rPr>
        <w:t>.</w:t>
      </w:r>
      <w:r>
        <w:rPr>
          <w:rFonts w:ascii="Sylfaen" w:eastAsia="Calibri" w:hAnsi="Sylfaen" w:cs="Times New Roman"/>
          <w14:ligatures w14:val="none"/>
        </w:rPr>
        <w:t>12</w:t>
      </w:r>
      <w:r w:rsidRPr="00D06D84">
        <w:rPr>
          <w:rFonts w:ascii="Sylfaen" w:eastAsia="Calibri" w:hAnsi="Sylfaen" w:cs="Times New Roman"/>
          <w14:ligatures w14:val="none"/>
        </w:rPr>
        <w:t>.2024 r.</w:t>
      </w:r>
    </w:p>
    <w:p w14:paraId="4F92C82A" w14:textId="77777777" w:rsidR="001940CD" w:rsidRPr="00D06D84" w:rsidRDefault="001940CD" w:rsidP="001940C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4D15DC75" w14:textId="77777777" w:rsidR="001940CD" w:rsidRPr="00D06D84" w:rsidRDefault="001940CD" w:rsidP="001940C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>L.dz. SSM.DZP.200.1</w:t>
      </w:r>
      <w:r>
        <w:rPr>
          <w:rFonts w:ascii="Sylfaen" w:eastAsia="Calibri" w:hAnsi="Sylfaen" w:cs="Times New Roman"/>
          <w14:ligatures w14:val="none"/>
        </w:rPr>
        <w:t>98</w:t>
      </w:r>
      <w:r w:rsidRPr="00D06D84">
        <w:rPr>
          <w:rFonts w:ascii="Sylfaen" w:eastAsia="Calibri" w:hAnsi="Sylfaen" w:cs="Times New Roman"/>
          <w14:ligatures w14:val="none"/>
        </w:rPr>
        <w:t>.2024</w:t>
      </w:r>
    </w:p>
    <w:p w14:paraId="5AB74F3E" w14:textId="77777777" w:rsidR="001940CD" w:rsidRPr="00D06D84" w:rsidRDefault="001940CD" w:rsidP="001940C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4567D617" w14:textId="77777777" w:rsidR="001940CD" w:rsidRPr="00D06D84" w:rsidRDefault="001940CD" w:rsidP="001940C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 xml:space="preserve">dotyczy: postępowania o udzielenie zamówienia publiczne w trybie podstawowym pn. </w:t>
      </w:r>
      <w:bookmarkStart w:id="0" w:name="_Hlk163557310"/>
      <w:bookmarkStart w:id="1" w:name="_Hlk175900407"/>
      <w:r w:rsidRPr="00D06D84">
        <w:rPr>
          <w:rFonts w:ascii="Sylfaen" w:eastAsia="Calibri" w:hAnsi="Sylfaen" w:cs="Times New Roman"/>
          <w14:ligatures w14:val="none"/>
        </w:rPr>
        <w:t>„</w:t>
      </w:r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Dostawa </w:t>
      </w:r>
      <w:bookmarkEnd w:id="0"/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>sprzętu jednorazowego</w:t>
      </w:r>
      <w:r w:rsidRPr="00D06D84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 xml:space="preserve"> </w:t>
      </w:r>
      <w:bookmarkEnd w:id="1"/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>użytku do elektrofizjologii”.</w:t>
      </w:r>
    </w:p>
    <w:p w14:paraId="3B8CFEA8" w14:textId="77777777" w:rsidR="001940CD" w:rsidRPr="003E310D" w:rsidRDefault="001940CD" w:rsidP="001940CD">
      <w:pPr>
        <w:numPr>
          <w:ilvl w:val="1"/>
          <w:numId w:val="1"/>
        </w:numPr>
        <w:suppressAutoHyphens/>
        <w:spacing w:after="0" w:line="100" w:lineRule="atLeast"/>
        <w:ind w:left="0" w:firstLine="0"/>
        <w:jc w:val="both"/>
        <w:rPr>
          <w:rFonts w:ascii="Sylfaen" w:eastAsia="Calibri" w:hAnsi="Sylfaen" w:cs="Sylfaen"/>
          <w:kern w:val="1"/>
          <w:lang w:eastAsia="ar-SA"/>
        </w:rPr>
      </w:pPr>
    </w:p>
    <w:p w14:paraId="2B1245C1" w14:textId="77777777" w:rsidR="001940CD" w:rsidRPr="003E310D" w:rsidRDefault="001940CD" w:rsidP="001940CD">
      <w:pPr>
        <w:suppressAutoHyphens/>
        <w:spacing w:after="0" w:line="100" w:lineRule="atLeast"/>
        <w:ind w:left="284" w:firstLine="436"/>
        <w:jc w:val="both"/>
        <w:rPr>
          <w:rFonts w:ascii="Sylfaen" w:eastAsia="Calibri" w:hAnsi="Sylfaen" w:cs="Sylfaen"/>
          <w:kern w:val="1"/>
          <w:lang w:eastAsia="ar-SA"/>
        </w:rPr>
      </w:pPr>
      <w:r w:rsidRPr="003E310D">
        <w:rPr>
          <w:rFonts w:ascii="Sylfaen" w:eastAsia="Calibri" w:hAnsi="Sylfaen" w:cs="Sylfaen"/>
          <w:kern w:val="1"/>
          <w:lang w:eastAsia="ar-SA"/>
        </w:rPr>
        <w:t>Na podstawie art. 286 ust.1  ustawy z dnia 11 września 2019 r. Prawo zamówień publicznych (</w:t>
      </w:r>
      <w:proofErr w:type="spellStart"/>
      <w:r w:rsidRPr="003E310D">
        <w:rPr>
          <w:rFonts w:ascii="Sylfaen" w:eastAsia="Calibri" w:hAnsi="Sylfaen" w:cs="Sylfaen"/>
          <w:kern w:val="1"/>
          <w:lang w:eastAsia="ar-SA"/>
        </w:rPr>
        <w:t>t.j</w:t>
      </w:r>
      <w:proofErr w:type="spellEnd"/>
      <w:r w:rsidRPr="003E310D">
        <w:rPr>
          <w:rFonts w:ascii="Sylfaen" w:eastAsia="Calibri" w:hAnsi="Sylfaen" w:cs="Sylfaen"/>
          <w:kern w:val="1"/>
          <w:lang w:eastAsia="ar-SA"/>
        </w:rPr>
        <w:t>. Dz. U. z 202</w:t>
      </w:r>
      <w:r>
        <w:rPr>
          <w:rFonts w:ascii="Sylfaen" w:eastAsia="Calibri" w:hAnsi="Sylfaen" w:cs="Sylfaen"/>
          <w:kern w:val="1"/>
          <w:lang w:eastAsia="ar-SA"/>
        </w:rPr>
        <w:t>4</w:t>
      </w:r>
      <w:r w:rsidRPr="003E310D">
        <w:rPr>
          <w:rFonts w:ascii="Sylfaen" w:eastAsia="Calibri" w:hAnsi="Sylfaen" w:cs="Sylfaen"/>
          <w:kern w:val="1"/>
          <w:lang w:eastAsia="ar-SA"/>
        </w:rPr>
        <w:t xml:space="preserve"> r., poz. 1</w:t>
      </w:r>
      <w:r>
        <w:rPr>
          <w:rFonts w:ascii="Sylfaen" w:eastAsia="Calibri" w:hAnsi="Sylfaen" w:cs="Sylfaen"/>
          <w:kern w:val="1"/>
          <w:lang w:eastAsia="ar-SA"/>
        </w:rPr>
        <w:t>320</w:t>
      </w:r>
      <w:r w:rsidRPr="003E310D">
        <w:rPr>
          <w:rFonts w:ascii="Sylfaen" w:eastAsia="Calibri" w:hAnsi="Sylfaen" w:cs="Sylfaen"/>
          <w:kern w:val="1"/>
          <w:lang w:eastAsia="ar-SA"/>
        </w:rPr>
        <w:t>) Zamawiający modyfikuje treść SWZ w taki sposób, że:</w:t>
      </w:r>
    </w:p>
    <w:p w14:paraId="637286C6" w14:textId="0DD10700" w:rsidR="001940CD" w:rsidRPr="001940CD" w:rsidRDefault="001940CD" w:rsidP="001940CD">
      <w:pPr>
        <w:numPr>
          <w:ilvl w:val="3"/>
          <w:numId w:val="2"/>
        </w:numPr>
        <w:suppressAutoHyphens/>
        <w:spacing w:after="100" w:afterAutospacing="1" w:line="240" w:lineRule="auto"/>
        <w:ind w:left="357" w:hanging="357"/>
        <w:contextualSpacing/>
        <w:jc w:val="both"/>
        <w:rPr>
          <w:rFonts w:ascii="Sylfaen" w:hAnsi="Sylfaen"/>
          <w:bCs/>
          <w:i/>
          <w:iCs/>
        </w:rPr>
      </w:pPr>
      <w:r w:rsidRPr="003E310D">
        <w:rPr>
          <w:rFonts w:ascii="Sylfaen" w:hAnsi="Sylfaen"/>
          <w:bCs/>
        </w:rPr>
        <w:t xml:space="preserve">W Załączniku nr  do SWZ </w:t>
      </w:r>
      <w:r>
        <w:rPr>
          <w:rFonts w:ascii="Sylfaen" w:hAnsi="Sylfaen"/>
          <w:bCs/>
        </w:rPr>
        <w:t>–</w:t>
      </w:r>
      <w:r w:rsidRPr="001940CD">
        <w:rPr>
          <w:rFonts w:ascii="Sylfaen" w:eastAsia="Times New Roman" w:hAnsi="Sylfaen" w:cs="Times New Roman"/>
          <w:bCs/>
          <w:iCs/>
          <w:kern w:val="0"/>
          <w:sz w:val="21"/>
          <w:szCs w:val="21"/>
          <w:lang w:eastAsia="pl-PL"/>
          <w14:ligatures w14:val="none"/>
        </w:rPr>
        <w:t xml:space="preserve"> </w:t>
      </w:r>
      <w:r w:rsidRPr="001940CD">
        <w:rPr>
          <w:rFonts w:ascii="Sylfaen" w:hAnsi="Sylfaen"/>
          <w:bCs/>
          <w:iCs/>
        </w:rPr>
        <w:t>Projektowane postanowienia umowy do części 1, 2, 3, 5 zamówienia</w:t>
      </w:r>
      <w:r w:rsidRPr="001940CD">
        <w:rPr>
          <w:rFonts w:ascii="Sylfaen" w:hAnsi="Sylfaen"/>
          <w:bCs/>
        </w:rPr>
        <w:t xml:space="preserve"> </w:t>
      </w:r>
      <w:r>
        <w:rPr>
          <w:rFonts w:ascii="Sylfaen" w:hAnsi="Sylfaen"/>
          <w:bCs/>
        </w:rPr>
        <w:t xml:space="preserve">w paragrafie 3 ust. 1 </w:t>
      </w:r>
      <w:r w:rsidRPr="001940CD">
        <w:rPr>
          <w:rFonts w:ascii="Sylfaen" w:hAnsi="Sylfaen"/>
          <w:bCs/>
        </w:rPr>
        <w:t>wykreśla się dotychczasowy zapis o następującej treści:</w:t>
      </w:r>
      <w:r w:rsidRPr="001940CD">
        <w:rPr>
          <w:rFonts w:ascii="Calibri" w:eastAsia="Times New Roman" w:hAnsi="Calibri" w:cs="Calibri"/>
          <w:color w:val="00000A"/>
          <w:kern w:val="0"/>
          <w:sz w:val="21"/>
          <w:szCs w:val="21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color w:val="00000A"/>
          <w:kern w:val="0"/>
          <w:sz w:val="21"/>
          <w:szCs w:val="21"/>
          <w:lang w:eastAsia="pl-PL"/>
          <w14:ligatures w14:val="none"/>
        </w:rPr>
        <w:t>„</w:t>
      </w:r>
      <w:r w:rsidRPr="001940CD">
        <w:rPr>
          <w:rFonts w:ascii="Sylfaen" w:hAnsi="Sylfaen"/>
          <w:bCs/>
        </w:rPr>
        <w:t xml:space="preserve">Dostawca zobowiązuje się do sukcesywnego dostarczania przedmiotu umowy określonego </w:t>
      </w:r>
      <w:r>
        <w:rPr>
          <w:rFonts w:ascii="Sylfaen" w:hAnsi="Sylfaen"/>
          <w:bCs/>
        </w:rPr>
        <w:br/>
      </w:r>
      <w:r w:rsidRPr="001940CD">
        <w:rPr>
          <w:rFonts w:ascii="Sylfaen" w:hAnsi="Sylfaen"/>
          <w:bCs/>
        </w:rPr>
        <w:t>w § 2 ust. 1 pkt 1 niniejszej umowy do 2 dni roboczych od dnia złożenia Dostawcy przez Odbiorcę zamówienia asortymentu określonego w załączniku nr 1 do niniejszej umowy. Dostawca zobowiązuje się dostarczać przedmiot umowy wraz z wniesieniem do Działu Zaopatrzenia pok. 31 lub innego miejsca wskazanego w zamówieniu przez Odbiorcę od poniedziałku do piątku w godzinach 7:30-14:00</w:t>
      </w:r>
      <w:r>
        <w:rPr>
          <w:rFonts w:ascii="Sylfaen" w:hAnsi="Sylfaen"/>
          <w:bCs/>
        </w:rPr>
        <w:t>”</w:t>
      </w:r>
      <w:r w:rsidRPr="001940CD">
        <w:rPr>
          <w:rFonts w:ascii="Sylfaen" w:hAnsi="Sylfaen"/>
          <w:bCs/>
          <w:i/>
          <w:iCs/>
        </w:rPr>
        <w:t xml:space="preserve">, a w miejsce wykreślonego zapisu wprowadza nowy zapis o następującej treści: </w:t>
      </w:r>
      <w:r w:rsidRPr="001940CD">
        <w:rPr>
          <w:rFonts w:ascii="Sylfaen" w:hAnsi="Sylfaen"/>
          <w:bCs/>
        </w:rPr>
        <w:t>„Dostawca zobowiązuje się do sukcesywnego dostarczania przedmiotu umowy określonego w § 2 ust. 1</w:t>
      </w:r>
      <w:r w:rsidRPr="001940CD">
        <w:rPr>
          <w:rFonts w:ascii="Sylfaen" w:hAnsi="Sylfaen"/>
          <w:bCs/>
        </w:rPr>
        <w:t xml:space="preserve"> </w:t>
      </w:r>
      <w:r w:rsidRPr="001940CD">
        <w:rPr>
          <w:rFonts w:ascii="Sylfaen" w:hAnsi="Sylfaen"/>
          <w:bCs/>
        </w:rPr>
        <w:t xml:space="preserve">niniejszej umowy do 2 dni roboczych od dnia złożenia Dostawcy przez Odbiorcę zamówienia asortymentu określonego w załączniku nr 1 do niniejszej umowy. Dostawca zobowiązuje się dostarczać przedmiot umowy wraz </w:t>
      </w:r>
      <w:r>
        <w:rPr>
          <w:rFonts w:ascii="Sylfaen" w:hAnsi="Sylfaen"/>
          <w:bCs/>
        </w:rPr>
        <w:br/>
      </w:r>
      <w:r w:rsidRPr="001940CD">
        <w:rPr>
          <w:rFonts w:ascii="Sylfaen" w:hAnsi="Sylfaen"/>
          <w:bCs/>
        </w:rPr>
        <w:t>z wniesieniem do Działu Zaopatrzenia pok. 31 lub innego miejsca wskazanego w zamówieniu przez Odbiorcę od poniedziałku do piątku w godzinach 7:30-14:00</w:t>
      </w:r>
      <w:r w:rsidRPr="001940CD">
        <w:rPr>
          <w:rFonts w:ascii="Sylfaen" w:hAnsi="Sylfaen"/>
          <w:bCs/>
        </w:rPr>
        <w:t>”.</w:t>
      </w:r>
    </w:p>
    <w:p w14:paraId="09A156A7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762035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74881664">
      <w:start w:val="1"/>
      <w:numFmt w:val="decimal"/>
      <w:lvlText w:val="%4."/>
      <w:lvlJc w:val="left"/>
      <w:pPr>
        <w:ind w:left="3588" w:hanging="360"/>
      </w:pPr>
      <w:rPr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CD"/>
    <w:rsid w:val="001940CD"/>
    <w:rsid w:val="002C35A2"/>
    <w:rsid w:val="009901A6"/>
    <w:rsid w:val="00B3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9123"/>
  <w15:chartTrackingRefBased/>
  <w15:docId w15:val="{BC1D55D1-2792-45E4-B93C-0E9F8408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0C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cp:lastPrinted>2024-12-27T12:33:00Z</cp:lastPrinted>
  <dcterms:created xsi:type="dcterms:W3CDTF">2024-12-27T12:28:00Z</dcterms:created>
  <dcterms:modified xsi:type="dcterms:W3CDTF">2024-12-27T12:34:00Z</dcterms:modified>
</cp:coreProperties>
</file>