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35B0" w14:textId="6F1940B5" w:rsidR="007002A3" w:rsidRPr="00BF659B" w:rsidRDefault="007002A3" w:rsidP="007002A3">
      <w:pPr>
        <w:contextualSpacing/>
        <w:jc w:val="both"/>
        <w:rPr>
          <w:rFonts w:ascii="Sylfaen" w:hAnsi="Sylfaen"/>
          <w:i/>
          <w:iCs/>
          <w:sz w:val="16"/>
          <w:szCs w:val="16"/>
          <w:lang w:eastAsia="en-US"/>
        </w:rPr>
      </w:pP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</w:r>
      <w:r>
        <w:rPr>
          <w:rFonts w:ascii="Sylfaen" w:hAnsi="Sylfaen"/>
          <w:i/>
          <w:iCs/>
          <w:sz w:val="16"/>
          <w:szCs w:val="16"/>
          <w:lang w:eastAsia="en-US"/>
        </w:rPr>
        <w:tab/>
        <w:t>Załącznik nr 1 do SWZ</w:t>
      </w:r>
    </w:p>
    <w:p w14:paraId="35B582A5" w14:textId="77777777" w:rsidR="007002A3" w:rsidRPr="00906CBC" w:rsidRDefault="007002A3" w:rsidP="007002A3">
      <w:pPr>
        <w:contextualSpacing/>
        <w:jc w:val="both"/>
        <w:rPr>
          <w:rFonts w:ascii="Sylfaen" w:hAnsi="Sylfaen"/>
          <w:i/>
          <w:iCs/>
          <w:sz w:val="14"/>
          <w:szCs w:val="14"/>
          <w:lang w:eastAsia="en-US"/>
        </w:rPr>
      </w:pPr>
    </w:p>
    <w:tbl>
      <w:tblPr>
        <w:tblW w:w="112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567"/>
        <w:gridCol w:w="709"/>
        <w:gridCol w:w="567"/>
        <w:gridCol w:w="709"/>
        <w:gridCol w:w="1446"/>
        <w:gridCol w:w="992"/>
        <w:gridCol w:w="1134"/>
      </w:tblGrid>
      <w:tr w:rsidR="007002A3" w:rsidRPr="00D71CD8" w14:paraId="3C8A59DA" w14:textId="77777777" w:rsidTr="00134B1B">
        <w:trPr>
          <w:trHeight w:val="1020"/>
        </w:trPr>
        <w:tc>
          <w:tcPr>
            <w:tcW w:w="567" w:type="dxa"/>
            <w:noWrap/>
            <w:hideMark/>
          </w:tcPr>
          <w:p w14:paraId="0F61C864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3402" w:type="dxa"/>
            <w:noWrap/>
            <w:hideMark/>
          </w:tcPr>
          <w:p w14:paraId="35514CA4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  <w:t>Dostawa endoprotez stawu biodrowego</w:t>
            </w:r>
          </w:p>
        </w:tc>
        <w:tc>
          <w:tcPr>
            <w:tcW w:w="567" w:type="dxa"/>
            <w:noWrap/>
            <w:hideMark/>
          </w:tcPr>
          <w:p w14:paraId="0AF5FEC8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bCs/>
                <w:iCs/>
                <w:sz w:val="14"/>
                <w:szCs w:val="14"/>
                <w:lang w:eastAsia="en-US"/>
              </w:rPr>
              <w:t>j.m.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A3BF1E9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346A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385E6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495A8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VAT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E245A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Wartość brutto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08954DC4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Podać klasę oferowanego wyrobu zgodnie </w:t>
            </w: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br/>
              <w:t xml:space="preserve"> z regułami klasyfikacji wyrobów zawartymi</w:t>
            </w: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br/>
              <w:t xml:space="preserve"> w Rozporządzeniu Parlamentu Europejskiego </w:t>
            </w: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br/>
              <w:t>i Rady (UE) 2017/745</w:t>
            </w:r>
            <w:r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 xml:space="preserve"> – jeśli dotyczy</w:t>
            </w:r>
          </w:p>
        </w:tc>
        <w:tc>
          <w:tcPr>
            <w:tcW w:w="992" w:type="dxa"/>
            <w:hideMark/>
          </w:tcPr>
          <w:p w14:paraId="62D50D1A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 xml:space="preserve">Podać: Producenta/ nazwę handlową/ wszystkie  nr katalogowe producenta – </w:t>
            </w:r>
          </w:p>
          <w:p w14:paraId="2264816D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Wszystkie zaoferowane przez danego Wykonawcę implanty muszą być tego samego producenta</w:t>
            </w:r>
          </w:p>
        </w:tc>
        <w:tc>
          <w:tcPr>
            <w:tcW w:w="1134" w:type="dxa"/>
            <w:hideMark/>
          </w:tcPr>
          <w:p w14:paraId="04C60A6B" w14:textId="77777777" w:rsidR="007002A3" w:rsidRPr="00D71CD8" w:rsidRDefault="007002A3" w:rsidP="001349ED">
            <w:pPr>
              <w:contextualSpacing/>
              <w:jc w:val="center"/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</w:pPr>
            <w:r w:rsidRPr="00D71CD8">
              <w:rPr>
                <w:rFonts w:ascii="Sylfaen" w:eastAsia="Calibri" w:hAnsi="Sylfaen"/>
                <w:iCs/>
                <w:sz w:val="14"/>
                <w:szCs w:val="14"/>
                <w:lang w:eastAsia="en-US"/>
              </w:rPr>
              <w:t>Podać wielkość najmniejszego opakowania zbiorczego</w:t>
            </w:r>
          </w:p>
        </w:tc>
      </w:tr>
      <w:tr w:rsidR="007002A3" w:rsidRPr="00D71CD8" w14:paraId="6C1796E0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22A5D5C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02" w:type="dxa"/>
            <w:noWrap/>
            <w:hideMark/>
          </w:tcPr>
          <w:p w14:paraId="4F06845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bezcementowa stawu biodrowego (komplet zawiera dwie śruby/zaślepki)</w:t>
            </w:r>
          </w:p>
        </w:tc>
        <w:tc>
          <w:tcPr>
            <w:tcW w:w="567" w:type="dxa"/>
            <w:noWrap/>
            <w:hideMark/>
          </w:tcPr>
          <w:p w14:paraId="480ECF2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B2EAA3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44FB0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5E85D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409A0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632A4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65AF20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A034AB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3B55F7F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790B0B87" w14:textId="77777777" w:rsidTr="00134B1B">
        <w:trPr>
          <w:trHeight w:val="2730"/>
        </w:trPr>
        <w:tc>
          <w:tcPr>
            <w:tcW w:w="567" w:type="dxa"/>
            <w:noWrap/>
            <w:hideMark/>
          </w:tcPr>
          <w:p w14:paraId="6003F3C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1a</w:t>
            </w:r>
          </w:p>
        </w:tc>
        <w:tc>
          <w:tcPr>
            <w:tcW w:w="3402" w:type="dxa"/>
            <w:hideMark/>
          </w:tcPr>
          <w:p w14:paraId="12AC026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Trzpień -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bezcementowy prosty, uniwersalny,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bezkołnierzowy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przekroju prostokątnym, wykonany ze stopu tytanowego w wersji standard , pokryty w 1/2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częsci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proksymalnej czystym porowatym tytanem i dodatkowo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hydroksyapatytem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na całej długości, dostępny w 10 rozmiarach od 6,25 do 20mm (długości trzpieni od 132mm do 160mm), z dodatkowymi wzdłużnymi rowkami dla poprawienia stabilizacji pierwotnej, konus 12/14, kąt CCD 138 stopni, dostępny trzpień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lateralizowany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pokryty w 1/2 części proksymalnej czystym porowatym tytanem i dodatkowo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hydroksyapatytem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dostępny w 10 rozmiarach od 6,25 do 20mm (długość trzpieni od 132 dd160mm) z dodatkowymi z wzdłużnymi rowkami dla poprawienia stabilizacji pierwotnej, konus 12/14, kąt CCD 138 stopni w dziesięciu rozmiarach.</w:t>
            </w:r>
          </w:p>
        </w:tc>
        <w:tc>
          <w:tcPr>
            <w:tcW w:w="567" w:type="dxa"/>
            <w:noWrap/>
            <w:hideMark/>
          </w:tcPr>
          <w:p w14:paraId="6BE596A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1D0EE4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5174B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F6FA9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F8BE4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A8D65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C3420D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6DC083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4234A78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7DEB7EF" w14:textId="77777777" w:rsidTr="00134B1B">
        <w:trPr>
          <w:trHeight w:val="3720"/>
        </w:trPr>
        <w:tc>
          <w:tcPr>
            <w:tcW w:w="567" w:type="dxa"/>
            <w:noWrap/>
            <w:hideMark/>
          </w:tcPr>
          <w:p w14:paraId="37C62A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1b</w:t>
            </w:r>
          </w:p>
        </w:tc>
        <w:tc>
          <w:tcPr>
            <w:tcW w:w="3402" w:type="dxa"/>
            <w:hideMark/>
          </w:tcPr>
          <w:p w14:paraId="4848709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Panewka bezcementowa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Panewka posiada  trzy otwory do śrub stabilizujących, wyposażone fabrycznie w zaślepki do śródoperacyjnego usunięcia oraz w komplecie wkręcaną zaślepkę do otworu centralnego, panewka w rozmiarach od 42 do 72 mm ze skokiem co 2 mm.     Panewka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bezotworowa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bezcementowa 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Panewka w komplecie wyposażona we wkręcaną zaślepkę do otworu centralnego, panewka w rozmiarach od 42 do 72 mm ze skokiem co 2 mm.     </w:t>
            </w:r>
          </w:p>
        </w:tc>
        <w:tc>
          <w:tcPr>
            <w:tcW w:w="567" w:type="dxa"/>
            <w:noWrap/>
            <w:hideMark/>
          </w:tcPr>
          <w:p w14:paraId="1E1352D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65D54E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8FCDA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088E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2109F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873E5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06F56A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A5B8C8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152BAED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84A76F0" w14:textId="77777777" w:rsidTr="00134B1B">
        <w:trPr>
          <w:trHeight w:val="765"/>
        </w:trPr>
        <w:tc>
          <w:tcPr>
            <w:tcW w:w="567" w:type="dxa"/>
            <w:noWrap/>
            <w:hideMark/>
          </w:tcPr>
          <w:p w14:paraId="4643192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1c</w:t>
            </w:r>
          </w:p>
        </w:tc>
        <w:tc>
          <w:tcPr>
            <w:tcW w:w="3402" w:type="dxa"/>
            <w:hideMark/>
          </w:tcPr>
          <w:p w14:paraId="1728B20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Wkładka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- wykonana z polietylenu typu cross link (wysoko usieciowany polietylen), standard i z 10-cio stopniowym kołnierzem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antyluksacyjnym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o średnicach wewnętrznych 28mm, 32mm, 36mm</w:t>
            </w:r>
          </w:p>
        </w:tc>
        <w:tc>
          <w:tcPr>
            <w:tcW w:w="567" w:type="dxa"/>
            <w:noWrap/>
            <w:hideMark/>
          </w:tcPr>
          <w:p w14:paraId="0F428D9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73F76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A0F5D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05060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C47C0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D7EC3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F8CFC1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EB0454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3B5F0B8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AB78DEF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6BC1ABC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1d</w:t>
            </w:r>
          </w:p>
        </w:tc>
        <w:tc>
          <w:tcPr>
            <w:tcW w:w="3402" w:type="dxa"/>
            <w:hideMark/>
          </w:tcPr>
          <w:p w14:paraId="7FE8D6C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 średnicy 22mm w 3 długościach szyjki i 28mm, 32mm i 36mm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5 długościach szyjki</w:t>
            </w:r>
          </w:p>
        </w:tc>
        <w:tc>
          <w:tcPr>
            <w:tcW w:w="567" w:type="dxa"/>
            <w:noWrap/>
            <w:hideMark/>
          </w:tcPr>
          <w:p w14:paraId="22845B2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AA985F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85214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5B9F9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06B0D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BBC09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CD729A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6565E79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1172C33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E5ABE5D" w14:textId="77777777" w:rsidTr="00134B1B">
        <w:trPr>
          <w:trHeight w:val="765"/>
        </w:trPr>
        <w:tc>
          <w:tcPr>
            <w:tcW w:w="567" w:type="dxa"/>
            <w:noWrap/>
            <w:hideMark/>
          </w:tcPr>
          <w:p w14:paraId="6ECD072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1e</w:t>
            </w:r>
          </w:p>
        </w:tc>
        <w:tc>
          <w:tcPr>
            <w:tcW w:w="3402" w:type="dxa"/>
            <w:hideMark/>
          </w:tcPr>
          <w:p w14:paraId="4A99453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TiN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Głowa w średnicy  28mm, 32mm, 36mm wykonana ze stopu tytanu pokrytego okładziną ceramiczną (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TiN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) w 5 długościach szyjki.</w:t>
            </w:r>
          </w:p>
        </w:tc>
        <w:tc>
          <w:tcPr>
            <w:tcW w:w="567" w:type="dxa"/>
            <w:noWrap/>
            <w:hideMark/>
          </w:tcPr>
          <w:p w14:paraId="7500BF7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8BE47C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D5117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0C9A9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94477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8740B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7CA1F5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0223B3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C47176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656312E7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6A45C2B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1f</w:t>
            </w:r>
          </w:p>
        </w:tc>
        <w:tc>
          <w:tcPr>
            <w:tcW w:w="3402" w:type="dxa"/>
            <w:hideMark/>
          </w:tcPr>
          <w:p w14:paraId="114C950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Zaślepki i śruby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do dodatkowej stabilizacji  panewki  </w:t>
            </w:r>
          </w:p>
        </w:tc>
        <w:tc>
          <w:tcPr>
            <w:tcW w:w="567" w:type="dxa"/>
            <w:noWrap/>
            <w:hideMark/>
          </w:tcPr>
          <w:p w14:paraId="41FE8C4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D5966D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CB7CD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81B83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85344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3466C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B56F2D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1AE540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7DA866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5323ED44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24D920E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02" w:type="dxa"/>
            <w:hideMark/>
          </w:tcPr>
          <w:p w14:paraId="38D10B5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trzpień </w:t>
            </w:r>
            <w:proofErr w:type="spellStart"/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przynasadowy</w:t>
            </w:r>
            <w:proofErr w:type="spellEnd"/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46AD3AB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EB228B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D1C59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6C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F6F45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079A5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8BA0B4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44F515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31EFAF4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19C8EB02" w14:textId="77777777" w:rsidTr="00134B1B">
        <w:trPr>
          <w:trHeight w:val="1530"/>
        </w:trPr>
        <w:tc>
          <w:tcPr>
            <w:tcW w:w="567" w:type="dxa"/>
            <w:noWrap/>
            <w:hideMark/>
          </w:tcPr>
          <w:p w14:paraId="2452259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hideMark/>
          </w:tcPr>
          <w:p w14:paraId="7E77F9A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trzpień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przynasadowy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bezcementowy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short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steam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., wykonany ze stopu tytanowego zwężający się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dystalnie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prosty (nieanatomiczny), prostokątny w przekroju dla lepszej stabilizacji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antyrotacyjnej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pokryty w 1/2 proksymalnej części porowatą okładziną tytanową i dodatkowo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hydroksyapatytem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w części dystalnej polerowany. Dostępny w 9 rozmiarach dla wersji standardowej 130 stopni i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lateralizowanej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125 stopni.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Eurokonus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12/14mm</w:t>
            </w:r>
          </w:p>
        </w:tc>
        <w:tc>
          <w:tcPr>
            <w:tcW w:w="567" w:type="dxa"/>
            <w:noWrap/>
            <w:hideMark/>
          </w:tcPr>
          <w:p w14:paraId="5BB23F0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029FAC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86F72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C3FF2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20B4F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CC39B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5CFA36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9BBC86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403330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307A0FD8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4BEC7B4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02" w:type="dxa"/>
            <w:hideMark/>
          </w:tcPr>
          <w:p w14:paraId="4A430F1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cementowa stawu biodrowego</w:t>
            </w:r>
          </w:p>
        </w:tc>
        <w:tc>
          <w:tcPr>
            <w:tcW w:w="567" w:type="dxa"/>
            <w:noWrap/>
            <w:hideMark/>
          </w:tcPr>
          <w:p w14:paraId="09A5CDB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8D133A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B76F8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3E4A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AC0E3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AB56D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332F225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244375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7E0C147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1AB78BE5" w14:textId="77777777" w:rsidTr="00134B1B">
        <w:trPr>
          <w:trHeight w:val="2040"/>
        </w:trPr>
        <w:tc>
          <w:tcPr>
            <w:tcW w:w="567" w:type="dxa"/>
            <w:noWrap/>
            <w:hideMark/>
          </w:tcPr>
          <w:p w14:paraId="55BE99A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3a</w:t>
            </w:r>
          </w:p>
        </w:tc>
        <w:tc>
          <w:tcPr>
            <w:tcW w:w="3402" w:type="dxa"/>
            <w:hideMark/>
          </w:tcPr>
          <w:p w14:paraId="0C1865E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Trzpień cementowy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- trzpień prosty,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bezkołnierzowy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nie wymagający stosowania 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centralizera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(samocentrujący się), wykonany ze stopu tytanowego o zmatowionej powierzchni; w 9 rozmiarach; konus szyjki 12/14; z wzdłużnymi rowkami dla lepszej stabilizacji pierwotnej, kąt CCD 138 stopni.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Trzpienń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lateralizowany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prosty,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bezkołnierzowy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, nie wymagający stosowania 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centralizera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(samocentrujący się), wykonanego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zmatowionej powierzchni; w 5 rozmiarach; konus szyjki 12/14; z wzdłużnymi rowkami dla lepszej stabilizacji pierwotnej, kąt CCD 138 stopni.</w:t>
            </w:r>
          </w:p>
        </w:tc>
        <w:tc>
          <w:tcPr>
            <w:tcW w:w="567" w:type="dxa"/>
            <w:noWrap/>
            <w:hideMark/>
          </w:tcPr>
          <w:p w14:paraId="1F09C2B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47F5C4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04681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1AE33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8BCE8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7E320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55250D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1F3620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11057DC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64F240A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0E7E9E0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3b</w:t>
            </w:r>
          </w:p>
        </w:tc>
        <w:tc>
          <w:tcPr>
            <w:tcW w:w="3402" w:type="dxa"/>
            <w:hideMark/>
          </w:tcPr>
          <w:p w14:paraId="2A81DB4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 średnicy 22mm w 3 długościach szyjki i 28mm, 32mm i 36mm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5 długościach szyjki</w:t>
            </w:r>
          </w:p>
        </w:tc>
        <w:tc>
          <w:tcPr>
            <w:tcW w:w="567" w:type="dxa"/>
            <w:noWrap/>
            <w:hideMark/>
          </w:tcPr>
          <w:p w14:paraId="52C5C6A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862AD5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9FBC3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036D6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880A5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00845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5E2D3C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9E44E8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36A5162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5E599728" w14:textId="77777777" w:rsidTr="00134B1B">
        <w:trPr>
          <w:trHeight w:val="1020"/>
        </w:trPr>
        <w:tc>
          <w:tcPr>
            <w:tcW w:w="567" w:type="dxa"/>
            <w:noWrap/>
            <w:hideMark/>
          </w:tcPr>
          <w:p w14:paraId="55267FF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3c</w:t>
            </w:r>
          </w:p>
        </w:tc>
        <w:tc>
          <w:tcPr>
            <w:tcW w:w="3402" w:type="dxa"/>
            <w:hideMark/>
          </w:tcPr>
          <w:p w14:paraId="41088CD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Panewka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polietylenowa (wysoko usieciowany polietylen) w rozmiarach od 44 do 60mm posiadająca znacznik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rtg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średnica wewnętrzna 32mm;  w wersji standard, zatrzaskowej oraz panewki z 10-cio stopniowym okapem.  Panewka o średnicy 28mm w wersji standard i z 10-stopniowym okapem</w:t>
            </w:r>
          </w:p>
        </w:tc>
        <w:tc>
          <w:tcPr>
            <w:tcW w:w="567" w:type="dxa"/>
            <w:noWrap/>
            <w:hideMark/>
          </w:tcPr>
          <w:p w14:paraId="000FC09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75D1CD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27CA0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7E747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45DD3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44F3A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4452C7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CC8559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6C88FCD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0A014B07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2E08B08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02" w:type="dxa"/>
            <w:noWrap/>
            <w:hideMark/>
          </w:tcPr>
          <w:p w14:paraId="1E68DA1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bipolarna stawu biodrowego</w:t>
            </w:r>
          </w:p>
        </w:tc>
        <w:tc>
          <w:tcPr>
            <w:tcW w:w="567" w:type="dxa"/>
            <w:noWrap/>
            <w:hideMark/>
          </w:tcPr>
          <w:p w14:paraId="3783CD9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6740CC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1A003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87D98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B036A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2D8A2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8189ED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6392F7F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1840D39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189822E5" w14:textId="77777777" w:rsidTr="00134B1B">
        <w:trPr>
          <w:trHeight w:val="765"/>
        </w:trPr>
        <w:tc>
          <w:tcPr>
            <w:tcW w:w="567" w:type="dxa"/>
            <w:noWrap/>
            <w:hideMark/>
          </w:tcPr>
          <w:p w14:paraId="6EA80DD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4a</w:t>
            </w:r>
          </w:p>
        </w:tc>
        <w:tc>
          <w:tcPr>
            <w:tcW w:w="3402" w:type="dxa"/>
            <w:hideMark/>
          </w:tcPr>
          <w:p w14:paraId="40285AE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Głowa bipolarna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-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średnicy zewnętrznej od 44mm do 60mm ze skokiem co 1mm, wyposażona w plastikowy pierścień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antyluksacyjny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średnica głowy wewnętrznej 28mm</w:t>
            </w:r>
          </w:p>
        </w:tc>
        <w:tc>
          <w:tcPr>
            <w:tcW w:w="567" w:type="dxa"/>
            <w:noWrap/>
            <w:hideMark/>
          </w:tcPr>
          <w:p w14:paraId="67335F2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8D626D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9D17D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A8781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149E5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0A629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0751A8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787F84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64B7A1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3E429B6D" w14:textId="77777777" w:rsidTr="00134B1B">
        <w:trPr>
          <w:trHeight w:val="1020"/>
        </w:trPr>
        <w:tc>
          <w:tcPr>
            <w:tcW w:w="567" w:type="dxa"/>
            <w:noWrap/>
            <w:hideMark/>
          </w:tcPr>
          <w:p w14:paraId="1F7F70C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4b</w:t>
            </w:r>
          </w:p>
        </w:tc>
        <w:tc>
          <w:tcPr>
            <w:tcW w:w="3402" w:type="dxa"/>
            <w:hideMark/>
          </w:tcPr>
          <w:p w14:paraId="7717387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Trzpień cementowy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- prosty nie wymagający stosowania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centralizera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(samocentrujący się), wykonany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zmatowionej powierzchni, w 9 rozmiarach, konus szyjki 12/14; z wzdłużnymi rowkami dla lepszej stabilizacji pierwotnej, kąt CCD 135 stopni, w części proksymalnej wyposażony w skrzydełka spełniające funkcję kołnierza</w:t>
            </w:r>
          </w:p>
        </w:tc>
        <w:tc>
          <w:tcPr>
            <w:tcW w:w="567" w:type="dxa"/>
            <w:noWrap/>
            <w:hideMark/>
          </w:tcPr>
          <w:p w14:paraId="50DF39A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EB47E1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55DC7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F7D69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EF2C8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8C053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3B013F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4FA218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7AE5001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61EB1BBC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1C51694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 4c</w:t>
            </w:r>
          </w:p>
        </w:tc>
        <w:tc>
          <w:tcPr>
            <w:tcW w:w="3402" w:type="dxa"/>
            <w:hideMark/>
          </w:tcPr>
          <w:p w14:paraId="7A41C4D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Głowy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u w:val="single"/>
                <w:lang w:eastAsia="en-US"/>
              </w:rPr>
              <w:t xml:space="preserve"> -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 średnicy 22mm w 3 długościach szyjki i 28mm, 32mm i 36mm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5 długościach szyjki</w:t>
            </w:r>
          </w:p>
        </w:tc>
        <w:tc>
          <w:tcPr>
            <w:tcW w:w="567" w:type="dxa"/>
            <w:noWrap/>
            <w:hideMark/>
          </w:tcPr>
          <w:p w14:paraId="4828DDA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2CBDAA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39F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8F8F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405D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77A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76FAE8C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2C1137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1414180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0E4529C" w14:textId="77777777" w:rsidTr="00134B1B">
        <w:trPr>
          <w:trHeight w:val="675"/>
        </w:trPr>
        <w:tc>
          <w:tcPr>
            <w:tcW w:w="567" w:type="dxa"/>
            <w:noWrap/>
            <w:hideMark/>
          </w:tcPr>
          <w:p w14:paraId="1393EEE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4d</w:t>
            </w:r>
          </w:p>
        </w:tc>
        <w:tc>
          <w:tcPr>
            <w:tcW w:w="3402" w:type="dxa"/>
            <w:hideMark/>
          </w:tcPr>
          <w:p w14:paraId="2D4144E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Korek polietylenowy do kanału kości w 2 rozmiarach (mały i duży) w kształcie rozety, z ruchomymi skrzydełkami dopasowującymi się do rozmiaru kanału</w:t>
            </w:r>
          </w:p>
        </w:tc>
        <w:tc>
          <w:tcPr>
            <w:tcW w:w="567" w:type="dxa"/>
            <w:noWrap/>
            <w:hideMark/>
          </w:tcPr>
          <w:p w14:paraId="3BFD06B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F8830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C7CC3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F1E24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835DB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B01D9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E6BDBF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AE319E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4564A39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F8E62DD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12420F7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02" w:type="dxa"/>
            <w:hideMark/>
          </w:tcPr>
          <w:p w14:paraId="0B57946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cementowa do zaoferowanego systemu z poz.1</w:t>
            </w:r>
          </w:p>
        </w:tc>
        <w:tc>
          <w:tcPr>
            <w:tcW w:w="567" w:type="dxa"/>
            <w:noWrap/>
            <w:hideMark/>
          </w:tcPr>
          <w:p w14:paraId="39E432C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27C67C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A5868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267EA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D496A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A4F01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D9B979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75146C8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2B935E1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4103B3A9" w14:textId="77777777" w:rsidTr="00134B1B">
        <w:trPr>
          <w:trHeight w:val="1275"/>
        </w:trPr>
        <w:tc>
          <w:tcPr>
            <w:tcW w:w="567" w:type="dxa"/>
            <w:noWrap/>
            <w:hideMark/>
          </w:tcPr>
          <w:p w14:paraId="24739A7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5a</w:t>
            </w:r>
          </w:p>
        </w:tc>
        <w:tc>
          <w:tcPr>
            <w:tcW w:w="3402" w:type="dxa"/>
            <w:hideMark/>
          </w:tcPr>
          <w:p w14:paraId="01F8B8F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Trzpień rewizyjny, anatomiczny, cementowany, kołnierzowy. Trzpień wykonany jest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o zmatowionej powierzchni. Trzpień dostępny w 3 lub 5 rozmiarach (w zależności od długości trzpienia) dla prawej i lewej strony oraz w 4 długościach 150, 200, 250 i 300mm. Dostępne trzpienie z kątem szyjkowo-trzonowym 126° i 135°. Stożek 12/14.</w:t>
            </w:r>
          </w:p>
        </w:tc>
        <w:tc>
          <w:tcPr>
            <w:tcW w:w="567" w:type="dxa"/>
            <w:noWrap/>
            <w:hideMark/>
          </w:tcPr>
          <w:p w14:paraId="3DDBD1D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50EDCB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36F3C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33378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E69AF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D332B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E4E946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779F935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3FE4A1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08DA57B7" w14:textId="77777777" w:rsidTr="00134B1B">
        <w:trPr>
          <w:trHeight w:val="2055"/>
        </w:trPr>
        <w:tc>
          <w:tcPr>
            <w:tcW w:w="567" w:type="dxa"/>
            <w:noWrap/>
            <w:hideMark/>
          </w:tcPr>
          <w:p w14:paraId="461033D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5b</w:t>
            </w:r>
          </w:p>
        </w:tc>
        <w:tc>
          <w:tcPr>
            <w:tcW w:w="3402" w:type="dxa"/>
            <w:hideMark/>
          </w:tcPr>
          <w:p w14:paraId="76A2541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Panewka bezcementowa 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Na całym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obweodzie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panewka posiada  otwory do śrub stabilizujących, wyposażone fabrycznie w zaślepki do śródoperacyjnego usunięcia oraz w komplecie wkręcaną zaślepkę do otworu centralnego, panewka w rozmiarach od 42 do 72 mm ze skokiem co 2 mm.    </w:t>
            </w:r>
          </w:p>
        </w:tc>
        <w:tc>
          <w:tcPr>
            <w:tcW w:w="567" w:type="dxa"/>
            <w:noWrap/>
            <w:hideMark/>
          </w:tcPr>
          <w:p w14:paraId="4C81CA8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A438FC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EEE2D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81120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9D216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1779A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BA30AE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8E731B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286A15F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58380AD" w14:textId="77777777" w:rsidTr="00134B1B">
        <w:trPr>
          <w:trHeight w:val="630"/>
        </w:trPr>
        <w:tc>
          <w:tcPr>
            <w:tcW w:w="567" w:type="dxa"/>
            <w:noWrap/>
            <w:hideMark/>
          </w:tcPr>
          <w:p w14:paraId="3B63C1E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5c</w:t>
            </w:r>
          </w:p>
        </w:tc>
        <w:tc>
          <w:tcPr>
            <w:tcW w:w="3402" w:type="dxa"/>
            <w:hideMark/>
          </w:tcPr>
          <w:p w14:paraId="7D136EA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średnicy 22mm w 3 długościach szyjki i 28mm, 32mm, 36mm w 5 długościach szyjki.</w:t>
            </w:r>
          </w:p>
        </w:tc>
        <w:tc>
          <w:tcPr>
            <w:tcW w:w="567" w:type="dxa"/>
            <w:noWrap/>
            <w:hideMark/>
          </w:tcPr>
          <w:p w14:paraId="6D88B01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FD76D6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8C80D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37F7C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2932F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95AF0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568BCA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7E1AC22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6396A6A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6E782937" w14:textId="77777777" w:rsidTr="00134B1B">
        <w:trPr>
          <w:trHeight w:val="1005"/>
        </w:trPr>
        <w:tc>
          <w:tcPr>
            <w:tcW w:w="567" w:type="dxa"/>
            <w:noWrap/>
            <w:hideMark/>
          </w:tcPr>
          <w:p w14:paraId="40EC2EE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5d</w:t>
            </w:r>
          </w:p>
        </w:tc>
        <w:tc>
          <w:tcPr>
            <w:tcW w:w="3402" w:type="dxa"/>
            <w:hideMark/>
          </w:tcPr>
          <w:p w14:paraId="3FD1689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Wkładki do panewek bezcementowych, wykonane z polietylenu typu cross link, standard i z 10 stopniowym kołnierzem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antyluksacyjnym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o średnicach wewnętrznych 28mm, 32mm,36mm.</w:t>
            </w:r>
          </w:p>
        </w:tc>
        <w:tc>
          <w:tcPr>
            <w:tcW w:w="567" w:type="dxa"/>
            <w:noWrap/>
            <w:hideMark/>
          </w:tcPr>
          <w:p w14:paraId="5FA6DDB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F94CCC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80246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01CC9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12FE7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B9293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66F2B3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1D925E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290221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6E837C3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12D20C8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5e</w:t>
            </w:r>
          </w:p>
        </w:tc>
        <w:tc>
          <w:tcPr>
            <w:tcW w:w="3402" w:type="dxa"/>
            <w:hideMark/>
          </w:tcPr>
          <w:p w14:paraId="1F384CE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bolec - śruby do stabilizacji dystalnej oraz śruby do panewki</w:t>
            </w:r>
          </w:p>
        </w:tc>
        <w:tc>
          <w:tcPr>
            <w:tcW w:w="567" w:type="dxa"/>
            <w:noWrap/>
            <w:hideMark/>
          </w:tcPr>
          <w:p w14:paraId="4DE9E41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0DF774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F0D35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E8689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00C38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5A73C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419644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5D27D0D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B8420B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A03DE35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45B03CE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5f</w:t>
            </w:r>
          </w:p>
        </w:tc>
        <w:tc>
          <w:tcPr>
            <w:tcW w:w="3402" w:type="dxa"/>
            <w:hideMark/>
          </w:tcPr>
          <w:p w14:paraId="151C8C7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taśmy tytanowe o szerokości 8mm</w:t>
            </w:r>
          </w:p>
        </w:tc>
        <w:tc>
          <w:tcPr>
            <w:tcW w:w="567" w:type="dxa"/>
            <w:noWrap/>
            <w:hideMark/>
          </w:tcPr>
          <w:p w14:paraId="0346377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CB39A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6ECE6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F1FC8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715AB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B348D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4FD8EC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E5C71F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B8CF79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B5FABC0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11707C7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02" w:type="dxa"/>
            <w:hideMark/>
          </w:tcPr>
          <w:p w14:paraId="236463B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bezcementowa do zaoferowanego systemu z poz.1</w:t>
            </w:r>
          </w:p>
        </w:tc>
        <w:tc>
          <w:tcPr>
            <w:tcW w:w="567" w:type="dxa"/>
            <w:noWrap/>
            <w:hideMark/>
          </w:tcPr>
          <w:p w14:paraId="5D52F01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51D1CFE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212B6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8A020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7BAB3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4486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23B699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C4DD62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611CDD3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6A65BE9A" w14:textId="77777777" w:rsidTr="00134B1B">
        <w:trPr>
          <w:trHeight w:val="1275"/>
        </w:trPr>
        <w:tc>
          <w:tcPr>
            <w:tcW w:w="567" w:type="dxa"/>
            <w:noWrap/>
            <w:hideMark/>
          </w:tcPr>
          <w:p w14:paraId="104CA8A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6a</w:t>
            </w:r>
          </w:p>
        </w:tc>
        <w:tc>
          <w:tcPr>
            <w:tcW w:w="3402" w:type="dxa"/>
            <w:hideMark/>
          </w:tcPr>
          <w:p w14:paraId="67EE3E6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Trzpień prosty bezcementowy wykonany ze stopu tytanu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glinu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i niobu,  napylony tytanem, na przekroju prostokątny,  konus 12/14,  dostępny w 8 rozmiarach, kompatybilny z systemem pierwotnej endoprotezy</w:t>
            </w:r>
          </w:p>
        </w:tc>
        <w:tc>
          <w:tcPr>
            <w:tcW w:w="567" w:type="dxa"/>
            <w:noWrap/>
            <w:hideMark/>
          </w:tcPr>
          <w:p w14:paraId="39DD7A7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0B0212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F429D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F6B73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DF735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590A4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CEC23A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6A21949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254F330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08B37C8C" w14:textId="77777777" w:rsidTr="00134B1B">
        <w:trPr>
          <w:trHeight w:val="2040"/>
        </w:trPr>
        <w:tc>
          <w:tcPr>
            <w:tcW w:w="567" w:type="dxa"/>
            <w:noWrap/>
            <w:hideMark/>
          </w:tcPr>
          <w:p w14:paraId="5C4E0E1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6b</w:t>
            </w:r>
          </w:p>
        </w:tc>
        <w:tc>
          <w:tcPr>
            <w:tcW w:w="3402" w:type="dxa"/>
            <w:hideMark/>
          </w:tcPr>
          <w:p w14:paraId="397F2A4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Panewka bezcementowa w kształcie spłaszczonej hemisfery typu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press-fit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całości wykonana techniką addytywną 3D z proszku tytanowego (TiAl6V4), w której powierzchnia o strukturze kości gąbczastej jest integralną częścią panewki (nie jest napylana), porowate struktury tytanowe powierzchni panewki o średnicach od 330 do 390 µm naśladują ułożenie beleczek kostnych.  Na całym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obweodzie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panewka posiada  otwory do śrub stabilizujących, wyposażone fabrycznie w zaślepki do śródoperacyjnego usunięcia oraz w </w:t>
            </w: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 xml:space="preserve">komplecie wkręcaną zaślepkę do otworu centralnego, panewka w rozmiarach od 42 do 72 mm ze skokiem co 2 mm.   </w:t>
            </w:r>
          </w:p>
        </w:tc>
        <w:tc>
          <w:tcPr>
            <w:tcW w:w="567" w:type="dxa"/>
            <w:noWrap/>
            <w:hideMark/>
          </w:tcPr>
          <w:p w14:paraId="5E868A5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A74FDB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357F5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61FE4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639D1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8E4BE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002C0D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4AE10D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64C8DC2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5AAEFC7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68BDC44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6c</w:t>
            </w:r>
          </w:p>
        </w:tc>
        <w:tc>
          <w:tcPr>
            <w:tcW w:w="3402" w:type="dxa"/>
            <w:hideMark/>
          </w:tcPr>
          <w:p w14:paraId="532095B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Głowa wykonana ze stopu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średnicy 22mm w 3 długościach szyjki i 28mm, 32mm, 36mm w 5 długościach szyjki.</w:t>
            </w:r>
          </w:p>
        </w:tc>
        <w:tc>
          <w:tcPr>
            <w:tcW w:w="567" w:type="dxa"/>
            <w:noWrap/>
            <w:hideMark/>
          </w:tcPr>
          <w:p w14:paraId="241C5BD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EFCBA3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81ECF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6D612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35EF4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28B71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B05518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614EC2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6BB54F2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9F37548" w14:textId="77777777" w:rsidTr="00134B1B">
        <w:trPr>
          <w:trHeight w:val="1020"/>
        </w:trPr>
        <w:tc>
          <w:tcPr>
            <w:tcW w:w="567" w:type="dxa"/>
            <w:noWrap/>
            <w:hideMark/>
          </w:tcPr>
          <w:p w14:paraId="29BD5FF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6d</w:t>
            </w:r>
          </w:p>
        </w:tc>
        <w:tc>
          <w:tcPr>
            <w:tcW w:w="3402" w:type="dxa"/>
            <w:hideMark/>
          </w:tcPr>
          <w:p w14:paraId="611742D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Wkładki do panewek bezcementowych, wykonane z polietylenu typu cross link, standard i z 10 stopniowym kołnierzem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antyluksacyjnym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o średnicach wewnętrznych 28mm, 32mm,36mm.</w:t>
            </w:r>
          </w:p>
        </w:tc>
        <w:tc>
          <w:tcPr>
            <w:tcW w:w="567" w:type="dxa"/>
            <w:noWrap/>
            <w:hideMark/>
          </w:tcPr>
          <w:p w14:paraId="546B660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36F2E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11CDF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16E66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91D24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3E192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B58FCE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FEB528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71C9133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0DC1CB4C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1BE7238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6e</w:t>
            </w:r>
          </w:p>
        </w:tc>
        <w:tc>
          <w:tcPr>
            <w:tcW w:w="3402" w:type="dxa"/>
            <w:hideMark/>
          </w:tcPr>
          <w:p w14:paraId="0D499EE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bolec - śruby do stabilizacji dystalnej oraz śruby do panewki</w:t>
            </w:r>
          </w:p>
        </w:tc>
        <w:tc>
          <w:tcPr>
            <w:tcW w:w="567" w:type="dxa"/>
            <w:noWrap/>
            <w:hideMark/>
          </w:tcPr>
          <w:p w14:paraId="5C61964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6CEE88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BB488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D93EF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50D2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9764D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8053CD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5BFBEAA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6A67089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6D77BB5F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5EA0E3C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6f</w:t>
            </w:r>
          </w:p>
        </w:tc>
        <w:tc>
          <w:tcPr>
            <w:tcW w:w="3402" w:type="dxa"/>
            <w:hideMark/>
          </w:tcPr>
          <w:p w14:paraId="5D4FE3F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taśmy tytanowe o szerokości 8mm</w:t>
            </w:r>
          </w:p>
        </w:tc>
        <w:tc>
          <w:tcPr>
            <w:tcW w:w="567" w:type="dxa"/>
            <w:noWrap/>
            <w:hideMark/>
          </w:tcPr>
          <w:p w14:paraId="5CEA942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E41EF2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7FE53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88233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BD2CA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67242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7E23D4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D55189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349C5BB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AE971DD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255C0C5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402" w:type="dxa"/>
            <w:hideMark/>
          </w:tcPr>
          <w:p w14:paraId="5751735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Panewka rewizyjna bezcementowa </w:t>
            </w:r>
          </w:p>
        </w:tc>
        <w:tc>
          <w:tcPr>
            <w:tcW w:w="567" w:type="dxa"/>
            <w:noWrap/>
            <w:hideMark/>
          </w:tcPr>
          <w:p w14:paraId="6AC2AA5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0EC93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4A207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CD4FA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747C6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D535A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D778D3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5E71A9D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498D405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29315726" w14:textId="77777777" w:rsidTr="00134B1B">
        <w:trPr>
          <w:trHeight w:val="1020"/>
        </w:trPr>
        <w:tc>
          <w:tcPr>
            <w:tcW w:w="567" w:type="dxa"/>
            <w:noWrap/>
            <w:hideMark/>
          </w:tcPr>
          <w:p w14:paraId="78C2109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7a</w:t>
            </w:r>
          </w:p>
        </w:tc>
        <w:tc>
          <w:tcPr>
            <w:tcW w:w="3402" w:type="dxa"/>
            <w:hideMark/>
          </w:tcPr>
          <w:p w14:paraId="48033A8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Panewka rewizyjna anatomiczna  bezcementowa wykonana techniką 3 D z porowatego stopu tytanu,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glinu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vanatu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, posiadająca ramię do talerza kości biodrowej i kości kulszowej z możliwością użycia większej ilości  śrub, w rozmiarach od 46 – 62 mm.</w:t>
            </w:r>
          </w:p>
        </w:tc>
        <w:tc>
          <w:tcPr>
            <w:tcW w:w="567" w:type="dxa"/>
            <w:noWrap/>
            <w:hideMark/>
          </w:tcPr>
          <w:p w14:paraId="3EE87C5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7F7241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317F2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E8809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9A173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7A7F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A6964F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8538E5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48881F9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6304789E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64E91E7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7b</w:t>
            </w:r>
          </w:p>
        </w:tc>
        <w:tc>
          <w:tcPr>
            <w:tcW w:w="3402" w:type="dxa"/>
            <w:hideMark/>
          </w:tcPr>
          <w:p w14:paraId="5E4307B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Zaślepka do panewki bezcementowej</w:t>
            </w:r>
          </w:p>
        </w:tc>
        <w:tc>
          <w:tcPr>
            <w:tcW w:w="567" w:type="dxa"/>
            <w:noWrap/>
            <w:hideMark/>
          </w:tcPr>
          <w:p w14:paraId="4C8B9F5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36CBEB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DD8B3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316AF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E10D8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D0A35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816723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00291B6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440DDDD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A811FB2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3D9422C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7c</w:t>
            </w:r>
          </w:p>
        </w:tc>
        <w:tc>
          <w:tcPr>
            <w:tcW w:w="3402" w:type="dxa"/>
            <w:hideMark/>
          </w:tcPr>
          <w:p w14:paraId="770652C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Wkładka polietylenowa na głowy 32 i 36 mm z 15 stopniowym okapem, oraz w opcji z 4mm offsetem</w:t>
            </w:r>
          </w:p>
        </w:tc>
        <w:tc>
          <w:tcPr>
            <w:tcW w:w="567" w:type="dxa"/>
            <w:noWrap/>
            <w:hideMark/>
          </w:tcPr>
          <w:p w14:paraId="48A18DA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8C3395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7AE4D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A9F53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31AC4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AB037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FB01CB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24B167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5AA8A1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63EBAA4F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46A9F37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7d</w:t>
            </w:r>
          </w:p>
        </w:tc>
        <w:tc>
          <w:tcPr>
            <w:tcW w:w="3402" w:type="dxa"/>
            <w:hideMark/>
          </w:tcPr>
          <w:p w14:paraId="00EDE33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Śruby do panewki tytanowe w długościach od 15 – 65 mm 1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 = 6 szt.</w:t>
            </w:r>
          </w:p>
        </w:tc>
        <w:tc>
          <w:tcPr>
            <w:tcW w:w="567" w:type="dxa"/>
            <w:noWrap/>
            <w:hideMark/>
          </w:tcPr>
          <w:p w14:paraId="413182C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373CE9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C8325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3F3C9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05688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87781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A1769D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F453D1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2E468F1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3D9B8269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62F193C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7e</w:t>
            </w:r>
          </w:p>
        </w:tc>
        <w:tc>
          <w:tcPr>
            <w:tcW w:w="3402" w:type="dxa"/>
            <w:hideMark/>
          </w:tcPr>
          <w:p w14:paraId="68C0306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Podkładka pod śrubę do kości gąbczastej </w:t>
            </w:r>
          </w:p>
        </w:tc>
        <w:tc>
          <w:tcPr>
            <w:tcW w:w="567" w:type="dxa"/>
            <w:noWrap/>
            <w:hideMark/>
          </w:tcPr>
          <w:p w14:paraId="300D04A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E79625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BDDF3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28614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297C2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8D7C7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2CED1BB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F4D8C7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7D122ED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63E4AF93" w14:textId="77777777" w:rsidTr="00134B1B">
        <w:trPr>
          <w:trHeight w:val="315"/>
        </w:trPr>
        <w:tc>
          <w:tcPr>
            <w:tcW w:w="567" w:type="dxa"/>
            <w:noWrap/>
            <w:hideMark/>
          </w:tcPr>
          <w:p w14:paraId="11E6D8A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02" w:type="dxa"/>
            <w:hideMark/>
          </w:tcPr>
          <w:p w14:paraId="6013393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modularna stawu biodrowego</w:t>
            </w:r>
          </w:p>
        </w:tc>
        <w:tc>
          <w:tcPr>
            <w:tcW w:w="567" w:type="dxa"/>
            <w:noWrap/>
            <w:hideMark/>
          </w:tcPr>
          <w:p w14:paraId="5C86E10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D74830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D4163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65E27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AD29C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285C2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C64527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FBC29D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309F21E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707E3D06" w14:textId="77777777" w:rsidTr="00134B1B">
        <w:trPr>
          <w:trHeight w:val="1785"/>
        </w:trPr>
        <w:tc>
          <w:tcPr>
            <w:tcW w:w="567" w:type="dxa"/>
            <w:noWrap/>
            <w:hideMark/>
          </w:tcPr>
          <w:p w14:paraId="573082A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8a</w:t>
            </w:r>
          </w:p>
        </w:tc>
        <w:tc>
          <w:tcPr>
            <w:tcW w:w="3402" w:type="dxa"/>
            <w:hideMark/>
          </w:tcPr>
          <w:p w14:paraId="7B10275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Trzpień typu Wagnera (stożek 2-stopniowy) w części o przekroju heksagonalnym w  długościach 150, 200mm w średnicach 12, 14, 16, 18, 20mm, i w długości 250mm w średnicach 14, 16, 18, 20mm  w opcji najdłuższej posiadający dystalne otwory umożliwiające wzmocnienie śrubami, trzpienie odpowiednio przygięte celem dopasowania do krzywizny kości udowej, cementowane wykonane z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CoCrMo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w długościach 150, 200 i średnicach 12, 14, 16, 18mm.</w:t>
            </w:r>
          </w:p>
        </w:tc>
        <w:tc>
          <w:tcPr>
            <w:tcW w:w="567" w:type="dxa"/>
            <w:noWrap/>
            <w:hideMark/>
          </w:tcPr>
          <w:p w14:paraId="35C3029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54617D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0C8E0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B1B25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13302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2B611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F38CB8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60E4026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263C405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17BA8D9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35F7F81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8b</w:t>
            </w:r>
          </w:p>
        </w:tc>
        <w:tc>
          <w:tcPr>
            <w:tcW w:w="3402" w:type="dxa"/>
            <w:hideMark/>
          </w:tcPr>
          <w:p w14:paraId="04F4FC7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Element przedłużający 25mm umożliwiający odpowiednie śródoperacyjne odtworzenie długości protezy</w:t>
            </w:r>
          </w:p>
        </w:tc>
        <w:tc>
          <w:tcPr>
            <w:tcW w:w="567" w:type="dxa"/>
            <w:noWrap/>
            <w:hideMark/>
          </w:tcPr>
          <w:p w14:paraId="458756D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41AA97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E3A7F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EE2D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40B8C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FD9B5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A3DF5E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6109FA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6CA7F2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53836A8" w14:textId="77777777" w:rsidTr="00134B1B">
        <w:trPr>
          <w:trHeight w:val="870"/>
        </w:trPr>
        <w:tc>
          <w:tcPr>
            <w:tcW w:w="567" w:type="dxa"/>
            <w:noWrap/>
            <w:hideMark/>
          </w:tcPr>
          <w:p w14:paraId="2009457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8c</w:t>
            </w:r>
          </w:p>
        </w:tc>
        <w:tc>
          <w:tcPr>
            <w:tcW w:w="3402" w:type="dxa"/>
            <w:hideMark/>
          </w:tcPr>
          <w:p w14:paraId="1EBB3F7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Część proksymalna w dwóch opcjach kąta szyjki 127 i 135 stopni,  oraz w wysokościach 32 mm i 42 mm, posiadającej konus 12/14mm, oraz mechanizm umożliwiający ustawienie kąta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antewersji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co 5 stopni</w:t>
            </w:r>
          </w:p>
        </w:tc>
        <w:tc>
          <w:tcPr>
            <w:tcW w:w="567" w:type="dxa"/>
            <w:noWrap/>
            <w:hideMark/>
          </w:tcPr>
          <w:p w14:paraId="107DE85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47D32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7BA4A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88AB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9D4A9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44709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5F9FCE2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0B4C00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138A5A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7FC034A" w14:textId="77777777" w:rsidTr="00134B1B">
        <w:trPr>
          <w:trHeight w:val="390"/>
        </w:trPr>
        <w:tc>
          <w:tcPr>
            <w:tcW w:w="567" w:type="dxa"/>
            <w:noWrap/>
            <w:hideMark/>
          </w:tcPr>
          <w:p w14:paraId="0895CB5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8d</w:t>
            </w:r>
          </w:p>
        </w:tc>
        <w:tc>
          <w:tcPr>
            <w:tcW w:w="3402" w:type="dxa"/>
            <w:hideMark/>
          </w:tcPr>
          <w:p w14:paraId="75A579E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Element krętarza w dwóch opcjach długości  40 mm i 50 mm</w:t>
            </w:r>
          </w:p>
        </w:tc>
        <w:tc>
          <w:tcPr>
            <w:tcW w:w="567" w:type="dxa"/>
            <w:noWrap/>
            <w:hideMark/>
          </w:tcPr>
          <w:p w14:paraId="684180F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3FD172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6D754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38FD4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59A0D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7CA20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361211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0403A5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B09F4A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1388CD6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0A16E61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8e</w:t>
            </w:r>
          </w:p>
        </w:tc>
        <w:tc>
          <w:tcPr>
            <w:tcW w:w="3402" w:type="dxa"/>
            <w:hideMark/>
          </w:tcPr>
          <w:p w14:paraId="2B856FF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Śruba o długości od 40 mm - 125mm</w:t>
            </w:r>
          </w:p>
        </w:tc>
        <w:tc>
          <w:tcPr>
            <w:tcW w:w="567" w:type="dxa"/>
            <w:noWrap/>
            <w:hideMark/>
          </w:tcPr>
          <w:p w14:paraId="3924793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74B3F2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C34F0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BC9E4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1113F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379C1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06CACA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427306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E795ED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4BD0F38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217FDE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i/>
                <w:iCs/>
                <w:sz w:val="16"/>
                <w:szCs w:val="16"/>
                <w:lang w:eastAsia="en-US"/>
              </w:rPr>
              <w:t xml:space="preserve">9. </w:t>
            </w:r>
          </w:p>
        </w:tc>
        <w:tc>
          <w:tcPr>
            <w:tcW w:w="3402" w:type="dxa"/>
            <w:hideMark/>
          </w:tcPr>
          <w:p w14:paraId="4176CA1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Endoproteza rewizyjna stawu biodrowego dla osób uczulonych</w:t>
            </w:r>
          </w:p>
        </w:tc>
        <w:tc>
          <w:tcPr>
            <w:tcW w:w="567" w:type="dxa"/>
            <w:noWrap/>
            <w:hideMark/>
          </w:tcPr>
          <w:p w14:paraId="053338F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91BF03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DBE53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F6654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97070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F5ECB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586F96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761AC4D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14:paraId="7BFEB04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7002A3" w:rsidRPr="00D71CD8" w14:paraId="2BEA931B" w14:textId="77777777" w:rsidTr="00134B1B">
        <w:trPr>
          <w:trHeight w:val="1785"/>
        </w:trPr>
        <w:tc>
          <w:tcPr>
            <w:tcW w:w="567" w:type="dxa"/>
            <w:noWrap/>
            <w:hideMark/>
          </w:tcPr>
          <w:p w14:paraId="13FDD48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lastRenderedPageBreak/>
              <w:t> 9a</w:t>
            </w:r>
          </w:p>
        </w:tc>
        <w:tc>
          <w:tcPr>
            <w:tcW w:w="3402" w:type="dxa"/>
            <w:hideMark/>
          </w:tcPr>
          <w:p w14:paraId="0BCFECC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Rewizyjna, bezcementowa panewka wykonana techniką druku 3D z proszku tytanowego (TiAl6V4). Zewnętrzna powierzchnia o strukturze kości gąbczastej jest integralną częścią panewki a porowate struktury tytanowe powierzchni panewki naśladują ułożenie beleczek kostnych ułatwiając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osteointegrację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implantu. Panewka jest dostępna w 6 rozmiarach (52 mm-72 mm) ze skokiem co 4 mm. Posiada 9 fabrycznie zaślepionych otworów pod śruby do kości gąbczastej Ø 6,5 mm oraz 3 fabrycznie zaślepione otwory pod śruby Ø 8 mm</w:t>
            </w:r>
          </w:p>
        </w:tc>
        <w:tc>
          <w:tcPr>
            <w:tcW w:w="567" w:type="dxa"/>
            <w:noWrap/>
            <w:hideMark/>
          </w:tcPr>
          <w:p w14:paraId="42BB7A0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2D45B31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F5457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75B4B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A311A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E8CB1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EC5388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3F1786B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496E56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1B3C9618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611A369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9b</w:t>
            </w:r>
          </w:p>
        </w:tc>
        <w:tc>
          <w:tcPr>
            <w:tcW w:w="3402" w:type="dxa"/>
            <w:hideMark/>
          </w:tcPr>
          <w:p w14:paraId="45AE340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Śruba do kości gąbczastej  Ø 8 mm dostępna w 4 długościach: 70 mm, 80 mm, 90 mm i 100 mm. </w:t>
            </w:r>
          </w:p>
        </w:tc>
        <w:tc>
          <w:tcPr>
            <w:tcW w:w="567" w:type="dxa"/>
            <w:noWrap/>
            <w:hideMark/>
          </w:tcPr>
          <w:p w14:paraId="470DAD5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2C04F3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55B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1FC4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96E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838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14:paraId="7893707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B4E555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172C581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0ED153A3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7E56D67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9c</w:t>
            </w:r>
          </w:p>
        </w:tc>
        <w:tc>
          <w:tcPr>
            <w:tcW w:w="3402" w:type="dxa"/>
            <w:hideMark/>
          </w:tcPr>
          <w:p w14:paraId="646F1CA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Śruby do kości gąbczastej Ø 6,5mm o długości od 15mm do 55mm ze skokiem co 5mm. 1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 = 2 szt.</w:t>
            </w:r>
          </w:p>
        </w:tc>
        <w:tc>
          <w:tcPr>
            <w:tcW w:w="567" w:type="dxa"/>
            <w:noWrap/>
            <w:hideMark/>
          </w:tcPr>
          <w:p w14:paraId="15AA0E5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kpl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7F55F9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604BD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495A5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1C2F3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4B7EB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848D50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6D2116E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29787FF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59EDF72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0F825D3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9d</w:t>
            </w:r>
          </w:p>
        </w:tc>
        <w:tc>
          <w:tcPr>
            <w:tcW w:w="3402" w:type="dxa"/>
            <w:hideMark/>
          </w:tcPr>
          <w:p w14:paraId="173E1DD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Podkładka pod śrubę do kości gąbczastej</w:t>
            </w:r>
          </w:p>
        </w:tc>
        <w:tc>
          <w:tcPr>
            <w:tcW w:w="567" w:type="dxa"/>
            <w:noWrap/>
            <w:hideMark/>
          </w:tcPr>
          <w:p w14:paraId="450C3A7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012BD44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7A801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91520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04505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8BC6F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65CE0F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4308CB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2593793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736AB755" w14:textId="77777777" w:rsidTr="00134B1B">
        <w:trPr>
          <w:trHeight w:val="1530"/>
        </w:trPr>
        <w:tc>
          <w:tcPr>
            <w:tcW w:w="567" w:type="dxa"/>
            <w:noWrap/>
            <w:hideMark/>
          </w:tcPr>
          <w:p w14:paraId="5AEEDA6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9e</w:t>
            </w:r>
          </w:p>
        </w:tc>
        <w:tc>
          <w:tcPr>
            <w:tcW w:w="3402" w:type="dxa"/>
            <w:hideMark/>
          </w:tcPr>
          <w:p w14:paraId="183E626A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Spacery do uzupełniania ubytków kostnych w panewce, wykonane techniką druku 3D z proszku tytanowego (TiAl6V4), o strukturze kości gąbczastej dla poprawy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osteointegeracji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. Spacery dostępne w 3 wysokościach 10 mm, 15 mm, 20 mm dla średnic: 46 i 50 mm oraz w 4 wysokościach: 10 mm, 15 mm, 20 mm i 30 mm dla średnic: 54, 58, 62, 66 i 70 mm.</w:t>
            </w:r>
          </w:p>
        </w:tc>
        <w:tc>
          <w:tcPr>
            <w:tcW w:w="567" w:type="dxa"/>
            <w:noWrap/>
            <w:hideMark/>
          </w:tcPr>
          <w:p w14:paraId="2C5235A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8E21E6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B4B56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A0DAE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FBCF7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534E3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EEB83B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7C29F6F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70F49E5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17C594AD" w14:textId="77777777" w:rsidTr="00134B1B">
        <w:trPr>
          <w:trHeight w:val="495"/>
        </w:trPr>
        <w:tc>
          <w:tcPr>
            <w:tcW w:w="567" w:type="dxa"/>
            <w:noWrap/>
            <w:hideMark/>
          </w:tcPr>
          <w:p w14:paraId="6008285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9f</w:t>
            </w:r>
          </w:p>
        </w:tc>
        <w:tc>
          <w:tcPr>
            <w:tcW w:w="3402" w:type="dxa"/>
            <w:hideMark/>
          </w:tcPr>
          <w:p w14:paraId="3400AA8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Podkładka do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spacera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panewkowego 8mm</w:t>
            </w:r>
          </w:p>
        </w:tc>
        <w:tc>
          <w:tcPr>
            <w:tcW w:w="567" w:type="dxa"/>
            <w:noWrap/>
            <w:hideMark/>
          </w:tcPr>
          <w:p w14:paraId="189B193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1225B5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162F8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2B417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7B34D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A7084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9F656E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4A70A91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F13DB0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54EEA346" w14:textId="77777777" w:rsidTr="00134B1B">
        <w:trPr>
          <w:trHeight w:val="765"/>
        </w:trPr>
        <w:tc>
          <w:tcPr>
            <w:tcW w:w="567" w:type="dxa"/>
            <w:noWrap/>
            <w:hideMark/>
          </w:tcPr>
          <w:p w14:paraId="11E5662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9g</w:t>
            </w:r>
          </w:p>
        </w:tc>
        <w:tc>
          <w:tcPr>
            <w:tcW w:w="3402" w:type="dxa"/>
            <w:hideMark/>
          </w:tcPr>
          <w:p w14:paraId="288B92B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Podkładki wzmacniające strop panewki, wykonane techniką druku 3D z proszku tytanowego (TiAl6V4), o strukturze kości gąbczastej dla poprawy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osteointegeracji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. Dostępne w 3 wariantach: 5cio, 10cio i 15sto stopniowe. </w:t>
            </w:r>
          </w:p>
        </w:tc>
        <w:tc>
          <w:tcPr>
            <w:tcW w:w="567" w:type="dxa"/>
            <w:noWrap/>
            <w:hideMark/>
          </w:tcPr>
          <w:p w14:paraId="0D88866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49998E1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ECCC5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670F9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CE481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AF3B7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72884FA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72642E8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0858E24F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49AB3C4D" w14:textId="77777777" w:rsidTr="00134B1B">
        <w:trPr>
          <w:trHeight w:val="1020"/>
        </w:trPr>
        <w:tc>
          <w:tcPr>
            <w:tcW w:w="567" w:type="dxa"/>
            <w:noWrap/>
            <w:hideMark/>
          </w:tcPr>
          <w:p w14:paraId="61FAA59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 9h</w:t>
            </w:r>
          </w:p>
        </w:tc>
        <w:tc>
          <w:tcPr>
            <w:tcW w:w="3402" w:type="dxa"/>
            <w:hideMark/>
          </w:tcPr>
          <w:p w14:paraId="67AEB68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Augumenty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panewkowe wzmacniające strop panewki, wykonane techniką druku 3D z proszku tytanowego (TiAl6V4), o strukturze kości gąbczastej dla poprawy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osteointegeracji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Augumenty</w:t>
            </w:r>
            <w:proofErr w:type="spellEnd"/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 xml:space="preserve"> dostępne w 2 wariantach: proste i anatomiczne.</w:t>
            </w:r>
          </w:p>
        </w:tc>
        <w:tc>
          <w:tcPr>
            <w:tcW w:w="567" w:type="dxa"/>
            <w:noWrap/>
            <w:hideMark/>
          </w:tcPr>
          <w:p w14:paraId="349CD60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7FCC5A0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A5DBC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ED9EF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F72CC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7D0AE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6519415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4ECDAF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5D98CAD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1952C9AF" w14:textId="77777777" w:rsidTr="00134B1B">
        <w:trPr>
          <w:trHeight w:val="285"/>
        </w:trPr>
        <w:tc>
          <w:tcPr>
            <w:tcW w:w="567" w:type="dxa"/>
            <w:noWrap/>
            <w:hideMark/>
          </w:tcPr>
          <w:p w14:paraId="493542C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02" w:type="dxa"/>
            <w:hideMark/>
          </w:tcPr>
          <w:p w14:paraId="1B4F4F8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JEDNORAZOWE OSTRZA DO WIERTARKI ZAOFEROWANEJ W PKT. 11</w:t>
            </w:r>
          </w:p>
        </w:tc>
        <w:tc>
          <w:tcPr>
            <w:tcW w:w="567" w:type="dxa"/>
            <w:noWrap/>
            <w:hideMark/>
          </w:tcPr>
          <w:p w14:paraId="4CAA4D8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3C6CEDF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F1DFD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2617E6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6F9AA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8C2F0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3BF4711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2BA3418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31154DB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F8FA289" w14:textId="77777777" w:rsidTr="00134B1B">
        <w:trPr>
          <w:trHeight w:val="510"/>
        </w:trPr>
        <w:tc>
          <w:tcPr>
            <w:tcW w:w="567" w:type="dxa"/>
            <w:noWrap/>
            <w:hideMark/>
          </w:tcPr>
          <w:p w14:paraId="1810098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02" w:type="dxa"/>
            <w:hideMark/>
          </w:tcPr>
          <w:p w14:paraId="3A4965E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Wiertarki  akumulatorowe z ładowarkami, dedykowane do zabiegów alloplastyki stawu biodrowego 4 szt.- dzierżawa </w:t>
            </w:r>
          </w:p>
        </w:tc>
        <w:tc>
          <w:tcPr>
            <w:tcW w:w="567" w:type="dxa"/>
            <w:noWrap/>
            <w:hideMark/>
          </w:tcPr>
          <w:p w14:paraId="2CD7A9D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m-c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689C2D5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8378CE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BE64C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2C2BD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9B786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0766ED5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12AB3DD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4E6FBC1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1CE2186" w14:textId="77777777" w:rsidTr="00134B1B">
        <w:trPr>
          <w:trHeight w:val="1020"/>
        </w:trPr>
        <w:tc>
          <w:tcPr>
            <w:tcW w:w="567" w:type="dxa"/>
            <w:noWrap/>
            <w:hideMark/>
          </w:tcPr>
          <w:p w14:paraId="345B35FD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02" w:type="dxa"/>
            <w:hideMark/>
          </w:tcPr>
          <w:p w14:paraId="2A330B0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Kontenery do sterylizacji bezobsługowych pracujących w systemie otwartym, z system automatycznego plombowania (nie wymagający stosowania plomb jednorazowego użytku w ilości zapewniającej </w:t>
            </w:r>
            <w:r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122</w:t>
            </w: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cykli sterylizacji, dostosowanego wymiarami do instrumentarium dostarczonego w ramach umowy  - dzierżawa</w:t>
            </w:r>
          </w:p>
        </w:tc>
        <w:tc>
          <w:tcPr>
            <w:tcW w:w="567" w:type="dxa"/>
            <w:noWrap/>
            <w:hideMark/>
          </w:tcPr>
          <w:p w14:paraId="033B809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m-c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14:paraId="1CBFC671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2CA46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AB317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94C73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AA8867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443FBCF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14:paraId="5C406E7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14:paraId="2EDAFAA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7002A3" w:rsidRPr="00D71CD8" w14:paraId="2C91CF53" w14:textId="77777777" w:rsidTr="00134B1B">
        <w:trPr>
          <w:trHeight w:val="1020"/>
        </w:trPr>
        <w:tc>
          <w:tcPr>
            <w:tcW w:w="567" w:type="dxa"/>
            <w:noWrap/>
          </w:tcPr>
          <w:p w14:paraId="7BE8D124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14:paraId="2DAC4C8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14:paraId="46000FF0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71CD8"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  <w:t>OGÓŁEM:</w:t>
            </w:r>
          </w:p>
        </w:tc>
        <w:tc>
          <w:tcPr>
            <w:tcW w:w="567" w:type="dxa"/>
            <w:noWrap/>
          </w:tcPr>
          <w:p w14:paraId="0B703592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14:paraId="6AC3CB2C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564C7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C0909B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784B4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EC8269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14:paraId="1053E903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E1EDD05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1120D38" w14:textId="77777777" w:rsidR="007002A3" w:rsidRPr="00D71CD8" w:rsidRDefault="007002A3" w:rsidP="001349ED">
            <w:pPr>
              <w:contextualSpacing/>
              <w:jc w:val="both"/>
              <w:rPr>
                <w:rFonts w:ascii="Sylfaen" w:eastAsia="Calibri" w:hAnsi="Sylfaen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70CB5C8C" w14:textId="77777777" w:rsidR="007002A3" w:rsidRPr="00BF659B" w:rsidRDefault="007002A3" w:rsidP="007002A3">
      <w:pPr>
        <w:contextualSpacing/>
        <w:jc w:val="both"/>
        <w:rPr>
          <w:rFonts w:ascii="Sylfaen" w:hAnsi="Sylfaen"/>
          <w:i/>
          <w:iCs/>
          <w:sz w:val="16"/>
          <w:szCs w:val="16"/>
          <w:lang w:eastAsia="en-US"/>
        </w:rPr>
      </w:pPr>
    </w:p>
    <w:p w14:paraId="6B5E37C9" w14:textId="77777777" w:rsidR="00134B1B" w:rsidRPr="00514381" w:rsidRDefault="00134B1B" w:rsidP="007002A3">
      <w:pPr>
        <w:jc w:val="both"/>
        <w:rPr>
          <w:rFonts w:ascii="Calibri" w:hAnsi="Calibri" w:cs="Calibri"/>
          <w:color w:val="FFFFFF"/>
          <w:sz w:val="20"/>
          <w:szCs w:val="20"/>
        </w:rPr>
      </w:pPr>
    </w:p>
    <w:p w14:paraId="7C5042C8" w14:textId="77777777" w:rsidR="007002A3" w:rsidRPr="0021304D" w:rsidRDefault="007002A3" w:rsidP="007002A3">
      <w:pPr>
        <w:contextualSpacing/>
        <w:jc w:val="both"/>
        <w:rPr>
          <w:i/>
          <w:iCs/>
          <w:szCs w:val="22"/>
          <w:u w:val="single"/>
          <w:lang w:eastAsia="en-US"/>
        </w:rPr>
      </w:pPr>
      <w:r w:rsidRPr="0021304D">
        <w:rPr>
          <w:i/>
          <w:iCs/>
          <w:szCs w:val="22"/>
          <w:u w:val="single"/>
          <w:lang w:eastAsia="en-US"/>
        </w:rPr>
        <w:t xml:space="preserve">Uwaga: </w:t>
      </w:r>
    </w:p>
    <w:p w14:paraId="7599A52E" w14:textId="77777777" w:rsidR="007002A3" w:rsidRPr="0021304D" w:rsidRDefault="007002A3" w:rsidP="007002A3">
      <w:pPr>
        <w:numPr>
          <w:ilvl w:val="0"/>
          <w:numId w:val="1"/>
        </w:numPr>
        <w:contextualSpacing/>
        <w:jc w:val="both"/>
        <w:rPr>
          <w:i/>
          <w:iCs/>
          <w:szCs w:val="22"/>
          <w:lang w:eastAsia="en-US"/>
        </w:rPr>
      </w:pPr>
      <w:r w:rsidRPr="0021304D">
        <w:rPr>
          <w:i/>
          <w:iCs/>
          <w:szCs w:val="22"/>
          <w:lang w:eastAsia="en-US"/>
        </w:rPr>
        <w:t>Oświadczmy, że po w szczepieniu ww. implantów może/ nie może * być wykonywane badanie NMR,</w:t>
      </w:r>
    </w:p>
    <w:p w14:paraId="2262DB3C" w14:textId="58618499" w:rsidR="007002A3" w:rsidRPr="0021304D" w:rsidRDefault="007002A3" w:rsidP="007002A3">
      <w:pPr>
        <w:ind w:left="785"/>
        <w:contextualSpacing/>
        <w:jc w:val="both"/>
        <w:rPr>
          <w:b/>
          <w:i/>
          <w:iCs/>
          <w:szCs w:val="22"/>
          <w:lang w:eastAsia="en-US"/>
        </w:rPr>
      </w:pPr>
      <w:r w:rsidRPr="0021304D">
        <w:rPr>
          <w:b/>
          <w:i/>
          <w:iCs/>
          <w:szCs w:val="22"/>
          <w:lang w:eastAsia="en-US"/>
        </w:rPr>
        <w:lastRenderedPageBreak/>
        <w:t xml:space="preserve">W przypadku pozytywnej deklaracji Wykonawca przedłoży dokładną dokumentację </w:t>
      </w:r>
      <w:r w:rsidRPr="0021304D">
        <w:rPr>
          <w:b/>
          <w:i/>
          <w:iCs/>
          <w:szCs w:val="22"/>
          <w:lang w:eastAsia="en-US"/>
        </w:rPr>
        <w:br/>
        <w:t>w języku polskim w zakresie parametrów/wymagań/warunków przeprowadzania badania NMR dla zaoferowanych produktów.</w:t>
      </w:r>
    </w:p>
    <w:p w14:paraId="45815AA6" w14:textId="77777777" w:rsidR="007002A3" w:rsidRDefault="007002A3" w:rsidP="007002A3">
      <w:pPr>
        <w:numPr>
          <w:ilvl w:val="0"/>
          <w:numId w:val="1"/>
        </w:numPr>
        <w:contextualSpacing/>
        <w:jc w:val="both"/>
        <w:rPr>
          <w:i/>
          <w:iCs/>
          <w:szCs w:val="22"/>
          <w:lang w:eastAsia="en-US"/>
        </w:rPr>
      </w:pPr>
      <w:r w:rsidRPr="0021304D">
        <w:rPr>
          <w:i/>
          <w:iCs/>
          <w:szCs w:val="22"/>
          <w:lang w:eastAsia="en-US"/>
        </w:rPr>
        <w:t>Wymagana 3-letnia przeżywalność elementów endoprotez na poziomie powyżej 95%.</w:t>
      </w:r>
    </w:p>
    <w:p w14:paraId="0E7F6195" w14:textId="77777777" w:rsidR="007002A3" w:rsidRPr="0021304D" w:rsidRDefault="007002A3" w:rsidP="007002A3">
      <w:pPr>
        <w:ind w:left="785"/>
        <w:contextualSpacing/>
        <w:jc w:val="both"/>
        <w:rPr>
          <w:i/>
          <w:iCs/>
          <w:szCs w:val="22"/>
          <w:lang w:eastAsia="en-US"/>
        </w:rPr>
      </w:pPr>
    </w:p>
    <w:p w14:paraId="47CF4B59" w14:textId="77777777" w:rsidR="007002A3" w:rsidRPr="0021304D" w:rsidRDefault="007002A3" w:rsidP="007002A3">
      <w:pPr>
        <w:ind w:left="785"/>
        <w:contextualSpacing/>
        <w:jc w:val="both"/>
        <w:rPr>
          <w:i/>
          <w:iCs/>
          <w:szCs w:val="22"/>
          <w:lang w:eastAsia="en-US"/>
        </w:rPr>
      </w:pPr>
    </w:p>
    <w:p w14:paraId="768A7457" w14:textId="77777777" w:rsidR="007002A3" w:rsidRPr="00113680" w:rsidRDefault="007002A3" w:rsidP="007002A3">
      <w:pPr>
        <w:contextualSpacing/>
        <w:jc w:val="both"/>
        <w:rPr>
          <w:b/>
          <w:bCs/>
          <w:i/>
          <w:iCs/>
          <w:szCs w:val="22"/>
          <w:lang w:eastAsia="en-US"/>
        </w:rPr>
      </w:pPr>
      <w:r w:rsidRPr="00113680">
        <w:rPr>
          <w:b/>
          <w:bCs/>
          <w:i/>
          <w:iCs/>
          <w:szCs w:val="22"/>
          <w:lang w:eastAsia="en-US"/>
        </w:rPr>
        <w:t>*- niepotrzebne skreślić</w:t>
      </w:r>
    </w:p>
    <w:p w14:paraId="389E13BC" w14:textId="77777777" w:rsidR="007002A3" w:rsidRDefault="007002A3" w:rsidP="007002A3">
      <w:pPr>
        <w:contextualSpacing/>
        <w:jc w:val="right"/>
        <w:rPr>
          <w:i/>
          <w:iCs/>
          <w:szCs w:val="22"/>
          <w:lang w:eastAsia="en-US"/>
        </w:rPr>
      </w:pPr>
    </w:p>
    <w:p w14:paraId="2367DCF4" w14:textId="77777777" w:rsidR="007002A3" w:rsidRDefault="007002A3" w:rsidP="007002A3">
      <w:pPr>
        <w:contextualSpacing/>
        <w:jc w:val="right"/>
        <w:rPr>
          <w:i/>
          <w:iCs/>
          <w:szCs w:val="22"/>
          <w:lang w:eastAsia="en-US"/>
        </w:rPr>
      </w:pPr>
    </w:p>
    <w:p w14:paraId="62944552" w14:textId="77777777" w:rsidR="007002A3" w:rsidRDefault="007002A3" w:rsidP="007002A3">
      <w:pPr>
        <w:contextualSpacing/>
        <w:jc w:val="right"/>
        <w:rPr>
          <w:i/>
          <w:iCs/>
          <w:szCs w:val="22"/>
          <w:lang w:eastAsia="en-US"/>
        </w:rPr>
      </w:pPr>
    </w:p>
    <w:p w14:paraId="6D343BF8" w14:textId="77777777" w:rsidR="007002A3" w:rsidRPr="00210A13" w:rsidRDefault="007002A3" w:rsidP="007002A3">
      <w:pPr>
        <w:contextualSpacing/>
        <w:jc w:val="right"/>
        <w:rPr>
          <w:i/>
          <w:iCs/>
          <w:szCs w:val="22"/>
          <w:lang w:eastAsia="en-US"/>
        </w:rPr>
      </w:pPr>
    </w:p>
    <w:p w14:paraId="6287B668" w14:textId="77777777" w:rsidR="001531E1" w:rsidRDefault="001531E1"/>
    <w:sectPr w:rsidR="0015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C1E47"/>
    <w:multiLevelType w:val="hybridMultilevel"/>
    <w:tmpl w:val="9DB009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8665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3"/>
    <w:rsid w:val="00134B1B"/>
    <w:rsid w:val="001531E1"/>
    <w:rsid w:val="007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2469"/>
  <w15:chartTrackingRefBased/>
  <w15:docId w15:val="{16E65EC8-116F-4CAE-BD86-CCBEE5CA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2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1831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2024-02-06T14:49:00Z</cp:lastPrinted>
  <dcterms:created xsi:type="dcterms:W3CDTF">2024-02-06T14:44:00Z</dcterms:created>
  <dcterms:modified xsi:type="dcterms:W3CDTF">2024-02-06T14:50:00Z</dcterms:modified>
</cp:coreProperties>
</file>