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347E" w14:textId="5295207F" w:rsidR="009415A4" w:rsidRPr="009415A4" w:rsidRDefault="004D39EE" w:rsidP="009415A4">
      <w:pPr>
        <w:spacing w:after="0" w:line="360" w:lineRule="auto"/>
        <w:jc w:val="right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kern w:val="2"/>
        </w:rPr>
        <w:t>Toruń, dn. 2</w:t>
      </w:r>
      <w:r w:rsidR="0034133C">
        <w:rPr>
          <w:rFonts w:ascii="Sylfaen" w:eastAsia="Calibri" w:hAnsi="Sylfaen" w:cs="Times New Roman"/>
          <w:kern w:val="2"/>
        </w:rPr>
        <w:t>5</w:t>
      </w:r>
      <w:r>
        <w:rPr>
          <w:rFonts w:ascii="Sylfaen" w:eastAsia="Calibri" w:hAnsi="Sylfaen" w:cs="Times New Roman"/>
          <w:kern w:val="2"/>
        </w:rPr>
        <w:t>.07</w:t>
      </w:r>
      <w:r w:rsidR="009415A4" w:rsidRPr="009415A4">
        <w:rPr>
          <w:rFonts w:ascii="Sylfaen" w:eastAsia="Calibri" w:hAnsi="Sylfaen" w:cs="Times New Roman"/>
          <w:kern w:val="2"/>
        </w:rPr>
        <w:t>.2024 r.</w:t>
      </w:r>
    </w:p>
    <w:p w14:paraId="4D40A54E" w14:textId="77777777" w:rsidR="009415A4" w:rsidRPr="009415A4" w:rsidRDefault="009415A4" w:rsidP="009415A4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</w:p>
    <w:p w14:paraId="441291E1" w14:textId="77777777" w:rsidR="009415A4" w:rsidRPr="009415A4" w:rsidRDefault="004D39EE" w:rsidP="009415A4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  <w:r>
        <w:rPr>
          <w:rFonts w:ascii="Sylfaen" w:eastAsia="Calibri" w:hAnsi="Sylfaen" w:cs="Times New Roman"/>
          <w:kern w:val="2"/>
        </w:rPr>
        <w:t>L.dz. SSM.DZP.200.124</w:t>
      </w:r>
      <w:r w:rsidR="009415A4" w:rsidRPr="009415A4">
        <w:rPr>
          <w:rFonts w:ascii="Sylfaen" w:eastAsia="Calibri" w:hAnsi="Sylfaen" w:cs="Times New Roman"/>
          <w:kern w:val="2"/>
        </w:rPr>
        <w:t>.2024</w:t>
      </w:r>
    </w:p>
    <w:p w14:paraId="177337D6" w14:textId="77777777" w:rsidR="009415A4" w:rsidRPr="009415A4" w:rsidRDefault="009415A4" w:rsidP="009415A4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</w:p>
    <w:p w14:paraId="3A31D114" w14:textId="77777777" w:rsidR="009415A4" w:rsidRPr="009415A4" w:rsidRDefault="009415A4" w:rsidP="009415A4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  <w:r w:rsidRPr="009415A4">
        <w:rPr>
          <w:rFonts w:ascii="Sylfaen" w:eastAsia="Calibri" w:hAnsi="Sylfaen" w:cs="Times New Roman"/>
          <w:kern w:val="2"/>
        </w:rPr>
        <w:t>dotyczy: postępowania o udzielenie zamówienia publiczne w trybie podstawowym</w:t>
      </w:r>
      <w:r w:rsidRPr="001239C4">
        <w:rPr>
          <w:rFonts w:ascii="Sylfaen" w:eastAsia="Calibri" w:hAnsi="Sylfaen" w:cs="Times New Roman"/>
          <w:kern w:val="2"/>
        </w:rPr>
        <w:t xml:space="preserve"> na „Dostawę</w:t>
      </w:r>
      <w:r w:rsidRPr="001239C4">
        <w:rPr>
          <w:rFonts w:ascii="Sylfaen" w:hAnsi="Sylfaen"/>
        </w:rPr>
        <w:t xml:space="preserve"> strzykawek, igieł, kaniul i koreczków</w:t>
      </w:r>
      <w:r w:rsidR="004D39EE">
        <w:rPr>
          <w:rFonts w:ascii="Sylfaen" w:hAnsi="Sylfaen"/>
        </w:rPr>
        <w:t xml:space="preserve"> (I)</w:t>
      </w:r>
      <w:r w:rsidRPr="009415A4">
        <w:rPr>
          <w:rFonts w:ascii="Sylfaen" w:eastAsia="Calibri" w:hAnsi="Sylfaen" w:cs="Times New Roman"/>
          <w:kern w:val="2"/>
        </w:rPr>
        <w:t>”.</w:t>
      </w:r>
    </w:p>
    <w:p w14:paraId="242EB8EB" w14:textId="77777777" w:rsidR="009415A4" w:rsidRPr="009415A4" w:rsidRDefault="009415A4" w:rsidP="009415A4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</w:p>
    <w:p w14:paraId="2F78E23E" w14:textId="77777777" w:rsidR="009415A4" w:rsidRDefault="009415A4" w:rsidP="00CD7EEC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9415A4">
        <w:rPr>
          <w:rFonts w:ascii="Sylfaen" w:eastAsia="Calibri" w:hAnsi="Sylfaen" w:cs="Times New Roman"/>
          <w:kern w:val="2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9415A4">
        <w:rPr>
          <w:rFonts w:ascii="Sylfaen" w:eastAsia="Calibri" w:hAnsi="Sylfaen" w:cs="Times New Roman"/>
          <w:kern w:val="2"/>
        </w:rPr>
        <w:t>t.j</w:t>
      </w:r>
      <w:proofErr w:type="spellEnd"/>
      <w:r w:rsidRPr="009415A4">
        <w:rPr>
          <w:rFonts w:ascii="Sylfaen" w:eastAsia="Calibri" w:hAnsi="Sylfaen" w:cs="Times New Roman"/>
          <w:kern w:val="2"/>
        </w:rPr>
        <w:t>. Dz. U. z 2023 r., poz. 1605 ze zm.)</w:t>
      </w:r>
      <w:r w:rsidR="002D5744">
        <w:rPr>
          <w:rFonts w:ascii="Sylfaen" w:eastAsia="Calibri" w:hAnsi="Sylfaen" w:cs="Times New Roman"/>
          <w:kern w:val="2"/>
        </w:rPr>
        <w:t>,</w:t>
      </w:r>
      <w:r w:rsidRPr="009415A4">
        <w:rPr>
          <w:rFonts w:ascii="Sylfaen" w:eastAsia="Calibri" w:hAnsi="Sylfaen" w:cs="Times New Roman"/>
          <w:kern w:val="2"/>
        </w:rPr>
        <w:t xml:space="preserve"> następujących wyjaśnień:</w:t>
      </w:r>
    </w:p>
    <w:p w14:paraId="4B8C3A51" w14:textId="77777777" w:rsidR="00CD7EEC" w:rsidRDefault="00CD7EEC" w:rsidP="00CD7EEC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</w:p>
    <w:p w14:paraId="5DA60E70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Calibri" w:hAnsi="Sylfaen" w:cs="Times New Roman"/>
          <w:b/>
          <w:kern w:val="2"/>
        </w:rPr>
      </w:pPr>
      <w:r w:rsidRPr="004D39EE">
        <w:rPr>
          <w:rFonts w:ascii="Sylfaen" w:eastAsia="Calibri" w:hAnsi="Sylfaen" w:cs="Times New Roman"/>
          <w:b/>
          <w:kern w:val="2"/>
        </w:rPr>
        <w:t>Pytanie nr 1:</w:t>
      </w:r>
    </w:p>
    <w:p w14:paraId="4684D6CC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>Zadanie 1, poz.  9</w:t>
      </w:r>
    </w:p>
    <w:p w14:paraId="71313077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Calibri" w:hAnsi="Sylfaen" w:cs="Arial"/>
          <w:bCs/>
          <w:lang w:eastAsia="ar-SA"/>
        </w:rPr>
      </w:pPr>
      <w:r w:rsidRPr="004D39EE">
        <w:rPr>
          <w:rFonts w:ascii="Sylfaen" w:eastAsia="Calibri" w:hAnsi="Sylfaen" w:cs="Arial"/>
          <w:bCs/>
          <w:lang w:eastAsia="ar-SA"/>
        </w:rPr>
        <w:t xml:space="preserve">Czy Zamawiający wyrazi zgodę na dopuszczenie strzykawki 3 cz. 50/ 60 ml  z końcówką </w:t>
      </w:r>
      <w:proofErr w:type="spellStart"/>
      <w:r w:rsidRPr="004D39EE">
        <w:rPr>
          <w:rFonts w:ascii="Sylfaen" w:eastAsia="Calibri" w:hAnsi="Sylfaen" w:cs="Arial"/>
          <w:bCs/>
          <w:lang w:eastAsia="ar-SA"/>
        </w:rPr>
        <w:t>Luer</w:t>
      </w:r>
      <w:proofErr w:type="spellEnd"/>
      <w:r w:rsidRPr="004D39EE">
        <w:rPr>
          <w:rFonts w:ascii="Sylfaen" w:eastAsia="Calibri" w:hAnsi="Sylfaen" w:cs="Arial"/>
          <w:bCs/>
          <w:lang w:eastAsia="ar-SA"/>
        </w:rPr>
        <w:t xml:space="preserve"> Lock?</w:t>
      </w:r>
    </w:p>
    <w:p w14:paraId="071D35B4" w14:textId="77777777" w:rsidR="004D39EE" w:rsidRPr="004D39EE" w:rsidRDefault="004D39EE" w:rsidP="00D40BF6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D40BF6">
        <w:rPr>
          <w:rFonts w:ascii="Sylfaen" w:eastAsia="Times New Roman" w:hAnsi="Sylfaen" w:cs="Arial"/>
          <w:b/>
          <w:lang w:eastAsia="pl-PL"/>
        </w:rPr>
        <w:t xml:space="preserve"> Zgodnie z SWZ.</w:t>
      </w:r>
    </w:p>
    <w:p w14:paraId="06A1E03C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0B2406DC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Pytanie nr 2:</w:t>
      </w:r>
    </w:p>
    <w:p w14:paraId="0027EE15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Zadanie 1, poz.  11-12 </w:t>
      </w:r>
    </w:p>
    <w:p w14:paraId="16E54C09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Calibri" w:hAnsi="Sylfaen" w:cs="Arial"/>
          <w:bCs/>
          <w:lang w:eastAsia="ar-SA"/>
        </w:rPr>
      </w:pPr>
      <w:r w:rsidRPr="004D39EE">
        <w:rPr>
          <w:rFonts w:ascii="Sylfaen" w:eastAsia="Calibri" w:hAnsi="Sylfaen" w:cs="Arial"/>
          <w:bCs/>
          <w:lang w:eastAsia="ar-SA"/>
        </w:rPr>
        <w:t xml:space="preserve">Czy Zamawiający wyrazi zgodę na dopuszczenie strzykawki  3 cz. </w:t>
      </w:r>
      <w:proofErr w:type="spellStart"/>
      <w:r w:rsidRPr="004D39EE">
        <w:rPr>
          <w:rFonts w:ascii="Sylfaen" w:eastAsia="Calibri" w:hAnsi="Sylfaen" w:cs="Arial"/>
          <w:bCs/>
          <w:lang w:eastAsia="ar-SA"/>
        </w:rPr>
        <w:t>Luer</w:t>
      </w:r>
      <w:proofErr w:type="spellEnd"/>
      <w:r w:rsidRPr="004D39EE">
        <w:rPr>
          <w:rFonts w:ascii="Sylfaen" w:eastAsia="Calibri" w:hAnsi="Sylfaen" w:cs="Arial"/>
          <w:bCs/>
          <w:lang w:eastAsia="ar-SA"/>
        </w:rPr>
        <w:t xml:space="preserve"> Lock  z rozszerzoną skalą: 5-6 ml; 10-12 ml; ?</w:t>
      </w:r>
    </w:p>
    <w:p w14:paraId="75A2B5C8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Calibri" w:hAnsi="Sylfaen" w:cs="Arial"/>
          <w:b/>
          <w:bCs/>
          <w:lang w:eastAsia="ar-SA"/>
        </w:rPr>
      </w:pPr>
      <w:r w:rsidRPr="004D39EE">
        <w:rPr>
          <w:rFonts w:ascii="Sylfaen" w:eastAsia="Calibri" w:hAnsi="Sylfaen" w:cs="Arial"/>
          <w:b/>
          <w:bCs/>
          <w:lang w:eastAsia="ar-SA"/>
        </w:rPr>
        <w:t>Odpowiedź:</w:t>
      </w:r>
      <w:r w:rsidR="00D40BF6" w:rsidRPr="00D40BF6">
        <w:rPr>
          <w:rFonts w:ascii="Sylfaen" w:eastAsia="Times New Roman" w:hAnsi="Sylfaen" w:cs="Arial"/>
          <w:b/>
          <w:lang w:eastAsia="pl-PL"/>
        </w:rPr>
        <w:t xml:space="preserve"> </w:t>
      </w:r>
      <w:r w:rsidR="00D40BF6">
        <w:rPr>
          <w:rFonts w:ascii="Sylfaen" w:eastAsia="Times New Roman" w:hAnsi="Sylfaen" w:cs="Arial"/>
          <w:b/>
          <w:lang w:eastAsia="pl-PL"/>
        </w:rPr>
        <w:t>Zgodnie z SWZ.</w:t>
      </w:r>
    </w:p>
    <w:p w14:paraId="7E24B0EB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Calibri" w:hAnsi="Sylfaen" w:cs="Arial"/>
          <w:b/>
          <w:bCs/>
          <w:lang w:eastAsia="ar-SA"/>
        </w:rPr>
      </w:pPr>
    </w:p>
    <w:p w14:paraId="60A4361C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Pytanie nr 3:</w:t>
      </w:r>
    </w:p>
    <w:p w14:paraId="16BCAB10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>Zadanie 1, poz.  13</w:t>
      </w:r>
    </w:p>
    <w:p w14:paraId="5EFB44F3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Calibri" w:hAnsi="Sylfaen" w:cs="Arial"/>
          <w:bCs/>
          <w:lang w:eastAsia="ar-SA"/>
        </w:rPr>
      </w:pPr>
      <w:r w:rsidRPr="004D39EE">
        <w:rPr>
          <w:rFonts w:ascii="Sylfaen" w:eastAsia="Calibri" w:hAnsi="Sylfaen" w:cs="Arial"/>
          <w:bCs/>
          <w:lang w:eastAsia="ar-SA"/>
        </w:rPr>
        <w:t xml:space="preserve">Czy Zamawiający wyrazi zgodę na dopuszczenie strzykawki  3 cz. </w:t>
      </w:r>
      <w:proofErr w:type="spellStart"/>
      <w:r w:rsidRPr="004D39EE">
        <w:rPr>
          <w:rFonts w:ascii="Sylfaen" w:eastAsia="Calibri" w:hAnsi="Sylfaen" w:cs="Arial"/>
          <w:bCs/>
          <w:lang w:eastAsia="ar-SA"/>
        </w:rPr>
        <w:t>Luer</w:t>
      </w:r>
      <w:proofErr w:type="spellEnd"/>
      <w:r w:rsidRPr="004D39EE">
        <w:rPr>
          <w:rFonts w:ascii="Sylfaen" w:eastAsia="Calibri" w:hAnsi="Sylfaen" w:cs="Arial"/>
          <w:bCs/>
          <w:lang w:eastAsia="ar-SA"/>
        </w:rPr>
        <w:t xml:space="preserve"> Lock  20 ml w opakowaniu 100 szt.?</w:t>
      </w:r>
    </w:p>
    <w:p w14:paraId="68910AB2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D40BF6">
        <w:rPr>
          <w:rFonts w:ascii="Sylfaen" w:eastAsia="Times New Roman" w:hAnsi="Sylfaen" w:cs="Arial"/>
          <w:b/>
          <w:lang w:eastAsia="pl-PL"/>
        </w:rPr>
        <w:t xml:space="preserve"> Zamawiający dopuszcza z odpowiednim przeliczeniem ilości. </w:t>
      </w:r>
    </w:p>
    <w:p w14:paraId="1F544880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Calibri" w:hAnsi="Sylfaen" w:cs="Arial"/>
          <w:bCs/>
          <w:lang w:eastAsia="ar-SA"/>
        </w:rPr>
      </w:pPr>
    </w:p>
    <w:p w14:paraId="7F6E174F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Pytanie nr 4:</w:t>
      </w:r>
    </w:p>
    <w:p w14:paraId="3D813679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Zadanie 3, poz.  1 </w:t>
      </w:r>
    </w:p>
    <w:p w14:paraId="211394B4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lang w:eastAsia="pl-PL"/>
        </w:rPr>
      </w:pPr>
      <w:r w:rsidRPr="004D39EE">
        <w:rPr>
          <w:rFonts w:ascii="Sylfaen" w:eastAsia="Times New Roman" w:hAnsi="Sylfaen" w:cs="Arial"/>
          <w:lang w:eastAsia="pl-PL"/>
        </w:rPr>
        <w:t>Czy Zamawiający wyrazi zgodę na odstąpienie od posiadania badań klinicznych ?</w:t>
      </w:r>
    </w:p>
    <w:p w14:paraId="073C8194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3743C97B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3E954ECC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Pytanie nr 5:</w:t>
      </w:r>
    </w:p>
    <w:p w14:paraId="00FCBD28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Zadanie 3, poz.  1 </w:t>
      </w:r>
    </w:p>
    <w:p w14:paraId="7AF16139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lang w:eastAsia="pl-PL"/>
        </w:rPr>
      </w:pPr>
      <w:r w:rsidRPr="004D39EE">
        <w:rPr>
          <w:rFonts w:ascii="Sylfaen" w:eastAsia="Times New Roman" w:hAnsi="Sylfaen" w:cs="Arial"/>
          <w:lang w:eastAsia="pl-PL"/>
        </w:rPr>
        <w:t xml:space="preserve">Czy Zamawiający wyrazi zgodę na dopuszczenie kaniuli bezpiecznej posiadającej  metalowy mechanizm  automatyczny zabezpieczający przed przypadkowym zakłuciem, bez </w:t>
      </w:r>
      <w:proofErr w:type="spellStart"/>
      <w:r w:rsidRPr="004D39EE">
        <w:rPr>
          <w:rFonts w:ascii="Sylfaen" w:eastAsia="Times New Roman" w:hAnsi="Sylfaen" w:cs="Arial"/>
          <w:lang w:eastAsia="pl-PL"/>
        </w:rPr>
        <w:t>kapilrów</w:t>
      </w:r>
      <w:proofErr w:type="spellEnd"/>
      <w:r w:rsidRPr="004D39EE">
        <w:rPr>
          <w:rFonts w:ascii="Sylfaen" w:eastAsia="Times New Roman" w:hAnsi="Sylfaen" w:cs="Arial"/>
          <w:lang w:eastAsia="pl-PL"/>
        </w:rPr>
        <w:t>?</w:t>
      </w:r>
    </w:p>
    <w:p w14:paraId="192BC2AB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3ED7DBFC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7A1F1F6C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Pytanie nr 6:</w:t>
      </w:r>
    </w:p>
    <w:p w14:paraId="17055A03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Zadanie 3, poz.  1 </w:t>
      </w:r>
    </w:p>
    <w:p w14:paraId="435AEE98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Arial"/>
          <w:lang w:eastAsia="pl-PL"/>
        </w:rPr>
      </w:pPr>
      <w:r w:rsidRPr="004D39EE">
        <w:rPr>
          <w:rFonts w:ascii="Sylfaen" w:eastAsia="Times New Roman" w:hAnsi="Sylfaen" w:cs="Arial"/>
          <w:lang w:eastAsia="pl-PL"/>
        </w:rPr>
        <w:lastRenderedPageBreak/>
        <w:t xml:space="preserve">Czy Zamawiający dopuści kaniule dożylne posiadającą filtr hydrofobowy zabezpieczający przed wyciekiem krwi i pełniący rolę zastawki </w:t>
      </w:r>
      <w:proofErr w:type="spellStart"/>
      <w:r w:rsidRPr="004D39EE">
        <w:rPr>
          <w:rFonts w:ascii="Sylfaen" w:eastAsia="Times New Roman" w:hAnsi="Sylfaen" w:cs="Arial"/>
          <w:lang w:eastAsia="pl-PL"/>
        </w:rPr>
        <w:t>antyzwrotnej</w:t>
      </w:r>
      <w:proofErr w:type="spellEnd"/>
      <w:r w:rsidRPr="004D39EE">
        <w:rPr>
          <w:rFonts w:ascii="Sylfaen" w:eastAsia="Times New Roman" w:hAnsi="Sylfaen" w:cs="Arial"/>
          <w:lang w:eastAsia="pl-PL"/>
        </w:rPr>
        <w:t>?</w:t>
      </w:r>
    </w:p>
    <w:p w14:paraId="12801E54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>
        <w:rPr>
          <w:rFonts w:ascii="Sylfaen" w:eastAsia="Times New Roman" w:hAnsi="Sylfaen" w:cs="Arial"/>
          <w:b/>
          <w:lang w:eastAsia="pl-PL"/>
        </w:rPr>
        <w:t xml:space="preserve"> Zgodnie z SWZ.</w:t>
      </w:r>
    </w:p>
    <w:p w14:paraId="58183F93" w14:textId="77777777" w:rsidR="004D39EE" w:rsidRPr="004D39EE" w:rsidRDefault="004D39EE" w:rsidP="003F7F1D">
      <w:pPr>
        <w:tabs>
          <w:tab w:val="left" w:pos="8505"/>
        </w:tabs>
        <w:spacing w:after="0"/>
        <w:ind w:right="708" w:firstLine="708"/>
        <w:jc w:val="both"/>
        <w:rPr>
          <w:rFonts w:ascii="Sylfaen" w:eastAsia="Times New Roman" w:hAnsi="Sylfaen" w:cs="Arial"/>
          <w:b/>
          <w:lang w:eastAsia="pl-PL"/>
        </w:rPr>
      </w:pPr>
    </w:p>
    <w:p w14:paraId="354BDA0C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Pytanie nr 7:</w:t>
      </w:r>
    </w:p>
    <w:p w14:paraId="39F8CA90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Zadanie 3, poz.  1  A do F </w:t>
      </w:r>
    </w:p>
    <w:p w14:paraId="187FC5BD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Cs/>
          <w:lang w:eastAsia="pl-PL"/>
        </w:rPr>
      </w:pPr>
      <w:r w:rsidRPr="004D39EE">
        <w:rPr>
          <w:rFonts w:ascii="Sylfaen" w:eastAsia="Times New Roman" w:hAnsi="Sylfaen" w:cs="Arial"/>
          <w:bCs/>
          <w:lang w:eastAsia="pl-PL"/>
        </w:rPr>
        <w:t>Czy Zamawiający wyrazi zgodę na dopuszczenie kaniuli bezpiecznej o poniższych rozmiarach i przepływach:</w:t>
      </w:r>
    </w:p>
    <w:p w14:paraId="78D1ABD0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Cs/>
          <w:lang w:eastAsia="pl-PL"/>
        </w:rPr>
      </w:pPr>
      <w:r w:rsidRPr="004D39EE">
        <w:rPr>
          <w:rFonts w:ascii="Sylfaen" w:eastAsia="Times New Roman" w:hAnsi="Sylfaen" w:cs="Arial"/>
          <w:bCs/>
          <w:lang w:eastAsia="pl-PL"/>
        </w:rPr>
        <w:t>22 G-  0,9 x 25 , przepływ 33 ml/min</w:t>
      </w:r>
    </w:p>
    <w:p w14:paraId="1EB947B2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Cs/>
          <w:lang w:eastAsia="pl-PL"/>
        </w:rPr>
      </w:pPr>
      <w:r w:rsidRPr="004D39EE">
        <w:rPr>
          <w:rFonts w:ascii="Sylfaen" w:eastAsia="Times New Roman" w:hAnsi="Sylfaen" w:cs="Arial"/>
          <w:bCs/>
          <w:lang w:eastAsia="pl-PL"/>
        </w:rPr>
        <w:t>20 G – 1,1,x 32 przepływ 55 ml/min</w:t>
      </w:r>
    </w:p>
    <w:p w14:paraId="45003854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Cs/>
          <w:lang w:eastAsia="pl-PL"/>
        </w:rPr>
      </w:pPr>
      <w:r w:rsidRPr="004D39EE">
        <w:rPr>
          <w:rFonts w:ascii="Sylfaen" w:eastAsia="Times New Roman" w:hAnsi="Sylfaen" w:cs="Arial"/>
          <w:bCs/>
          <w:lang w:eastAsia="pl-PL"/>
        </w:rPr>
        <w:t>18 G – 1,3 x 45, przepływ 85 ml/min</w:t>
      </w:r>
    </w:p>
    <w:p w14:paraId="347DBEFD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Cs/>
          <w:lang w:eastAsia="pl-PL"/>
        </w:rPr>
      </w:pPr>
      <w:r w:rsidRPr="004D39EE">
        <w:rPr>
          <w:rFonts w:ascii="Sylfaen" w:eastAsia="Times New Roman" w:hAnsi="Sylfaen" w:cs="Arial"/>
          <w:bCs/>
          <w:lang w:eastAsia="pl-PL"/>
        </w:rPr>
        <w:t>18 G – 1,3 x 32, przepływ 85 ml/min</w:t>
      </w:r>
    </w:p>
    <w:p w14:paraId="5714CCE5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Cs/>
          <w:lang w:eastAsia="pl-PL"/>
        </w:rPr>
      </w:pPr>
      <w:r w:rsidRPr="004D39EE">
        <w:rPr>
          <w:rFonts w:ascii="Sylfaen" w:eastAsia="Times New Roman" w:hAnsi="Sylfaen" w:cs="Arial"/>
          <w:bCs/>
          <w:lang w:eastAsia="pl-PL"/>
        </w:rPr>
        <w:t>16 G – 1,8 x 45, przepływ 200 ml/min</w:t>
      </w:r>
    </w:p>
    <w:p w14:paraId="540556FD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6BE71408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1AF854DE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Pytanie nr 8:</w:t>
      </w:r>
    </w:p>
    <w:p w14:paraId="43DC9A18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Zadanie 3, poz.  2 </w:t>
      </w:r>
    </w:p>
    <w:p w14:paraId="01107592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Calibri" w:hAnsi="Sylfaen" w:cs="Arial"/>
          <w:b/>
          <w:lang w:eastAsia="ar-SA"/>
        </w:rPr>
      </w:pPr>
      <w:r w:rsidRPr="004D39EE">
        <w:rPr>
          <w:rFonts w:ascii="Sylfaen" w:eastAsia="Times New Roman" w:hAnsi="Sylfaen" w:cs="Arial"/>
          <w:lang w:eastAsia="pl-PL"/>
        </w:rPr>
        <w:t xml:space="preserve">Czy Zamawiający wyrazi </w:t>
      </w:r>
      <w:proofErr w:type="spellStart"/>
      <w:r w:rsidRPr="004D39EE">
        <w:rPr>
          <w:rFonts w:ascii="Sylfaen" w:eastAsia="Times New Roman" w:hAnsi="Sylfaen" w:cs="Arial"/>
          <w:lang w:eastAsia="pl-PL"/>
        </w:rPr>
        <w:t>zgode</w:t>
      </w:r>
      <w:proofErr w:type="spellEnd"/>
      <w:r w:rsidRPr="004D39EE">
        <w:rPr>
          <w:rFonts w:ascii="Sylfaen" w:eastAsia="Times New Roman" w:hAnsi="Sylfaen" w:cs="Arial"/>
          <w:lang w:eastAsia="pl-PL"/>
        </w:rPr>
        <w:t xml:space="preserve"> na dopuszczenie  kaniuli dożylnej wykonanej z PTFE?</w:t>
      </w:r>
    </w:p>
    <w:p w14:paraId="6F7B1643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6011F955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2C9713F6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Pytanie nr 9:</w:t>
      </w:r>
    </w:p>
    <w:p w14:paraId="3AE5954A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Zadanie 2, poz.  2 </w:t>
      </w:r>
    </w:p>
    <w:p w14:paraId="149D1852" w14:textId="77777777" w:rsidR="004D39EE" w:rsidRPr="004D39EE" w:rsidRDefault="004D39EE" w:rsidP="003F7F1D">
      <w:pPr>
        <w:tabs>
          <w:tab w:val="left" w:pos="567"/>
          <w:tab w:val="left" w:pos="8505"/>
        </w:tabs>
        <w:spacing w:after="0"/>
        <w:ind w:right="708"/>
        <w:jc w:val="both"/>
        <w:rPr>
          <w:rFonts w:ascii="Sylfaen" w:eastAsia="Times New Roman" w:hAnsi="Sylfaen" w:cs="Calibri"/>
          <w:bCs/>
          <w:lang w:eastAsia="pl-PL"/>
        </w:rPr>
      </w:pPr>
      <w:r w:rsidRPr="004D39EE">
        <w:rPr>
          <w:rFonts w:ascii="Sylfaen" w:eastAsia="Times New Roman" w:hAnsi="Sylfaen" w:cs="Calibri"/>
          <w:bCs/>
          <w:lang w:eastAsia="pl-PL"/>
        </w:rPr>
        <w:t>Proszę o dopuszczenie kaniuli o przepływach: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2004"/>
        <w:gridCol w:w="1636"/>
        <w:gridCol w:w="1281"/>
      </w:tblGrid>
      <w:tr w:rsidR="004D39EE" w:rsidRPr="004D39EE" w14:paraId="33AE390B" w14:textId="77777777" w:rsidTr="00707F41">
        <w:trPr>
          <w:jc w:val="center"/>
        </w:trPr>
        <w:tc>
          <w:tcPr>
            <w:tcW w:w="0" w:type="auto"/>
          </w:tcPr>
          <w:p w14:paraId="69BAAC7F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Kod koloru</w:t>
            </w:r>
          </w:p>
        </w:tc>
        <w:tc>
          <w:tcPr>
            <w:tcW w:w="0" w:type="auto"/>
          </w:tcPr>
          <w:p w14:paraId="39787282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Rozmiar ( GAUGE)</w:t>
            </w:r>
          </w:p>
        </w:tc>
        <w:tc>
          <w:tcPr>
            <w:tcW w:w="0" w:type="auto"/>
          </w:tcPr>
          <w:p w14:paraId="5CCDAE0E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Rozmiar w mm</w:t>
            </w:r>
          </w:p>
        </w:tc>
        <w:tc>
          <w:tcPr>
            <w:tcW w:w="0" w:type="auto"/>
          </w:tcPr>
          <w:p w14:paraId="599B3E34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b/>
                <w:bCs/>
                <w:lang w:eastAsia="pl-PL"/>
              </w:rPr>
              <w:t>Przepływ</w:t>
            </w:r>
          </w:p>
        </w:tc>
      </w:tr>
      <w:tr w:rsidR="004D39EE" w:rsidRPr="004D39EE" w14:paraId="2760C342" w14:textId="77777777" w:rsidTr="00707F41">
        <w:trPr>
          <w:trHeight w:val="358"/>
          <w:jc w:val="center"/>
        </w:trPr>
        <w:tc>
          <w:tcPr>
            <w:tcW w:w="0" w:type="auto"/>
          </w:tcPr>
          <w:p w14:paraId="3DCF20E8" w14:textId="77777777" w:rsidR="004D39EE" w:rsidRPr="004D39EE" w:rsidRDefault="004D39EE" w:rsidP="003F7F1D">
            <w:pPr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Pomarańczowy</w:t>
            </w:r>
          </w:p>
        </w:tc>
        <w:tc>
          <w:tcPr>
            <w:tcW w:w="0" w:type="auto"/>
          </w:tcPr>
          <w:p w14:paraId="4E2E29D0" w14:textId="77777777" w:rsidR="004D39EE" w:rsidRPr="004D39EE" w:rsidRDefault="004D39EE" w:rsidP="003F7F1D">
            <w:pPr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14 G</w:t>
            </w:r>
          </w:p>
        </w:tc>
        <w:tc>
          <w:tcPr>
            <w:tcW w:w="0" w:type="auto"/>
          </w:tcPr>
          <w:p w14:paraId="5C06FFFB" w14:textId="77777777" w:rsidR="004D39EE" w:rsidRPr="004D39EE" w:rsidRDefault="004D39EE" w:rsidP="003F7F1D">
            <w:pPr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2,2 x 45</w:t>
            </w:r>
          </w:p>
        </w:tc>
        <w:tc>
          <w:tcPr>
            <w:tcW w:w="0" w:type="auto"/>
          </w:tcPr>
          <w:p w14:paraId="13971DD9" w14:textId="77777777" w:rsidR="004D39EE" w:rsidRPr="004D39EE" w:rsidRDefault="004D39EE" w:rsidP="003F7F1D">
            <w:pPr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343 ml/min</w:t>
            </w:r>
          </w:p>
        </w:tc>
      </w:tr>
      <w:tr w:rsidR="004D39EE" w:rsidRPr="004D39EE" w14:paraId="2CF9BAB6" w14:textId="77777777" w:rsidTr="00707F41">
        <w:trPr>
          <w:jc w:val="center"/>
        </w:trPr>
        <w:tc>
          <w:tcPr>
            <w:tcW w:w="0" w:type="auto"/>
          </w:tcPr>
          <w:p w14:paraId="462F8202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Szary</w:t>
            </w:r>
          </w:p>
        </w:tc>
        <w:tc>
          <w:tcPr>
            <w:tcW w:w="0" w:type="auto"/>
          </w:tcPr>
          <w:p w14:paraId="279B680F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16 G</w:t>
            </w:r>
          </w:p>
        </w:tc>
        <w:tc>
          <w:tcPr>
            <w:tcW w:w="0" w:type="auto"/>
          </w:tcPr>
          <w:p w14:paraId="0FF3DF6B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1,7 x 45</w:t>
            </w:r>
          </w:p>
        </w:tc>
        <w:tc>
          <w:tcPr>
            <w:tcW w:w="0" w:type="auto"/>
          </w:tcPr>
          <w:p w14:paraId="19CEC8CA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 xml:space="preserve">196 ml/min </w:t>
            </w:r>
          </w:p>
        </w:tc>
      </w:tr>
      <w:tr w:rsidR="004D39EE" w:rsidRPr="004D39EE" w14:paraId="652E4DEC" w14:textId="77777777" w:rsidTr="00707F41">
        <w:trPr>
          <w:jc w:val="center"/>
        </w:trPr>
        <w:tc>
          <w:tcPr>
            <w:tcW w:w="0" w:type="auto"/>
          </w:tcPr>
          <w:p w14:paraId="037C9CFB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Zielony</w:t>
            </w:r>
          </w:p>
        </w:tc>
        <w:tc>
          <w:tcPr>
            <w:tcW w:w="0" w:type="auto"/>
          </w:tcPr>
          <w:p w14:paraId="5E9EF9E3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18 G</w:t>
            </w:r>
          </w:p>
        </w:tc>
        <w:tc>
          <w:tcPr>
            <w:tcW w:w="0" w:type="auto"/>
          </w:tcPr>
          <w:p w14:paraId="13E555DB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1,3 x 33</w:t>
            </w:r>
          </w:p>
          <w:p w14:paraId="601B649C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1,2 x 45</w:t>
            </w:r>
          </w:p>
        </w:tc>
        <w:tc>
          <w:tcPr>
            <w:tcW w:w="0" w:type="auto"/>
          </w:tcPr>
          <w:p w14:paraId="15EF9B67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103 ml/min</w:t>
            </w:r>
          </w:p>
          <w:p w14:paraId="24297305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80 ml/ min</w:t>
            </w:r>
          </w:p>
        </w:tc>
      </w:tr>
      <w:tr w:rsidR="004D39EE" w:rsidRPr="004D39EE" w14:paraId="3E9979ED" w14:textId="77777777" w:rsidTr="00707F41">
        <w:trPr>
          <w:jc w:val="center"/>
        </w:trPr>
        <w:tc>
          <w:tcPr>
            <w:tcW w:w="0" w:type="auto"/>
          </w:tcPr>
          <w:p w14:paraId="3C703F09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Różowy</w:t>
            </w:r>
          </w:p>
        </w:tc>
        <w:tc>
          <w:tcPr>
            <w:tcW w:w="0" w:type="auto"/>
          </w:tcPr>
          <w:p w14:paraId="392F101D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20 G</w:t>
            </w:r>
          </w:p>
        </w:tc>
        <w:tc>
          <w:tcPr>
            <w:tcW w:w="0" w:type="auto"/>
          </w:tcPr>
          <w:p w14:paraId="5D8A0C30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1,1 x 33</w:t>
            </w:r>
          </w:p>
        </w:tc>
        <w:tc>
          <w:tcPr>
            <w:tcW w:w="0" w:type="auto"/>
          </w:tcPr>
          <w:p w14:paraId="14027D9C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61 ml/min</w:t>
            </w:r>
          </w:p>
        </w:tc>
      </w:tr>
      <w:tr w:rsidR="004D39EE" w:rsidRPr="004D39EE" w14:paraId="16037C36" w14:textId="77777777" w:rsidTr="00707F41">
        <w:trPr>
          <w:jc w:val="center"/>
        </w:trPr>
        <w:tc>
          <w:tcPr>
            <w:tcW w:w="0" w:type="auto"/>
          </w:tcPr>
          <w:p w14:paraId="20E7520A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Niebieski</w:t>
            </w:r>
          </w:p>
        </w:tc>
        <w:tc>
          <w:tcPr>
            <w:tcW w:w="0" w:type="auto"/>
          </w:tcPr>
          <w:p w14:paraId="65431469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22 G</w:t>
            </w:r>
          </w:p>
        </w:tc>
        <w:tc>
          <w:tcPr>
            <w:tcW w:w="0" w:type="auto"/>
          </w:tcPr>
          <w:p w14:paraId="5972E49F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0,8 x 25</w:t>
            </w:r>
          </w:p>
        </w:tc>
        <w:tc>
          <w:tcPr>
            <w:tcW w:w="0" w:type="auto"/>
          </w:tcPr>
          <w:p w14:paraId="27B997DB" w14:textId="77777777" w:rsidR="004D39EE" w:rsidRPr="004D39EE" w:rsidRDefault="004D39EE" w:rsidP="003F7F1D">
            <w:pPr>
              <w:spacing w:after="0" w:line="240" w:lineRule="auto"/>
              <w:jc w:val="both"/>
              <w:rPr>
                <w:rFonts w:ascii="Sylfaen" w:eastAsia="Times New Roman" w:hAnsi="Sylfaen" w:cs="Calibri"/>
                <w:lang w:eastAsia="pl-PL"/>
              </w:rPr>
            </w:pPr>
            <w:r w:rsidRPr="004D39EE">
              <w:rPr>
                <w:rFonts w:ascii="Sylfaen" w:eastAsia="Times New Roman" w:hAnsi="Sylfaen" w:cs="Calibri"/>
                <w:lang w:eastAsia="pl-PL"/>
              </w:rPr>
              <w:t>31 ml/min</w:t>
            </w:r>
          </w:p>
        </w:tc>
      </w:tr>
    </w:tbl>
    <w:p w14:paraId="1EC0DA51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67841FD4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52C5F004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Pytanie nr 10:</w:t>
      </w:r>
    </w:p>
    <w:p w14:paraId="0E95A7CB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>Zadanie 2, poz.  3</w:t>
      </w:r>
    </w:p>
    <w:p w14:paraId="1E52BE29" w14:textId="77777777" w:rsidR="004D39EE" w:rsidRPr="004D39EE" w:rsidRDefault="004D39EE" w:rsidP="003F7F1D">
      <w:pPr>
        <w:tabs>
          <w:tab w:val="left" w:pos="567"/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Cs/>
          <w:lang w:eastAsia="pl-PL"/>
        </w:rPr>
      </w:pPr>
      <w:r w:rsidRPr="004D39EE">
        <w:rPr>
          <w:rFonts w:ascii="Sylfaen" w:eastAsia="Times New Roman" w:hAnsi="Sylfaen" w:cs="Arial"/>
          <w:bCs/>
          <w:lang w:eastAsia="pl-PL"/>
        </w:rPr>
        <w:t>Proszę o dopuszczenie koreczka do kaniul oraz koreczka kombi pakowanych w opakowanie twardy blister</w:t>
      </w:r>
      <w:r w:rsidRPr="004D39EE">
        <w:rPr>
          <w:rFonts w:ascii="Sylfaen" w:eastAsia="Times New Roman" w:hAnsi="Sylfaen" w:cs="Arial"/>
          <w:lang w:eastAsia="pl-PL"/>
        </w:rPr>
        <w:t xml:space="preserve"> co ułatwi pracę personelowi medycznemu, tj. łatwe wyciągnięcie korka z opakowania w rękawiczkach?</w:t>
      </w:r>
    </w:p>
    <w:p w14:paraId="6755F333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675FD03B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61C44611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>Pytanie nr 11:</w:t>
      </w:r>
    </w:p>
    <w:p w14:paraId="41C0E3D3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1, pozycja 3-6</w:t>
      </w:r>
    </w:p>
    <w:p w14:paraId="1FF0F3D7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lastRenderedPageBreak/>
        <w:t>Czy Zamawiający dopuści strzykawki o przedłużonej skali uwzględniająca 10% rozszerzenia pojemności nominalnej?</w:t>
      </w:r>
    </w:p>
    <w:p w14:paraId="79C73EF1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6BC69A76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b/>
          <w:lang w:eastAsia="pl-PL"/>
        </w:rPr>
      </w:pPr>
    </w:p>
    <w:p w14:paraId="3D2084E6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>Pytanie nr 1</w:t>
      </w:r>
      <w:r>
        <w:rPr>
          <w:rFonts w:ascii="Sylfaen" w:eastAsia="Times New Roman" w:hAnsi="Sylfaen" w:cs="Arial"/>
          <w:b/>
          <w:lang w:eastAsia="pl-PL"/>
        </w:rPr>
        <w:t>2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239731EA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1, pozycja 7-9</w:t>
      </w:r>
    </w:p>
    <w:p w14:paraId="7A62A6FC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Czy Zamawiający dopuści wycenę za op. a’25 szt. wraz z odpowiednim przeliczeniem wartości?</w:t>
      </w:r>
    </w:p>
    <w:p w14:paraId="35AD0E9A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4B1609EE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b/>
          <w:lang w:eastAsia="pl-PL"/>
        </w:rPr>
      </w:pPr>
    </w:p>
    <w:p w14:paraId="2787BD17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>Pytanie nr 1</w:t>
      </w:r>
      <w:r>
        <w:rPr>
          <w:rFonts w:ascii="Sylfaen" w:eastAsia="Times New Roman" w:hAnsi="Sylfaen" w:cs="Arial"/>
          <w:b/>
          <w:lang w:eastAsia="pl-PL"/>
        </w:rPr>
        <w:t>3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1D6DD5BA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b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1, pozycja 9</w:t>
      </w:r>
    </w:p>
    <w:p w14:paraId="19AD0728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 xml:space="preserve">Czy Zamawiający dopuści strzykawkę 3-częściową </w:t>
      </w:r>
      <w:proofErr w:type="spellStart"/>
      <w:r w:rsidRPr="004D39EE">
        <w:rPr>
          <w:rFonts w:ascii="Sylfaen" w:eastAsia="Times New Roman" w:hAnsi="Sylfaen" w:cs="Times New Roman"/>
          <w:lang w:eastAsia="pl-PL"/>
        </w:rPr>
        <w:t>luer</w:t>
      </w:r>
      <w:proofErr w:type="spellEnd"/>
      <w:r w:rsidRPr="004D39EE">
        <w:rPr>
          <w:rFonts w:ascii="Sylfaen" w:eastAsia="Times New Roman" w:hAnsi="Sylfaen" w:cs="Times New Roman"/>
          <w:lang w:eastAsia="pl-PL"/>
        </w:rPr>
        <w:t xml:space="preserve"> ekscentryczną? </w:t>
      </w:r>
    </w:p>
    <w:p w14:paraId="1DF8410E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57E4806A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741F4389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>Pytanie nr 1</w:t>
      </w:r>
      <w:r>
        <w:rPr>
          <w:rFonts w:ascii="Sylfaen" w:eastAsia="Times New Roman" w:hAnsi="Sylfaen" w:cs="Arial"/>
          <w:b/>
          <w:lang w:eastAsia="pl-PL"/>
        </w:rPr>
        <w:t>4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6E6EE796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b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1, pozycja 9</w:t>
      </w:r>
    </w:p>
    <w:p w14:paraId="2FB75968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 xml:space="preserve">Czy Zamawiający dopuści strzykawkę 3-częściową </w:t>
      </w:r>
      <w:proofErr w:type="spellStart"/>
      <w:r w:rsidRPr="004D39EE">
        <w:rPr>
          <w:rFonts w:ascii="Sylfaen" w:eastAsia="Times New Roman" w:hAnsi="Sylfaen" w:cs="Times New Roman"/>
          <w:lang w:eastAsia="pl-PL"/>
        </w:rPr>
        <w:t>luer</w:t>
      </w:r>
      <w:proofErr w:type="spellEnd"/>
      <w:r w:rsidRPr="004D39EE">
        <w:rPr>
          <w:rFonts w:ascii="Sylfaen" w:eastAsia="Times New Roman" w:hAnsi="Sylfaen" w:cs="Times New Roman"/>
          <w:lang w:eastAsia="pl-PL"/>
        </w:rPr>
        <w:t>-lock centryczną?</w:t>
      </w:r>
    </w:p>
    <w:p w14:paraId="27EDC49F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679CD96E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074E50B8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>Pytanie nr 1</w:t>
      </w:r>
      <w:r>
        <w:rPr>
          <w:rFonts w:ascii="Sylfaen" w:eastAsia="Times New Roman" w:hAnsi="Sylfaen" w:cs="Arial"/>
          <w:b/>
          <w:lang w:eastAsia="pl-PL"/>
        </w:rPr>
        <w:t>5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627B4AB4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b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1, pozycja 10</w:t>
      </w:r>
    </w:p>
    <w:p w14:paraId="2EEDCD82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Czy Zamawiający dopuści strzykawkę 3ml?</w:t>
      </w:r>
    </w:p>
    <w:p w14:paraId="73F1C033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1C676BC7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469E5F86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>Pytanie nr 1</w:t>
      </w:r>
      <w:r>
        <w:rPr>
          <w:rFonts w:ascii="Sylfaen" w:eastAsia="Times New Roman" w:hAnsi="Sylfaen" w:cs="Arial"/>
          <w:b/>
          <w:lang w:eastAsia="pl-PL"/>
        </w:rPr>
        <w:t>6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44C3744B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lang w:eastAsia="pl-PL"/>
        </w:rPr>
      </w:pPr>
      <w:r w:rsidRPr="004D39EE">
        <w:rPr>
          <w:rFonts w:ascii="Sylfaen" w:eastAsia="Times New Roman" w:hAnsi="Sylfaen" w:cs="Times New Roman"/>
          <w:b/>
          <w:bCs/>
          <w:lang w:eastAsia="pl-PL"/>
        </w:rPr>
        <w:t>Część 1, pozycja 14</w:t>
      </w:r>
    </w:p>
    <w:p w14:paraId="19512835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Czy Zamawiający dopuści strzykawki do pomp infuzyjnych nie wpisane w menu pompy?</w:t>
      </w:r>
    </w:p>
    <w:p w14:paraId="59802D41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2554F2B4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46EF9FEF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>Pytanie nr 1</w:t>
      </w:r>
      <w:r>
        <w:rPr>
          <w:rFonts w:ascii="Sylfaen" w:eastAsia="Times New Roman" w:hAnsi="Sylfaen" w:cs="Arial"/>
          <w:b/>
          <w:lang w:eastAsia="pl-PL"/>
        </w:rPr>
        <w:t>7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71D764AB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1, pozycja 14</w:t>
      </w:r>
    </w:p>
    <w:p w14:paraId="6F3DF3F2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Czy Zamawiający dopuści wycenę za op. a’25 szt. wraz z odpowiednim przeliczeniem wartości?</w:t>
      </w:r>
    </w:p>
    <w:p w14:paraId="36C4869F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2C6D5768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79BEFBDB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>Pytanie nr 1</w:t>
      </w:r>
      <w:r>
        <w:rPr>
          <w:rFonts w:ascii="Sylfaen" w:eastAsia="Times New Roman" w:hAnsi="Sylfaen" w:cs="Arial"/>
          <w:b/>
          <w:lang w:eastAsia="pl-PL"/>
        </w:rPr>
        <w:t>8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2ED100EA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1, pozycja 14</w:t>
      </w:r>
    </w:p>
    <w:p w14:paraId="231CCA54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Czy Zamawiający dopuści wycenę za op. a’60 szt. wraz z odpowiednim przeliczeniem wartości?</w:t>
      </w:r>
    </w:p>
    <w:p w14:paraId="228AD0A2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4272A1B5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42B261D7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>Pytanie nr 1</w:t>
      </w:r>
      <w:r>
        <w:rPr>
          <w:rFonts w:ascii="Sylfaen" w:eastAsia="Times New Roman" w:hAnsi="Sylfaen" w:cs="Arial"/>
          <w:b/>
          <w:lang w:eastAsia="pl-PL"/>
        </w:rPr>
        <w:t>9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50603AB7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1, pozycja 15</w:t>
      </w:r>
    </w:p>
    <w:p w14:paraId="16B94E82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Czy Zamawiający dopuści wycenę za op. a’25 szt. wraz z odpowiednim przeliczeniem wartości?</w:t>
      </w:r>
    </w:p>
    <w:p w14:paraId="5E058467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14B53F95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0854FAA5" w14:textId="77777777" w:rsidR="00E64823" w:rsidRPr="004D39EE" w:rsidRDefault="00E64823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3F20324E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lastRenderedPageBreak/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20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5136B42D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2, pozycja 5</w:t>
      </w:r>
    </w:p>
    <w:p w14:paraId="3AAAF405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 xml:space="preserve">Czy Zamawiający dopuści igły w </w:t>
      </w:r>
      <w:proofErr w:type="spellStart"/>
      <w:r w:rsidRPr="004D39EE">
        <w:rPr>
          <w:rFonts w:ascii="Sylfaen" w:eastAsia="Times New Roman" w:hAnsi="Sylfaen" w:cs="Times New Roman"/>
          <w:lang w:eastAsia="pl-PL"/>
        </w:rPr>
        <w:t>rozm</w:t>
      </w:r>
      <w:proofErr w:type="spellEnd"/>
      <w:r w:rsidRPr="004D39EE">
        <w:rPr>
          <w:rFonts w:ascii="Sylfaen" w:eastAsia="Times New Roman" w:hAnsi="Sylfaen" w:cs="Times New Roman"/>
          <w:lang w:eastAsia="pl-PL"/>
        </w:rPr>
        <w:t>. 0,6x40?</w:t>
      </w:r>
    </w:p>
    <w:p w14:paraId="4B603D35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4618E87B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highlight w:val="yellow"/>
          <w:lang w:eastAsia="pl-PL"/>
        </w:rPr>
      </w:pPr>
    </w:p>
    <w:p w14:paraId="449B8270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2</w:t>
      </w:r>
      <w:r w:rsidRPr="004D39EE">
        <w:rPr>
          <w:rFonts w:ascii="Sylfaen" w:eastAsia="Times New Roman" w:hAnsi="Sylfaen" w:cs="Arial"/>
          <w:b/>
          <w:lang w:eastAsia="pl-PL"/>
        </w:rPr>
        <w:t>1:</w:t>
      </w:r>
    </w:p>
    <w:p w14:paraId="1CE7CEAB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3, pozycja 1</w:t>
      </w:r>
    </w:p>
    <w:p w14:paraId="03F030A5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Czy Zamawiający odstąpi od wymogu dołączenia do ofert badań?</w:t>
      </w:r>
    </w:p>
    <w:p w14:paraId="3086D819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401D0CBA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highlight w:val="yellow"/>
          <w:lang w:eastAsia="pl-PL"/>
        </w:rPr>
      </w:pPr>
    </w:p>
    <w:p w14:paraId="357E06A6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22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3ED1E84B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3, pozycja 1</w:t>
      </w:r>
    </w:p>
    <w:p w14:paraId="15C964DC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 xml:space="preserve">Czy Zamawiający dopuści kaniule bezpieczne o następujących parametrach: </w:t>
      </w:r>
    </w:p>
    <w:p w14:paraId="6A2EF6B4" w14:textId="77777777" w:rsidR="004D39EE" w:rsidRPr="004D39EE" w:rsidRDefault="004D39EE" w:rsidP="003F7F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posiada pasywne zabezpieczenie przed zakłuciem - ostra część igły (mandrynu) po wyciągnięciu zostanie samoistnie osłonięta elementem zabezpieczającym chroniąc użytkownika przed przypadkowym zakłuciem lub zranieniem</w:t>
      </w:r>
    </w:p>
    <w:p w14:paraId="26BB4CBB" w14:textId="77777777" w:rsidR="004D39EE" w:rsidRPr="004D39EE" w:rsidRDefault="004D39EE" w:rsidP="003F7F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 xml:space="preserve">igła (mandryn) wykonana ze stali nierdzewnej z ostrzem typu </w:t>
      </w:r>
      <w:proofErr w:type="spellStart"/>
      <w:r w:rsidRPr="004D39EE">
        <w:rPr>
          <w:rFonts w:ascii="Sylfaen" w:eastAsia="Times New Roman" w:hAnsi="Sylfaen" w:cs="Times New Roman"/>
          <w:lang w:eastAsia="pl-PL"/>
        </w:rPr>
        <w:t>back-cut</w:t>
      </w:r>
      <w:proofErr w:type="spellEnd"/>
    </w:p>
    <w:p w14:paraId="7A7B66A4" w14:textId="77777777" w:rsidR="004D39EE" w:rsidRPr="004D39EE" w:rsidRDefault="004D39EE" w:rsidP="003F7F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cewnik kaniuli wykonany z poliuretanu (PUR), wyposażony w 6 pasków kontrastujących w RTG</w:t>
      </w:r>
    </w:p>
    <w:p w14:paraId="6B1D9112" w14:textId="77777777" w:rsidR="004D39EE" w:rsidRPr="004D39EE" w:rsidRDefault="004D39EE" w:rsidP="003F7F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 xml:space="preserve">kaniula wyposażona w kolorystycznie barwione skrzydełka z możliwością przyszycia do skóry oraz w </w:t>
      </w:r>
      <w:proofErr w:type="spellStart"/>
      <w:r w:rsidRPr="004D39EE">
        <w:rPr>
          <w:rFonts w:ascii="Sylfaen" w:eastAsia="Times New Roman" w:hAnsi="Sylfaen" w:cs="Times New Roman"/>
          <w:lang w:eastAsia="pl-PL"/>
        </w:rPr>
        <w:t>samodomykający</w:t>
      </w:r>
      <w:proofErr w:type="spellEnd"/>
      <w:r w:rsidRPr="004D39EE">
        <w:rPr>
          <w:rFonts w:ascii="Sylfaen" w:eastAsia="Times New Roman" w:hAnsi="Sylfaen" w:cs="Times New Roman"/>
          <w:lang w:eastAsia="pl-PL"/>
        </w:rPr>
        <w:t xml:space="preserve"> się koreczek portu górnego barwiony kolorystycznie zależnie od rozmiaru</w:t>
      </w:r>
    </w:p>
    <w:p w14:paraId="6853442A" w14:textId="77777777" w:rsidR="004D39EE" w:rsidRPr="004D39EE" w:rsidRDefault="004D39EE" w:rsidP="003F7F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uchwyt umożliwiający wykonanie wkłucia jedną ręką</w:t>
      </w:r>
    </w:p>
    <w:p w14:paraId="5D6AFD5C" w14:textId="77777777" w:rsidR="004D39EE" w:rsidRPr="004D39EE" w:rsidRDefault="004D39EE" w:rsidP="003F7F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filtr hydrofobowy zabezpieczający przed wypływem krwi po wprowadzeniu kaniuli do naczynia</w:t>
      </w:r>
    </w:p>
    <w:p w14:paraId="6C86A728" w14:textId="77777777" w:rsidR="004D39EE" w:rsidRPr="004D39EE" w:rsidRDefault="004D39EE" w:rsidP="003F7F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dostępna w różnych rozmiarach od 14 G do 24 G</w:t>
      </w:r>
    </w:p>
    <w:p w14:paraId="04C7A996" w14:textId="77777777" w:rsidR="004D39EE" w:rsidRPr="004D39EE" w:rsidRDefault="004D39EE" w:rsidP="003F7F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jednorazowego użytku</w:t>
      </w:r>
    </w:p>
    <w:p w14:paraId="7AC1A34D" w14:textId="77777777" w:rsidR="004D39EE" w:rsidRPr="004D39EE" w:rsidRDefault="004D39EE" w:rsidP="003F7F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 xml:space="preserve">nie zawiera lateksu oraz </w:t>
      </w:r>
      <w:proofErr w:type="spellStart"/>
      <w:r w:rsidRPr="004D39EE">
        <w:rPr>
          <w:rFonts w:ascii="Sylfaen" w:eastAsia="Times New Roman" w:hAnsi="Sylfaen" w:cs="Times New Roman"/>
          <w:lang w:eastAsia="pl-PL"/>
        </w:rPr>
        <w:t>ftalanów</w:t>
      </w:r>
      <w:proofErr w:type="spellEnd"/>
    </w:p>
    <w:p w14:paraId="71A2A992" w14:textId="77777777" w:rsidR="004D39EE" w:rsidRPr="004D39EE" w:rsidRDefault="004D39EE" w:rsidP="003F7F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sterylizowana tlenkiem etylenu</w:t>
      </w:r>
    </w:p>
    <w:p w14:paraId="085035C3" w14:textId="77777777" w:rsidR="004D39EE" w:rsidRPr="004D39EE" w:rsidRDefault="004D39EE" w:rsidP="003F7F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pakowanie: 1 sztuka – twardy blister (PVC + TYVEC) z kolorowym zadrukiem zgodnym z identyfikacją kolorystyczną rozmiaru</w:t>
      </w:r>
    </w:p>
    <w:p w14:paraId="082B26BA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hAnsi="Sylfaen"/>
          <w:noProof/>
          <w:lang w:eastAsia="pl-PL"/>
        </w:rPr>
        <w:drawing>
          <wp:inline distT="0" distB="0" distL="0" distR="0" wp14:anchorId="38CC615C" wp14:editId="13BFD76C">
            <wp:extent cx="2887068" cy="1287476"/>
            <wp:effectExtent l="0" t="0" r="8890" b="8255"/>
            <wp:docPr id="4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71845" name="Obraz 1" descr="Obraz zawierający tekst, zrzut ekranu, Czcionka, numer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0122" cy="129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9EE">
        <w:rPr>
          <w:rFonts w:ascii="Sylfaen" w:eastAsia="Times New Roman" w:hAnsi="Sylfaen" w:cs="Times New Roman"/>
          <w:lang w:eastAsia="pl-PL"/>
        </w:rPr>
        <w:t>?</w:t>
      </w:r>
    </w:p>
    <w:p w14:paraId="7A79597A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1C6A8818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3DF3D46A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23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4E28BC3A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3, pozycja 2</w:t>
      </w:r>
    </w:p>
    <w:p w14:paraId="0BC9CF1F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 xml:space="preserve">Czy Zamawiający dopuści kaniule wyposażone w filtr hydrofobowy bez dodatkowej zastawki </w:t>
      </w:r>
      <w:proofErr w:type="spellStart"/>
      <w:r w:rsidRPr="004D39EE">
        <w:rPr>
          <w:rFonts w:ascii="Sylfaen" w:eastAsia="Times New Roman" w:hAnsi="Sylfaen" w:cs="Times New Roman"/>
          <w:lang w:eastAsia="pl-PL"/>
        </w:rPr>
        <w:t>antyzwrotnej</w:t>
      </w:r>
      <w:proofErr w:type="spellEnd"/>
      <w:r w:rsidRPr="004D39EE">
        <w:rPr>
          <w:rFonts w:ascii="Sylfaen" w:eastAsia="Times New Roman" w:hAnsi="Sylfaen" w:cs="Times New Roman"/>
          <w:lang w:eastAsia="pl-PL"/>
        </w:rPr>
        <w:t xml:space="preserve">? </w:t>
      </w:r>
    </w:p>
    <w:p w14:paraId="581B87C4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33344A30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780EE10F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lastRenderedPageBreak/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24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6DDD038B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3, pozycja 2</w:t>
      </w:r>
    </w:p>
    <w:p w14:paraId="52DDD884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>Czy Zamawiający dopuści kaniule w opak. a’100 szt. oraz ich wycenę z odpowiednim przeliczeniem ilości?</w:t>
      </w:r>
    </w:p>
    <w:p w14:paraId="23C824E2" w14:textId="77777777" w:rsid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503BBF47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1F25E415" w14:textId="77777777" w:rsidR="004D39EE" w:rsidRPr="004D39EE" w:rsidRDefault="004D39EE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25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0BABB294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3, pozycja 2</w:t>
      </w:r>
    </w:p>
    <w:p w14:paraId="54EE8D0A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 xml:space="preserve">Czy Zamawiający dopuści kaniule dostępne w następujących rozmiarach: </w:t>
      </w:r>
    </w:p>
    <w:p w14:paraId="5EA59817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hAnsi="Sylfaen"/>
          <w:noProof/>
          <w:lang w:eastAsia="pl-PL"/>
        </w:rPr>
        <w:drawing>
          <wp:inline distT="0" distB="0" distL="0" distR="0" wp14:anchorId="41B80B46" wp14:editId="4C954961">
            <wp:extent cx="2684678" cy="1355222"/>
            <wp:effectExtent l="0" t="0" r="1905" b="0"/>
            <wp:docPr id="5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09769" name="Obraz 1" descr="Obraz zawierający tekst, zrzut ekranu, numer, Czcionk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0451" cy="136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9EE">
        <w:rPr>
          <w:rFonts w:ascii="Sylfaen" w:eastAsia="Times New Roman" w:hAnsi="Sylfaen" w:cs="Times New Roman"/>
          <w:lang w:eastAsia="pl-PL"/>
        </w:rPr>
        <w:t>?</w:t>
      </w:r>
    </w:p>
    <w:p w14:paraId="11C893EF" w14:textId="77777777" w:rsidR="00707F41" w:rsidRDefault="00707F41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56DFE8AD" w14:textId="77777777" w:rsidR="00707F41" w:rsidRDefault="00707F41" w:rsidP="003F7F1D">
      <w:pPr>
        <w:tabs>
          <w:tab w:val="left" w:pos="8505"/>
        </w:tabs>
        <w:spacing w:after="0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66EE1F2B" w14:textId="77777777" w:rsidR="004D39EE" w:rsidRPr="004D39EE" w:rsidRDefault="004D39EE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26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582EAB28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3, pozycja 3</w:t>
      </w:r>
    </w:p>
    <w:p w14:paraId="11690503" w14:textId="77777777" w:rsid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 xml:space="preserve">Czy Zamawiający dopuści koreczki do kaniul z trzpieniem powyżej krawędzi co zapobiega kontaminacji podczas wyjęcia z opakowania poprzez wizualne stwierdzenie ułożenia koreczka </w:t>
      </w:r>
      <w:r w:rsidRPr="004D39EE">
        <w:rPr>
          <w:rFonts w:ascii="Sylfaen" w:eastAsia="Times New Roman" w:hAnsi="Sylfaen" w:cs="Times New Roman"/>
          <w:lang w:eastAsia="pl-PL"/>
        </w:rPr>
        <w:br/>
        <w:t>w opakowaniu?</w:t>
      </w:r>
    </w:p>
    <w:p w14:paraId="04F1F1A6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50D03190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</w:p>
    <w:p w14:paraId="5E0A4D5C" w14:textId="77777777" w:rsidR="004D39EE" w:rsidRPr="004D39EE" w:rsidRDefault="004D39EE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27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4C46996A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b/>
          <w:lang w:eastAsia="pl-PL"/>
        </w:rPr>
        <w:t>Część 3, pozycja 3</w:t>
      </w:r>
    </w:p>
    <w:p w14:paraId="4B784CED" w14:textId="77777777" w:rsidR="004D39EE" w:rsidRPr="004D39EE" w:rsidRDefault="004D39EE" w:rsidP="003F7F1D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4D39EE">
        <w:rPr>
          <w:rFonts w:ascii="Sylfaen" w:eastAsia="Times New Roman" w:hAnsi="Sylfaen" w:cs="Times New Roman"/>
          <w:lang w:eastAsia="pl-PL"/>
        </w:rPr>
        <w:t xml:space="preserve">Czy Zamawiający dopuści koreczki w opak. a’250 szt. oraz ich wycenę z odpowiednim przeliczeniem ilości i zaokrągleniem w górę do pełnych opakowań? </w:t>
      </w:r>
    </w:p>
    <w:p w14:paraId="612BFCA2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6F87B933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44D8DE60" w14:textId="77777777" w:rsidR="004D39EE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28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4ED7E4A9" w14:textId="77777777" w:rsid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 w:rsidRPr="00707F41">
        <w:rPr>
          <w:rFonts w:ascii="Sylfaen" w:hAnsi="Sylfaen"/>
          <w:sz w:val="22"/>
          <w:szCs w:val="22"/>
        </w:rPr>
        <w:t xml:space="preserve"> Czy Zamawiający w Części 1 poz.3 dopuści wycenę strzykawki o pojemności 2ml skalowanej do 2,5ml?</w:t>
      </w:r>
    </w:p>
    <w:p w14:paraId="4B6C14CA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0C666AB8" w14:textId="77777777" w:rsid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</w:p>
    <w:p w14:paraId="5018C672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29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6181E6B1" w14:textId="77777777" w:rsid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 w:rsidRPr="00707F41">
        <w:rPr>
          <w:rFonts w:ascii="Sylfaen" w:hAnsi="Sylfaen"/>
          <w:sz w:val="22"/>
          <w:szCs w:val="22"/>
        </w:rPr>
        <w:t>Czy Zamawiający w Części 1 poz.5 dopuści wycenę strzykawki o pojemności 10ml skalowanej do 11ml?</w:t>
      </w:r>
    </w:p>
    <w:p w14:paraId="4F7C07FD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644B6021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3AB3CF6B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30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1F291843" w14:textId="77777777" w:rsid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 w:rsidRPr="00707F41">
        <w:rPr>
          <w:rFonts w:ascii="Sylfaen" w:hAnsi="Sylfaen"/>
          <w:sz w:val="22"/>
          <w:szCs w:val="22"/>
        </w:rPr>
        <w:t xml:space="preserve"> Czy Zamawiający w Części 1 poz.13 dopuści wycenę op. x 100szt z przeliczeniem ilości?</w:t>
      </w:r>
    </w:p>
    <w:p w14:paraId="06947465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>
        <w:rPr>
          <w:rFonts w:ascii="Sylfaen" w:eastAsia="Times New Roman" w:hAnsi="Sylfaen" w:cs="Arial"/>
          <w:b/>
          <w:lang w:eastAsia="pl-PL"/>
        </w:rPr>
        <w:t xml:space="preserve"> Dopuszczamy z odpowiednim przeliczeniem ilości, pozostałe wymagania zgodnie z SWZ.</w:t>
      </w:r>
    </w:p>
    <w:p w14:paraId="0842070F" w14:textId="77777777" w:rsid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</w:p>
    <w:p w14:paraId="68157F0C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lastRenderedPageBreak/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31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1BB7DCD5" w14:textId="77777777" w:rsid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 w:rsidRPr="00707F41">
        <w:rPr>
          <w:rFonts w:ascii="Sylfaen" w:hAnsi="Sylfaen"/>
          <w:sz w:val="22"/>
          <w:szCs w:val="22"/>
        </w:rPr>
        <w:t xml:space="preserve"> Czy Zamawiający w Części 1 poz.14-15 dopuści wycenę strzykawek trzyczęściowych do pomp infuzyjnych, firmy MARGOMED 50ml, skalowanych co 1 ml do 50 ml oraz rozszerzoną skalą do 60ml (co 5ml), powszechnie stosowanych w szpitalach, kompatybilnych ze wszystkimi pompami infuzyjnymi występującymi na rynku?</w:t>
      </w:r>
    </w:p>
    <w:p w14:paraId="779F9950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40C98C45" w14:textId="77777777" w:rsid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</w:p>
    <w:p w14:paraId="0F1716CD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32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03D260E3" w14:textId="77777777" w:rsid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 w:rsidRPr="00707F41">
        <w:rPr>
          <w:rFonts w:ascii="Sylfaen" w:hAnsi="Sylfaen"/>
          <w:sz w:val="22"/>
          <w:szCs w:val="22"/>
        </w:rPr>
        <w:t xml:space="preserve"> Czy Zamawiający w Części 2 poz. 15 dopuści wycenę igły w rozmiarze 0,3x12mm?</w:t>
      </w:r>
    </w:p>
    <w:p w14:paraId="38DB9099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5A4716E5" w14:textId="77777777" w:rsid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</w:p>
    <w:p w14:paraId="74463CCF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33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4597C770" w14:textId="77777777" w:rsid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 w:rsidRPr="00707F41">
        <w:rPr>
          <w:rFonts w:ascii="Sylfaen" w:hAnsi="Sylfaen"/>
          <w:sz w:val="22"/>
          <w:szCs w:val="22"/>
        </w:rPr>
        <w:t xml:space="preserve"> Czy Zamawiający w Części 3 poz.1 A-F dopuści wycenę kaniuli dożylnej, bezpiecznej wykonanej z poliuretanu; z </w:t>
      </w:r>
      <w:proofErr w:type="spellStart"/>
      <w:r w:rsidRPr="00707F41">
        <w:rPr>
          <w:rFonts w:ascii="Sylfaen" w:hAnsi="Sylfaen"/>
          <w:sz w:val="22"/>
          <w:szCs w:val="22"/>
        </w:rPr>
        <w:t>samodomykającym</w:t>
      </w:r>
      <w:proofErr w:type="spellEnd"/>
      <w:r w:rsidRPr="00707F41">
        <w:rPr>
          <w:rFonts w:ascii="Sylfaen" w:hAnsi="Sylfaen"/>
          <w:sz w:val="22"/>
          <w:szCs w:val="22"/>
        </w:rPr>
        <w:t xml:space="preserve"> się koreczkiem portu bocznego, skrzydełka wyposażone w otwory, z kolorystyczną identyfikacją rozmiaru kaniuli (kolorowe skrzydełka oraz korek), kaniula zabezpieczona filtrem hydrofobowym, pełniącym funkcję zastawki, zapobiegającym wypływowi krwi  w momencie wkłucia. Kaniula posiada wtopione paski radio cieniujące – 6 pasków RTG, na opakowaniu fabrycznie nadrukowana informacja  oznaczenia rozmiaru (w formie śr. x dł.) oraz wartość przepływu i data ważności. Igła z automatycznym zabezpieczeniem plastikowym (zatrzaskiem) zapobiegającym zakłuciu; w rozmiarach odpowiednio: 22G 0,9x25mm przepływ 36ml/min.; 20G 1,1x32mm przepływ 61ml/min., 18G 1,3x32mm przepływ 105ml/min., 18G 1,3x45mm przepływ 100ml/min., 17G 1,5x45mm przepływ 142ml/min., 16G 1,7x45mm przepływ 200ml/min.?</w:t>
      </w:r>
    </w:p>
    <w:p w14:paraId="6ACADF70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03EABE08" w14:textId="77777777" w:rsid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</w:p>
    <w:p w14:paraId="5F88F393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34</w:t>
      </w:r>
      <w:r w:rsidRPr="004D39EE">
        <w:rPr>
          <w:rFonts w:ascii="Sylfaen" w:eastAsia="Times New Roman" w:hAnsi="Sylfaen" w:cs="Arial"/>
          <w:b/>
          <w:lang w:eastAsia="pl-PL"/>
        </w:rPr>
        <w:t>:</w:t>
      </w:r>
    </w:p>
    <w:p w14:paraId="23F530DC" w14:textId="77777777" w:rsid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 w:rsidRPr="00707F41">
        <w:rPr>
          <w:rFonts w:ascii="Sylfaen" w:hAnsi="Sylfaen"/>
          <w:sz w:val="22"/>
          <w:szCs w:val="22"/>
        </w:rPr>
        <w:t xml:space="preserve"> Czy Zamawiający w Części 3 poz.2 A-F dopuści wycenę kaniul z dwoma paskami RTG, wykonanych z PUR, z zastawką, z koreczkiem zamykanym standardowo, w rozmiarze i  przepływie odpowiednio: 22G/0,9x25 — 36ml/min., 20G/1,1x32 — 61ml/min., 18G/1,3x32 — 90ml/min., 18G/1,3x45 — 90ml/min, 17G/1,5x45 — 142ml/min., 16G/1,7x45 — 200ml/min.,?</w:t>
      </w:r>
    </w:p>
    <w:p w14:paraId="10603553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55EA7CFB" w14:textId="77777777" w:rsidR="00707F41" w:rsidRP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</w:p>
    <w:p w14:paraId="1FC97C22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35:</w:t>
      </w:r>
    </w:p>
    <w:p w14:paraId="0FABDAC1" w14:textId="77777777" w:rsidR="00707F41" w:rsidRPr="00707F41" w:rsidRDefault="00707F41" w:rsidP="003F7F1D">
      <w:pPr>
        <w:pStyle w:val="Tekstpodstawowy"/>
        <w:spacing w:after="0"/>
        <w:jc w:val="both"/>
        <w:rPr>
          <w:rFonts w:ascii="Sylfaen" w:hAnsi="Sylfaen"/>
          <w:sz w:val="22"/>
          <w:szCs w:val="22"/>
        </w:rPr>
      </w:pPr>
      <w:r w:rsidRPr="00707F41">
        <w:rPr>
          <w:rFonts w:ascii="Sylfaen" w:hAnsi="Sylfaen"/>
          <w:sz w:val="22"/>
          <w:szCs w:val="22"/>
        </w:rPr>
        <w:t>Czy Zamawiający w Części 3 poz.3 dopuści wycenę koreczków pakowanych pojedynczo w opakowania papier-folia, opakowanie zbiorcze pudełko x 100szt?</w:t>
      </w:r>
    </w:p>
    <w:p w14:paraId="4EF3CCA5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79FEA80F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39824AA6" w14:textId="77777777" w:rsidR="004D39EE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36:</w:t>
      </w:r>
    </w:p>
    <w:p w14:paraId="56769E3E" w14:textId="77777777" w:rsidR="00707F41" w:rsidRPr="00707F41" w:rsidRDefault="00707F41" w:rsidP="003F7F1D">
      <w:pPr>
        <w:spacing w:after="0" w:line="240" w:lineRule="auto"/>
        <w:jc w:val="both"/>
        <w:rPr>
          <w:rFonts w:ascii="Sylfaen" w:hAnsi="Sylfaen" w:cstheme="minorHAnsi"/>
        </w:rPr>
      </w:pPr>
      <w:r w:rsidRPr="00707F41">
        <w:rPr>
          <w:rFonts w:ascii="Sylfaen" w:hAnsi="Sylfaen" w:cstheme="minorHAnsi"/>
        </w:rPr>
        <w:t>Część 1, poz. 7-9,14</w:t>
      </w:r>
    </w:p>
    <w:p w14:paraId="1FA1857F" w14:textId="77777777" w:rsidR="00707F41" w:rsidRDefault="00707F41" w:rsidP="003F7F1D">
      <w:pPr>
        <w:spacing w:after="0" w:line="240" w:lineRule="auto"/>
        <w:jc w:val="both"/>
        <w:rPr>
          <w:rFonts w:ascii="Sylfaen" w:hAnsi="Sylfaen" w:cstheme="minorHAnsi"/>
        </w:rPr>
      </w:pPr>
      <w:r w:rsidRPr="00707F41">
        <w:rPr>
          <w:rFonts w:ascii="Sylfaen" w:hAnsi="Sylfaen" w:cstheme="minorHAnsi"/>
          <w:lang w:eastAsia="pl-PL"/>
        </w:rPr>
        <w:t>Czy zamawiający wydzieli poz.7-9,14</w:t>
      </w:r>
      <w:r w:rsidRPr="00707F41">
        <w:rPr>
          <w:rFonts w:ascii="Sylfaen" w:hAnsi="Sylfaen" w:cstheme="minorHAnsi"/>
        </w:rPr>
        <w:t>do osobnego pakietu, takie rozwiązanie pozwoli na złożenie konkurencyjnej oferty. Racjonalne wydatkowanie publicznych pieniędzy jest dla Zamawiającego priorytetem, a podział pakietu to umożliwia.  Złożenie ofert przez różne firmy pozwoli Zamawiającemu na dokonanie wyboru oferty zgodnej z zapisami SIWZ oraz zasadami uczciwej konkurencji w myśl ustawy PZP, gdyż większa liczba oferentów stwarza większe możliwości wyboru.</w:t>
      </w:r>
    </w:p>
    <w:p w14:paraId="128B0BDE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7B52F5FF" w14:textId="77777777" w:rsidR="00707F41" w:rsidRDefault="00707F41" w:rsidP="003F7F1D">
      <w:pPr>
        <w:spacing w:after="0" w:line="240" w:lineRule="auto"/>
        <w:jc w:val="both"/>
        <w:rPr>
          <w:rFonts w:ascii="Sylfaen" w:hAnsi="Sylfaen" w:cstheme="minorHAnsi"/>
        </w:rPr>
      </w:pPr>
    </w:p>
    <w:p w14:paraId="38B43A3D" w14:textId="77777777" w:rsidR="00E64823" w:rsidRPr="00707F41" w:rsidRDefault="00E64823" w:rsidP="003F7F1D">
      <w:pPr>
        <w:spacing w:after="0" w:line="240" w:lineRule="auto"/>
        <w:jc w:val="both"/>
        <w:rPr>
          <w:rFonts w:ascii="Sylfaen" w:hAnsi="Sylfaen" w:cstheme="minorHAnsi"/>
        </w:rPr>
      </w:pPr>
    </w:p>
    <w:p w14:paraId="752B00B6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lastRenderedPageBreak/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37:</w:t>
      </w:r>
    </w:p>
    <w:p w14:paraId="0DC73C0F" w14:textId="77777777" w:rsidR="00707F41" w:rsidRPr="00707F41" w:rsidRDefault="00707F41" w:rsidP="003F7F1D">
      <w:pPr>
        <w:spacing w:after="0" w:line="240" w:lineRule="auto"/>
        <w:jc w:val="both"/>
        <w:rPr>
          <w:rFonts w:ascii="Sylfaen" w:hAnsi="Sylfaen" w:cstheme="minorHAnsi"/>
        </w:rPr>
      </w:pPr>
      <w:r w:rsidRPr="00707F41">
        <w:rPr>
          <w:rFonts w:ascii="Sylfaen" w:hAnsi="Sylfaen" w:cstheme="minorHAnsi"/>
        </w:rPr>
        <w:t>Część 3, poz. 3,4</w:t>
      </w:r>
    </w:p>
    <w:p w14:paraId="2F57BB54" w14:textId="77777777" w:rsidR="00707F41" w:rsidRDefault="00707F41" w:rsidP="003F7F1D">
      <w:pPr>
        <w:spacing w:after="0" w:line="240" w:lineRule="auto"/>
        <w:jc w:val="both"/>
        <w:rPr>
          <w:rFonts w:ascii="Sylfaen" w:hAnsi="Sylfaen" w:cstheme="minorHAnsi"/>
        </w:rPr>
      </w:pPr>
      <w:r w:rsidRPr="00707F41">
        <w:rPr>
          <w:rFonts w:ascii="Sylfaen" w:hAnsi="Sylfaen" w:cstheme="minorHAnsi"/>
          <w:lang w:eastAsia="pl-PL"/>
        </w:rPr>
        <w:t>Czy zamawiający wydzieli poz.3-4</w:t>
      </w:r>
      <w:r w:rsidRPr="00707F41">
        <w:rPr>
          <w:rFonts w:ascii="Sylfaen" w:hAnsi="Sylfaen" w:cstheme="minorHAnsi"/>
        </w:rPr>
        <w:t>do osobnego pakietu, takie rozwiązanie pozwoli na złożenie konkurencyjnej oferty. Racjonalne wydatkowanie publicznych pieniędzy jest dla Zamawiającego priorytetem, a podział pakietu to umożliwia.  Złożenie ofert przez różne firmy pozwoli Zamawiającemu na dokonanie wyboru oferty zgodnej z zapisami SIWZ oraz zasadami uczciwej konkurencji w myśl ustawy PZP, gdyż większa liczba oferentów stwarza większe możliwości wyboru.</w:t>
      </w:r>
    </w:p>
    <w:p w14:paraId="53BA61FA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304D9335" w14:textId="77777777" w:rsidR="00707F41" w:rsidRPr="00707F41" w:rsidRDefault="00707F41" w:rsidP="003F7F1D">
      <w:pPr>
        <w:spacing w:after="0" w:line="240" w:lineRule="auto"/>
        <w:jc w:val="both"/>
        <w:rPr>
          <w:rFonts w:ascii="Sylfaen" w:hAnsi="Sylfaen" w:cstheme="minorHAnsi"/>
        </w:rPr>
      </w:pPr>
    </w:p>
    <w:p w14:paraId="2B15147F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38:</w:t>
      </w:r>
    </w:p>
    <w:p w14:paraId="62C02779" w14:textId="77777777" w:rsidR="00707F41" w:rsidRPr="00707F41" w:rsidRDefault="00707F41" w:rsidP="003F7F1D">
      <w:pPr>
        <w:spacing w:after="0" w:line="240" w:lineRule="auto"/>
        <w:jc w:val="both"/>
        <w:rPr>
          <w:rFonts w:ascii="Sylfaen" w:hAnsi="Sylfaen" w:cstheme="minorHAnsi"/>
        </w:rPr>
      </w:pPr>
      <w:r w:rsidRPr="00707F41">
        <w:rPr>
          <w:rFonts w:ascii="Sylfaen" w:hAnsi="Sylfaen" w:cstheme="minorHAnsi"/>
        </w:rPr>
        <w:t>Część 3, poz. 3</w:t>
      </w:r>
    </w:p>
    <w:p w14:paraId="00B736E9" w14:textId="77777777" w:rsidR="00707F41" w:rsidRPr="00707F41" w:rsidRDefault="00707F41" w:rsidP="003F7F1D">
      <w:pPr>
        <w:spacing w:after="0" w:line="240" w:lineRule="auto"/>
        <w:jc w:val="both"/>
        <w:rPr>
          <w:rFonts w:ascii="Sylfaen" w:hAnsi="Sylfaen" w:cstheme="minorHAnsi"/>
        </w:rPr>
      </w:pPr>
      <w:r w:rsidRPr="00707F41">
        <w:rPr>
          <w:rStyle w:val="Pogrubienie"/>
          <w:rFonts w:ascii="Sylfaen" w:hAnsi="Sylfaen" w:cstheme="minorHAnsi"/>
          <w:bCs/>
          <w:color w:val="000000"/>
          <w:spacing w:val="-4"/>
          <w:shd w:val="clear" w:color="auto" w:fill="FFFFFF"/>
        </w:rPr>
        <w:t>Czy zamawiający dopuści koreczki  z trzpieniem powyżej krawędzi</w:t>
      </w:r>
      <w:r w:rsidRPr="00707F41">
        <w:rPr>
          <w:rFonts w:ascii="Sylfaen" w:hAnsi="Sylfaen" w:cstheme="minorHAnsi"/>
          <w:color w:val="000000"/>
        </w:rPr>
        <w:t xml:space="preserve">, którego konstrukcja zapewnia szczelność i kompatybilność ze standardowym portem, w kolorze białym, pakowane indywidualnie, zbiorczo po 100 szt. w opakowaniu w formie kartonika, opakowanie jednostkowe typu </w:t>
      </w:r>
      <w:proofErr w:type="spellStart"/>
      <w:r w:rsidRPr="00707F41">
        <w:rPr>
          <w:rFonts w:ascii="Sylfaen" w:hAnsi="Sylfaen" w:cstheme="minorHAnsi"/>
          <w:color w:val="000000"/>
        </w:rPr>
        <w:t>Tyvec</w:t>
      </w:r>
      <w:proofErr w:type="spellEnd"/>
      <w:r w:rsidRPr="00707F41">
        <w:rPr>
          <w:rFonts w:ascii="Sylfaen" w:hAnsi="Sylfaen" w:cstheme="minorHAnsi"/>
          <w:color w:val="000000"/>
        </w:rPr>
        <w:t>?</w:t>
      </w:r>
    </w:p>
    <w:p w14:paraId="0FC235FB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 w:rsidRPr="00E64823">
        <w:rPr>
          <w:rFonts w:ascii="Sylfaen" w:eastAsia="Times New Roman" w:hAnsi="Sylfaen" w:cs="Arial"/>
          <w:b/>
          <w:lang w:eastAsia="pl-PL"/>
        </w:rPr>
        <w:t xml:space="preserve"> </w:t>
      </w:r>
      <w:r w:rsidR="00E64823">
        <w:rPr>
          <w:rFonts w:ascii="Sylfaen" w:eastAsia="Times New Roman" w:hAnsi="Sylfaen" w:cs="Arial"/>
          <w:b/>
          <w:lang w:eastAsia="pl-PL"/>
        </w:rPr>
        <w:t>Zgodnie z SWZ.</w:t>
      </w:r>
    </w:p>
    <w:p w14:paraId="289D8D8B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3F4BC4AE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39:</w:t>
      </w:r>
    </w:p>
    <w:p w14:paraId="58C52BBA" w14:textId="77777777" w:rsidR="00707F41" w:rsidRP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>Pakiet 1. Poz. 3-6</w:t>
      </w:r>
    </w:p>
    <w:p w14:paraId="1F2B5EEE" w14:textId="77777777" w:rsid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 xml:space="preserve">Prosimy Zamawiającego o wyjaśnienie czy oczekuje zaoferowania strzykawek </w:t>
      </w:r>
      <w:r w:rsidR="003F7F1D">
        <w:rPr>
          <w:rFonts w:ascii="Sylfaen" w:eastAsiaTheme="minorEastAsia" w:hAnsi="Sylfaen"/>
        </w:rPr>
        <w:br/>
      </w:r>
      <w:r w:rsidRPr="00707F41">
        <w:rPr>
          <w:rFonts w:ascii="Sylfaen" w:eastAsiaTheme="minorEastAsia" w:hAnsi="Sylfaen"/>
        </w:rPr>
        <w:t>z dwustronną/podwójną  skalą pomiarową, co ułatwia precyzyjny odczyt zawartości strzykawki</w:t>
      </w:r>
    </w:p>
    <w:p w14:paraId="5DE59A90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E64823">
        <w:rPr>
          <w:rFonts w:ascii="Sylfaen" w:eastAsia="Times New Roman" w:hAnsi="Sylfaen" w:cs="Arial"/>
          <w:b/>
          <w:lang w:eastAsia="pl-PL"/>
        </w:rPr>
        <w:t xml:space="preserve"> Minimalne wymagania określono w SWZ.</w:t>
      </w:r>
    </w:p>
    <w:p w14:paraId="4C6778CD" w14:textId="77777777" w:rsidR="00707F41" w:rsidRP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</w:p>
    <w:p w14:paraId="38923F4B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40:</w:t>
      </w:r>
    </w:p>
    <w:p w14:paraId="5D92EC86" w14:textId="77777777" w:rsidR="00707F41" w:rsidRP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>Pakiet 1. Poz. 3-6</w:t>
      </w:r>
    </w:p>
    <w:p w14:paraId="6888A712" w14:textId="77777777" w:rsid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>Prosimy Zamawiającego o wyjaśnienie czy oczekuje zaoferowania strzykawek z nazwą producenta i nazwą własną typu strzykawki na cylindrze w celu łatwej identyfikacji produktu</w:t>
      </w:r>
    </w:p>
    <w:p w14:paraId="5D7E47F0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4E1E43" w:rsidRPr="004E1E43">
        <w:rPr>
          <w:rFonts w:ascii="Sylfaen" w:eastAsia="Times New Roman" w:hAnsi="Sylfaen" w:cs="Arial"/>
          <w:b/>
          <w:lang w:eastAsia="pl-PL"/>
        </w:rPr>
        <w:t xml:space="preserve"> </w:t>
      </w:r>
      <w:r w:rsidR="004E1E43">
        <w:rPr>
          <w:rFonts w:ascii="Sylfaen" w:eastAsia="Times New Roman" w:hAnsi="Sylfaen" w:cs="Arial"/>
          <w:b/>
          <w:lang w:eastAsia="pl-PL"/>
        </w:rPr>
        <w:t>Minimalne wymagania określono w SWZ.</w:t>
      </w:r>
    </w:p>
    <w:p w14:paraId="509A9954" w14:textId="77777777" w:rsidR="00707F41" w:rsidRP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</w:p>
    <w:p w14:paraId="55F90EDF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41:</w:t>
      </w:r>
    </w:p>
    <w:p w14:paraId="4EBC554E" w14:textId="77777777" w:rsidR="00707F41" w:rsidRP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 xml:space="preserve">Pakiet 1. </w:t>
      </w:r>
      <w:proofErr w:type="spellStart"/>
      <w:r w:rsidRPr="00707F41">
        <w:rPr>
          <w:rFonts w:ascii="Sylfaen" w:eastAsiaTheme="minorEastAsia" w:hAnsi="Sylfaen"/>
        </w:rPr>
        <w:t>Poz</w:t>
      </w:r>
      <w:proofErr w:type="spellEnd"/>
      <w:r w:rsidRPr="00707F41">
        <w:rPr>
          <w:rFonts w:ascii="Sylfaen" w:eastAsiaTheme="minorEastAsia" w:hAnsi="Sylfaen"/>
        </w:rPr>
        <w:t xml:space="preserve"> 6.</w:t>
      </w:r>
    </w:p>
    <w:p w14:paraId="2A217870" w14:textId="77777777" w:rsid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>Prosimy Zamawiającego o dopuszczenie pakowania po 100 szt. z przeliczeniem ilości.</w:t>
      </w:r>
    </w:p>
    <w:p w14:paraId="61163821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4E1E43">
        <w:rPr>
          <w:rFonts w:ascii="Sylfaen" w:eastAsia="Times New Roman" w:hAnsi="Sylfaen" w:cs="Arial"/>
          <w:b/>
          <w:lang w:eastAsia="pl-PL"/>
        </w:rPr>
        <w:t xml:space="preserve"> Zgodnie z SWZ.</w:t>
      </w:r>
    </w:p>
    <w:p w14:paraId="2C7422DB" w14:textId="77777777" w:rsid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</w:p>
    <w:p w14:paraId="7E69EF5D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42:</w:t>
      </w:r>
    </w:p>
    <w:p w14:paraId="4110D1C0" w14:textId="77777777" w:rsidR="00707F41" w:rsidRP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>Pakiet 1. Poz. 8</w:t>
      </w:r>
    </w:p>
    <w:p w14:paraId="3D4B7C1B" w14:textId="77777777" w:rsid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>Prosimy Zamawiającego o wyjaśnienie czy oczekuje zaoferowania strzykawki cewnikowej 100 ml z końcówką ściętą prosto, nie pod kątem</w:t>
      </w:r>
    </w:p>
    <w:p w14:paraId="13E4EAFB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4E1E43" w:rsidRPr="004E1E43">
        <w:rPr>
          <w:rFonts w:ascii="Sylfaen" w:eastAsia="Times New Roman" w:hAnsi="Sylfaen" w:cs="Arial"/>
          <w:b/>
          <w:lang w:eastAsia="pl-PL"/>
        </w:rPr>
        <w:t xml:space="preserve"> </w:t>
      </w:r>
      <w:r w:rsidR="004E1E43">
        <w:rPr>
          <w:rFonts w:ascii="Sylfaen" w:eastAsia="Times New Roman" w:hAnsi="Sylfaen" w:cs="Arial"/>
          <w:b/>
          <w:lang w:eastAsia="pl-PL"/>
        </w:rPr>
        <w:t>Minimalne wymagania określono w SWZ.</w:t>
      </w:r>
    </w:p>
    <w:p w14:paraId="50176A7C" w14:textId="77777777" w:rsid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</w:p>
    <w:p w14:paraId="2D5D05F1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43:</w:t>
      </w:r>
    </w:p>
    <w:p w14:paraId="64B9C1CB" w14:textId="77777777" w:rsid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>Pakiet 1. Poz. 8</w:t>
      </w:r>
    </w:p>
    <w:p w14:paraId="454C8161" w14:textId="77777777" w:rsid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 xml:space="preserve">Prosimy Zamawiającego o wyjaśnienie czy oczekuje zaoferowania strzykawki cewnikowej 100 ml z logo producenta na cylindrze w celu jego łatwej identyfikacji </w:t>
      </w:r>
    </w:p>
    <w:p w14:paraId="230C5103" w14:textId="77777777" w:rsidR="004E1E43" w:rsidRDefault="00707F41" w:rsidP="004E1E43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4E1E43" w:rsidRPr="004E1E43">
        <w:rPr>
          <w:rFonts w:ascii="Sylfaen" w:eastAsia="Times New Roman" w:hAnsi="Sylfaen" w:cs="Arial"/>
          <w:b/>
          <w:lang w:eastAsia="pl-PL"/>
        </w:rPr>
        <w:t xml:space="preserve"> </w:t>
      </w:r>
      <w:r w:rsidR="004E1E43">
        <w:rPr>
          <w:rFonts w:ascii="Sylfaen" w:eastAsia="Times New Roman" w:hAnsi="Sylfaen" w:cs="Arial"/>
          <w:b/>
          <w:lang w:eastAsia="pl-PL"/>
        </w:rPr>
        <w:t>Minimalne wymagania określono w SWZ.</w:t>
      </w:r>
    </w:p>
    <w:p w14:paraId="2A8CB3B6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72D71BDD" w14:textId="77777777" w:rsid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</w:p>
    <w:p w14:paraId="4154E9D1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lastRenderedPageBreak/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44:</w:t>
      </w:r>
    </w:p>
    <w:p w14:paraId="719ACC91" w14:textId="77777777" w:rsidR="00707F41" w:rsidRP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>Pakiet 1. Poz. 9-12.</w:t>
      </w:r>
    </w:p>
    <w:p w14:paraId="5AA6C81E" w14:textId="77777777" w:rsid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>Prosimy Zamawiającego o wyjaśnienie czy opakowanie jednostkowe strzykawki ma mieć wyraźnie zaznaczone miejsce otwarcia (optyczne i wyczuwalne),co ułatwia bezpieczne i aseptyczne otwarcie strzykawki zawsze od strony tłoka</w:t>
      </w:r>
    </w:p>
    <w:p w14:paraId="4B580109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4E1E43" w:rsidRPr="004E1E43">
        <w:rPr>
          <w:rFonts w:ascii="Sylfaen" w:eastAsia="Times New Roman" w:hAnsi="Sylfaen" w:cs="Arial"/>
          <w:b/>
          <w:lang w:eastAsia="pl-PL"/>
        </w:rPr>
        <w:t xml:space="preserve"> </w:t>
      </w:r>
      <w:r w:rsidR="004E1E43">
        <w:rPr>
          <w:rFonts w:ascii="Sylfaen" w:eastAsia="Times New Roman" w:hAnsi="Sylfaen" w:cs="Arial"/>
          <w:b/>
          <w:lang w:eastAsia="pl-PL"/>
        </w:rPr>
        <w:t>Minimalne wymagania określono w SWZ.</w:t>
      </w:r>
    </w:p>
    <w:p w14:paraId="0A2CA3D1" w14:textId="77777777" w:rsidR="00707F41" w:rsidRP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</w:p>
    <w:p w14:paraId="6D9551D4" w14:textId="77777777" w:rsidR="00707F41" w:rsidRP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45:</w:t>
      </w:r>
    </w:p>
    <w:p w14:paraId="1471281B" w14:textId="77777777" w:rsidR="00707F41" w:rsidRP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>Pakiet 3. Poz. 3</w:t>
      </w:r>
    </w:p>
    <w:p w14:paraId="541C5179" w14:textId="77777777" w:rsidR="00707F41" w:rsidRDefault="00707F41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707F41">
        <w:rPr>
          <w:rFonts w:ascii="Sylfaen" w:eastAsiaTheme="minorEastAsia" w:hAnsi="Sylfaen"/>
        </w:rPr>
        <w:t xml:space="preserve">Prosimy Zamawiającego o dopuszczenie koreczków  </w:t>
      </w:r>
      <w:proofErr w:type="spellStart"/>
      <w:r w:rsidRPr="00707F41">
        <w:rPr>
          <w:rFonts w:ascii="Sylfaen" w:eastAsiaTheme="minorEastAsia" w:hAnsi="Sylfaen"/>
        </w:rPr>
        <w:t>luer</w:t>
      </w:r>
      <w:proofErr w:type="spellEnd"/>
      <w:r w:rsidRPr="00707F41">
        <w:rPr>
          <w:rFonts w:ascii="Sylfaen" w:eastAsiaTheme="minorEastAsia" w:hAnsi="Sylfaen"/>
        </w:rPr>
        <w:t xml:space="preserve"> lock z trzpieniem wystającym poza krawędź koreczka, karbowanie na  całej długości części chwytnej koreczka , pakowane pojedynczo (każda sztuka osobno niezłączona z innymi koreczkami) w blister dopasowany do kształtu koreczka  uniemożliwiający niezamierzoną zmianę położenia koreczka, sterylne, jednorazowego użytku.</w:t>
      </w:r>
    </w:p>
    <w:p w14:paraId="5D6E7B9A" w14:textId="77777777" w:rsidR="00707F41" w:rsidRDefault="00707F41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4E1E43">
        <w:rPr>
          <w:rFonts w:ascii="Sylfaen" w:eastAsia="Times New Roman" w:hAnsi="Sylfaen" w:cs="Arial"/>
          <w:b/>
          <w:lang w:eastAsia="pl-PL"/>
        </w:rPr>
        <w:t xml:space="preserve"> Zgodnie z SWZ.</w:t>
      </w:r>
    </w:p>
    <w:p w14:paraId="7288AB51" w14:textId="77777777" w:rsidR="003F7F1D" w:rsidRDefault="003F7F1D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0021439B" w14:textId="77777777" w:rsidR="00707F41" w:rsidRPr="003F7F1D" w:rsidRDefault="003F7F1D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46:</w:t>
      </w:r>
    </w:p>
    <w:p w14:paraId="172B4A7B" w14:textId="77777777" w:rsidR="003F7F1D" w:rsidRPr="003F7F1D" w:rsidRDefault="003F7F1D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3F7F1D">
        <w:rPr>
          <w:rFonts w:ascii="Sylfaen" w:eastAsiaTheme="minorEastAsia" w:hAnsi="Sylfaen"/>
          <w:bCs/>
        </w:rPr>
        <w:t xml:space="preserve">Czy Zamawiający w zadaniu 3 pozycja 1 dopuści </w:t>
      </w:r>
      <w:r w:rsidRPr="003F7F1D">
        <w:rPr>
          <w:rFonts w:ascii="Sylfaen" w:eastAsiaTheme="minorEastAsia" w:hAnsi="Sylfaen"/>
        </w:rPr>
        <w:t>badania laboratoryjne na biokompatybilność potwierdzające, że wyniki tych badań spełniły ustanowione kryteria wyznaczonych przedklinicznych badań na ocenę bezpieczeństwa toksykologicznego oraz wymagania Dobrych Praktyk Laboratoryjnych w badaniach przedklinicznych?</w:t>
      </w:r>
    </w:p>
    <w:p w14:paraId="72D51ADC" w14:textId="77777777" w:rsidR="003F7F1D" w:rsidRPr="003F7F1D" w:rsidRDefault="003F7F1D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3F7F1D">
        <w:rPr>
          <w:rFonts w:ascii="Sylfaen" w:eastAsiaTheme="minorEastAsia" w:hAnsi="Sylfaen"/>
        </w:rPr>
        <w:t>Produkty przeszły pozytywnie następujące badania:</w:t>
      </w:r>
    </w:p>
    <w:p w14:paraId="747471BF" w14:textId="77777777" w:rsidR="003F7F1D" w:rsidRPr="003F7F1D" w:rsidRDefault="003F7F1D" w:rsidP="003F7F1D">
      <w:pPr>
        <w:spacing w:after="0" w:line="240" w:lineRule="auto"/>
        <w:jc w:val="both"/>
        <w:rPr>
          <w:rFonts w:ascii="Sylfaen" w:eastAsiaTheme="minorEastAsia" w:hAnsi="Sylfaen"/>
        </w:rPr>
      </w:pPr>
      <w:r w:rsidRPr="003F7F1D">
        <w:rPr>
          <w:rFonts w:ascii="Sylfaen" w:eastAsiaTheme="minorEastAsia" w:hAnsi="Sylfaen"/>
        </w:rPr>
        <w:t xml:space="preserve">Ostra niewydolność układowa, Cytotoksyczność, Hemoliza, Działanie drażniące/uczulanie, Mutagenność w testach </w:t>
      </w:r>
      <w:proofErr w:type="spellStart"/>
      <w:r w:rsidRPr="003F7F1D">
        <w:rPr>
          <w:rFonts w:ascii="Sylfaen" w:eastAsiaTheme="minorEastAsia" w:hAnsi="Sylfaen"/>
        </w:rPr>
        <w:t>Ames</w:t>
      </w:r>
      <w:proofErr w:type="spellEnd"/>
      <w:r w:rsidRPr="003F7F1D">
        <w:rPr>
          <w:rFonts w:ascii="Sylfaen" w:eastAsiaTheme="minorEastAsia" w:hAnsi="Sylfaen"/>
        </w:rPr>
        <w:t>, Implantacja, Reaktywność śródskórna, Badanie sterylności</w:t>
      </w:r>
    </w:p>
    <w:p w14:paraId="323C9A28" w14:textId="77777777" w:rsidR="003F7F1D" w:rsidRDefault="003F7F1D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4E1E43">
        <w:rPr>
          <w:rFonts w:ascii="Sylfaen" w:eastAsia="Times New Roman" w:hAnsi="Sylfaen" w:cs="Arial"/>
          <w:b/>
          <w:lang w:eastAsia="pl-PL"/>
        </w:rPr>
        <w:t xml:space="preserve"> Dopuszczamy.</w:t>
      </w:r>
    </w:p>
    <w:p w14:paraId="59F2CE6A" w14:textId="77777777" w:rsidR="003F7F1D" w:rsidRDefault="003F7F1D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52E5A933" w14:textId="77777777" w:rsidR="003F7F1D" w:rsidRPr="003F7F1D" w:rsidRDefault="003F7F1D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47:</w:t>
      </w:r>
    </w:p>
    <w:p w14:paraId="4F98EA8F" w14:textId="77777777" w:rsidR="003F7F1D" w:rsidRPr="003F7F1D" w:rsidRDefault="003F7F1D" w:rsidP="003F7F1D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Pakiet 1 poz. 10 </w:t>
      </w:r>
    </w:p>
    <w:p w14:paraId="386B5268" w14:textId="77777777" w:rsidR="003F7F1D" w:rsidRPr="003F7F1D" w:rsidRDefault="003F7F1D" w:rsidP="003F7F1D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Bardzo proszę  o dopuszczenie w tej pozycji strzykawki 3 - częściowej </w:t>
      </w:r>
      <w:proofErr w:type="spellStart"/>
      <w:r w:rsidRPr="003F7F1D">
        <w:rPr>
          <w:rFonts w:ascii="Sylfaen" w:eastAsia="Calibri" w:hAnsi="Sylfaen" w:cs="Times New Roman"/>
          <w:kern w:val="2"/>
        </w:rPr>
        <w:t>Luer</w:t>
      </w:r>
      <w:proofErr w:type="spellEnd"/>
      <w:r w:rsidRPr="003F7F1D">
        <w:rPr>
          <w:rFonts w:ascii="Sylfaen" w:eastAsia="Calibri" w:hAnsi="Sylfaen" w:cs="Times New Roman"/>
          <w:kern w:val="2"/>
        </w:rPr>
        <w:t xml:space="preserve"> Lock o pojemności 2 ml </w:t>
      </w:r>
    </w:p>
    <w:p w14:paraId="08452D30" w14:textId="77777777" w:rsidR="003F7F1D" w:rsidRDefault="003F7F1D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4E1E43" w:rsidRPr="004E1E43">
        <w:rPr>
          <w:rFonts w:ascii="Sylfaen" w:eastAsia="Times New Roman" w:hAnsi="Sylfaen" w:cs="Arial"/>
          <w:b/>
          <w:lang w:eastAsia="pl-PL"/>
        </w:rPr>
        <w:t xml:space="preserve"> </w:t>
      </w:r>
      <w:r w:rsidR="004E1E43">
        <w:rPr>
          <w:rFonts w:ascii="Sylfaen" w:eastAsia="Times New Roman" w:hAnsi="Sylfaen" w:cs="Arial"/>
          <w:b/>
          <w:lang w:eastAsia="pl-PL"/>
        </w:rPr>
        <w:t>Zgodnie z SWZ.</w:t>
      </w:r>
    </w:p>
    <w:p w14:paraId="60E32FE6" w14:textId="77777777" w:rsidR="003F7F1D" w:rsidRDefault="003F7F1D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06B183DE" w14:textId="77777777" w:rsidR="003F7F1D" w:rsidRPr="003F7F1D" w:rsidRDefault="003F7F1D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48:</w:t>
      </w:r>
    </w:p>
    <w:p w14:paraId="631C920B" w14:textId="77777777" w:rsidR="003F7F1D" w:rsidRPr="003F7F1D" w:rsidRDefault="003F7F1D" w:rsidP="003F7F1D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 Pakiet nr 3 poz. 1 </w:t>
      </w:r>
    </w:p>
    <w:p w14:paraId="5A1BAB40" w14:textId="77777777" w:rsidR="003F7F1D" w:rsidRPr="003F7F1D" w:rsidRDefault="003F7F1D" w:rsidP="003F7F1D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Czy Zamawiający dopuści </w:t>
      </w:r>
    </w:p>
    <w:p w14:paraId="7285AEBB" w14:textId="77777777" w:rsidR="003F7F1D" w:rsidRPr="003F7F1D" w:rsidRDefault="003F7F1D" w:rsidP="003F7F1D">
      <w:pPr>
        <w:spacing w:after="0" w:line="240" w:lineRule="auto"/>
        <w:jc w:val="both"/>
        <w:rPr>
          <w:rFonts w:ascii="Sylfaen" w:eastAsia="Calibri" w:hAnsi="Sylfaen" w:cs="Times New Roman"/>
          <w:b/>
          <w:bCs/>
          <w:kern w:val="2"/>
        </w:rPr>
      </w:pPr>
      <w:r w:rsidRPr="003F7F1D">
        <w:rPr>
          <w:rFonts w:ascii="Sylfaen" w:eastAsia="Calibri" w:hAnsi="Sylfaen" w:cs="Times New Roman"/>
          <w:noProof/>
          <w:kern w:val="2"/>
        </w:rPr>
        <w:drawing>
          <wp:anchor distT="0" distB="0" distL="114300" distR="114300" simplePos="0" relativeHeight="251660288" behindDoc="0" locked="0" layoutInCell="1" allowOverlap="1" wp14:anchorId="162CFCFC" wp14:editId="56F214DB">
            <wp:simplePos x="0" y="0"/>
            <wp:positionH relativeFrom="margin">
              <wp:posOffset>3342005</wp:posOffset>
            </wp:positionH>
            <wp:positionV relativeFrom="paragraph">
              <wp:posOffset>3810</wp:posOffset>
            </wp:positionV>
            <wp:extent cx="2784475" cy="2209800"/>
            <wp:effectExtent l="19050" t="0" r="0" b="0"/>
            <wp:wrapThrough wrapText="bothSides">
              <wp:wrapPolygon edited="0">
                <wp:start x="-148" y="0"/>
                <wp:lineTo x="-148" y="21414"/>
                <wp:lineTo x="21575" y="21414"/>
                <wp:lineTo x="21575" y="0"/>
                <wp:lineTo x="-148" y="0"/>
              </wp:wrapPolygon>
            </wp:wrapThrough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F1D">
        <w:rPr>
          <w:rFonts w:ascii="Sylfaen" w:eastAsia="Calibri" w:hAnsi="Sylfaen" w:cs="Times New Roman"/>
          <w:kern w:val="2"/>
        </w:rPr>
        <w:t>Kaniula dożylna bezpieczna bez badań z portem i skrzydełkami, sterylna właściwości:</w:t>
      </w:r>
    </w:p>
    <w:p w14:paraId="0D8D3F23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</w:p>
    <w:p w14:paraId="7EBBD749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- igła wykonana ze stali nierdzewnej </w:t>
      </w:r>
    </w:p>
    <w:p w14:paraId="073F06DB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osłona igły: polipropylen</w:t>
      </w:r>
    </w:p>
    <w:p w14:paraId="17F6B270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- cewnik wykonane z odpornego na zginanie i </w:t>
      </w:r>
      <w:proofErr w:type="spellStart"/>
      <w:r w:rsidRPr="003F7F1D">
        <w:rPr>
          <w:rFonts w:ascii="Sylfaen" w:eastAsia="Calibri" w:hAnsi="Sylfaen" w:cs="Times New Roman"/>
          <w:kern w:val="2"/>
        </w:rPr>
        <w:t>biokompatybilnego</w:t>
      </w:r>
      <w:proofErr w:type="spellEnd"/>
      <w:r w:rsidRPr="003F7F1D">
        <w:rPr>
          <w:rFonts w:ascii="Sylfaen" w:eastAsia="Calibri" w:hAnsi="Sylfaen" w:cs="Times New Roman"/>
          <w:kern w:val="2"/>
        </w:rPr>
        <w:t xml:space="preserve"> poliuretanu PUR</w:t>
      </w:r>
    </w:p>
    <w:p w14:paraId="6E2832F9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wyposażona w skrzydełka</w:t>
      </w:r>
    </w:p>
    <w:p w14:paraId="173874D1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wyposażona w koreczek portu górnego barwiony kolorystycznie zależnie od rozmiaru</w:t>
      </w:r>
    </w:p>
    <w:p w14:paraId="6BE6413A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z portem bocznym</w:t>
      </w:r>
    </w:p>
    <w:p w14:paraId="7B613CF6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- 6 linie RTG</w:t>
      </w:r>
    </w:p>
    <w:p w14:paraId="5C6CA2F9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brak lateksu</w:t>
      </w:r>
    </w:p>
    <w:p w14:paraId="4EB5232A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lastRenderedPageBreak/>
        <w:t xml:space="preserve">- nie zawiera </w:t>
      </w:r>
      <w:proofErr w:type="spellStart"/>
      <w:r w:rsidRPr="003F7F1D">
        <w:rPr>
          <w:rFonts w:ascii="Sylfaen" w:eastAsia="Calibri" w:hAnsi="Sylfaen" w:cs="Times New Roman"/>
          <w:kern w:val="2"/>
        </w:rPr>
        <w:t>ftalanów</w:t>
      </w:r>
      <w:proofErr w:type="spellEnd"/>
    </w:p>
    <w:p w14:paraId="1612F400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filtr hydrofobowy</w:t>
      </w:r>
    </w:p>
    <w:p w14:paraId="7027737F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jałowa, okres trwałości 5 lat</w:t>
      </w:r>
    </w:p>
    <w:p w14:paraId="3486C4A0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- instrukcja użytkowania w opakowaniu pośrednim 50 szt. </w:t>
      </w:r>
    </w:p>
    <w:p w14:paraId="313200C6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</w:p>
    <w:p w14:paraId="66546CD1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b/>
          <w:bCs/>
          <w:kern w:val="2"/>
        </w:rPr>
      </w:pPr>
      <w:r w:rsidRPr="003F7F1D">
        <w:rPr>
          <w:rFonts w:ascii="Sylfaen" w:eastAsia="Calibri" w:hAnsi="Sylfaen" w:cs="Times New Roman"/>
          <w:b/>
          <w:bCs/>
          <w:kern w:val="2"/>
        </w:rPr>
        <w:t>dostępne rozmiary:</w:t>
      </w:r>
    </w:p>
    <w:tbl>
      <w:tblPr>
        <w:tblW w:w="374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636"/>
        <w:gridCol w:w="1324"/>
        <w:gridCol w:w="1256"/>
        <w:gridCol w:w="1572"/>
      </w:tblGrid>
      <w:tr w:rsidR="003F7F1D" w:rsidRPr="003F7F1D" w14:paraId="11706CEE" w14:textId="77777777" w:rsidTr="00E64823">
        <w:trPr>
          <w:trHeight w:val="249"/>
          <w:jc w:val="center"/>
        </w:trPr>
        <w:tc>
          <w:tcPr>
            <w:tcW w:w="0" w:type="auto"/>
            <w:gridSpan w:val="2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F734E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747F5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>Kaniula</w:t>
            </w:r>
          </w:p>
        </w:tc>
      </w:tr>
      <w:tr w:rsidR="003F7F1D" w:rsidRPr="003F7F1D" w14:paraId="201EA38F" w14:textId="77777777" w:rsidTr="00E64823">
        <w:trPr>
          <w:trHeight w:val="509"/>
          <w:jc w:val="center"/>
        </w:trPr>
        <w:tc>
          <w:tcPr>
            <w:tcW w:w="1155" w:type="dxa"/>
            <w:vMerge w:val="restart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FA1A8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 xml:space="preserve">Rozmiar </w:t>
            </w:r>
            <w:proofErr w:type="spellStart"/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>Gauge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97089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 xml:space="preserve">Kolor </w:t>
            </w:r>
          </w:p>
        </w:tc>
        <w:tc>
          <w:tcPr>
            <w:tcW w:w="1390" w:type="dxa"/>
            <w:vMerge w:val="restart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F350D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 xml:space="preserve">Rozmiar </w:t>
            </w:r>
            <w:r w:rsidRPr="003F7F1D">
              <w:rPr>
                <w:rFonts w:ascii="Sylfaen" w:eastAsia="Calibri" w:hAnsi="Sylfaen" w:cs="Times New Roman"/>
                <w:kern w:val="2"/>
              </w:rPr>
              <w:br/>
            </w: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>(mm.)</w:t>
            </w:r>
          </w:p>
        </w:tc>
        <w:tc>
          <w:tcPr>
            <w:tcW w:w="1317" w:type="dxa"/>
            <w:vMerge w:val="restart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3022D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>Długość (mm.)</w:t>
            </w:r>
          </w:p>
        </w:tc>
        <w:tc>
          <w:tcPr>
            <w:tcW w:w="1653" w:type="dxa"/>
            <w:vMerge w:val="restart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732A4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>Przepływ (ml./min.)</w:t>
            </w:r>
          </w:p>
        </w:tc>
      </w:tr>
      <w:tr w:rsidR="003F7F1D" w:rsidRPr="003F7F1D" w14:paraId="581C2E7F" w14:textId="77777777" w:rsidTr="00E64823">
        <w:trPr>
          <w:trHeight w:val="509"/>
          <w:jc w:val="center"/>
        </w:trPr>
        <w:tc>
          <w:tcPr>
            <w:tcW w:w="0" w:type="auto"/>
            <w:vMerge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vAlign w:val="center"/>
            <w:hideMark/>
          </w:tcPr>
          <w:p w14:paraId="52756097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vAlign w:val="center"/>
            <w:hideMark/>
          </w:tcPr>
          <w:p w14:paraId="7C07712B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vAlign w:val="center"/>
            <w:hideMark/>
          </w:tcPr>
          <w:p w14:paraId="448D898A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vAlign w:val="center"/>
            <w:hideMark/>
          </w:tcPr>
          <w:p w14:paraId="04E243FC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vAlign w:val="center"/>
            <w:hideMark/>
          </w:tcPr>
          <w:p w14:paraId="7756CDA5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</w:p>
        </w:tc>
      </w:tr>
      <w:tr w:rsidR="003F7F1D" w:rsidRPr="003F7F1D" w14:paraId="3B2D487D" w14:textId="77777777" w:rsidTr="00E64823">
        <w:trPr>
          <w:trHeight w:val="102"/>
          <w:jc w:val="center"/>
        </w:trPr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0AC35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14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B4094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Pomarańczowa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920A5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2.1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61A3C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45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9346E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270</w:t>
            </w:r>
          </w:p>
        </w:tc>
      </w:tr>
      <w:tr w:rsidR="003F7F1D" w:rsidRPr="003F7F1D" w14:paraId="51985B8A" w14:textId="77777777" w:rsidTr="00E64823">
        <w:trPr>
          <w:trHeight w:val="104"/>
          <w:jc w:val="center"/>
        </w:trPr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2A5CC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16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F5A67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Szara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BEC59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1.8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6DE63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45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E3D74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200</w:t>
            </w:r>
          </w:p>
        </w:tc>
      </w:tr>
      <w:tr w:rsidR="003F7F1D" w:rsidRPr="003F7F1D" w14:paraId="5BF1414B" w14:textId="77777777" w:rsidTr="00E64823">
        <w:trPr>
          <w:trHeight w:val="98"/>
          <w:jc w:val="center"/>
        </w:trPr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C9326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18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606B9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Zielona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CD2F4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1.3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5BC1F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45/32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ED72B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85</w:t>
            </w:r>
          </w:p>
        </w:tc>
      </w:tr>
      <w:tr w:rsidR="003F7F1D" w:rsidRPr="003F7F1D" w14:paraId="14BF9D29" w14:textId="77777777" w:rsidTr="00E64823">
        <w:trPr>
          <w:trHeight w:val="104"/>
          <w:jc w:val="center"/>
        </w:trPr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2CEAF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20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FF3C1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Różowa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70755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1.1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12804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32/25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8D6A8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55</w:t>
            </w:r>
          </w:p>
        </w:tc>
      </w:tr>
      <w:tr w:rsidR="003F7F1D" w:rsidRPr="003F7F1D" w14:paraId="2D6A801C" w14:textId="77777777" w:rsidTr="00E64823">
        <w:trPr>
          <w:trHeight w:val="104"/>
          <w:jc w:val="center"/>
        </w:trPr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CF53B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22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888EA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Niebieska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9407D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0.9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BE030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25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4771D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33</w:t>
            </w:r>
          </w:p>
        </w:tc>
      </w:tr>
      <w:tr w:rsidR="003F7F1D" w:rsidRPr="003F7F1D" w14:paraId="619FA024" w14:textId="77777777" w:rsidTr="00E64823">
        <w:trPr>
          <w:trHeight w:val="98"/>
          <w:jc w:val="center"/>
        </w:trPr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16D4A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24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A95C9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Żółta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11B0F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0.7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7DC86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19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3E4DD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18</w:t>
            </w:r>
          </w:p>
        </w:tc>
      </w:tr>
    </w:tbl>
    <w:p w14:paraId="43CF6537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</w:p>
    <w:p w14:paraId="066ABB30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b/>
          <w:bCs/>
          <w:kern w:val="2"/>
        </w:rPr>
      </w:pPr>
      <w:r w:rsidRPr="003F7F1D">
        <w:rPr>
          <w:rFonts w:ascii="Sylfaen" w:eastAsia="Calibri" w:hAnsi="Sylfaen" w:cs="Times New Roman"/>
          <w:b/>
          <w:bCs/>
          <w:kern w:val="2"/>
        </w:rPr>
        <w:t>sposób pakowania:</w:t>
      </w:r>
    </w:p>
    <w:p w14:paraId="479BC980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Opakowanie jednostkowe: 1 szt. blister </w:t>
      </w:r>
      <w:proofErr w:type="spellStart"/>
      <w:r w:rsidRPr="003F7F1D">
        <w:rPr>
          <w:rFonts w:ascii="Sylfaen" w:eastAsia="Calibri" w:hAnsi="Sylfaen" w:cs="Times New Roman"/>
          <w:kern w:val="2"/>
        </w:rPr>
        <w:t>pack</w:t>
      </w:r>
      <w:proofErr w:type="spellEnd"/>
    </w:p>
    <w:p w14:paraId="3E8DFBA8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Opakowanie handlowe: 50 szt. </w:t>
      </w:r>
    </w:p>
    <w:p w14:paraId="67FC32CC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Opakowanie zbiorcze (karton): 500 szt.</w:t>
      </w:r>
    </w:p>
    <w:p w14:paraId="5135A2FC" w14:textId="77777777" w:rsidR="003F7F1D" w:rsidRDefault="003F7F1D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4E1E43" w:rsidRPr="004E1E43">
        <w:rPr>
          <w:rFonts w:ascii="Sylfaen" w:eastAsia="Times New Roman" w:hAnsi="Sylfaen" w:cs="Arial"/>
          <w:b/>
          <w:lang w:eastAsia="pl-PL"/>
        </w:rPr>
        <w:t xml:space="preserve"> </w:t>
      </w:r>
      <w:r w:rsidR="004E1E43">
        <w:rPr>
          <w:rFonts w:ascii="Sylfaen" w:eastAsia="Times New Roman" w:hAnsi="Sylfaen" w:cs="Arial"/>
          <w:b/>
          <w:lang w:eastAsia="pl-PL"/>
        </w:rPr>
        <w:t>Zgodnie z SWZ.</w:t>
      </w:r>
    </w:p>
    <w:p w14:paraId="11BA8673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</w:p>
    <w:p w14:paraId="3BC4A8A5" w14:textId="77777777" w:rsidR="003F7F1D" w:rsidRPr="003F7F1D" w:rsidRDefault="003F7F1D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 w:rsidRPr="004D39EE">
        <w:rPr>
          <w:rFonts w:ascii="Sylfaen" w:eastAsia="Times New Roman" w:hAnsi="Sylfaen" w:cs="Arial"/>
          <w:b/>
          <w:lang w:eastAsia="pl-PL"/>
        </w:rPr>
        <w:t xml:space="preserve">Pytanie nr </w:t>
      </w:r>
      <w:r>
        <w:rPr>
          <w:rFonts w:ascii="Sylfaen" w:eastAsia="Times New Roman" w:hAnsi="Sylfaen" w:cs="Arial"/>
          <w:b/>
          <w:lang w:eastAsia="pl-PL"/>
        </w:rPr>
        <w:t>49:</w:t>
      </w:r>
    </w:p>
    <w:p w14:paraId="028684A2" w14:textId="77777777" w:rsidR="003F7F1D" w:rsidRPr="003F7F1D" w:rsidRDefault="003F7F1D" w:rsidP="003F7F1D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Pakiet nr 3 poz. 2</w:t>
      </w:r>
    </w:p>
    <w:p w14:paraId="7D9AE149" w14:textId="77777777" w:rsidR="003F7F1D" w:rsidRPr="003F7F1D" w:rsidRDefault="003F7F1D" w:rsidP="003F7F1D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Czy Zamawiający dopuści </w:t>
      </w:r>
    </w:p>
    <w:p w14:paraId="39C1B4B1" w14:textId="77777777" w:rsidR="003F7F1D" w:rsidRDefault="003F7F1D" w:rsidP="003F7F1D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Kaniula dożylna z portem i skrzydełkami , sterylna właściwości:</w:t>
      </w:r>
    </w:p>
    <w:p w14:paraId="573DCEEE" w14:textId="77777777" w:rsidR="004E1E43" w:rsidRPr="003F7F1D" w:rsidRDefault="004E1E43" w:rsidP="003F7F1D">
      <w:pPr>
        <w:spacing w:after="0" w:line="240" w:lineRule="auto"/>
        <w:jc w:val="both"/>
        <w:rPr>
          <w:rFonts w:ascii="Sylfaen" w:eastAsia="Calibri" w:hAnsi="Sylfaen" w:cs="Times New Roman"/>
          <w:b/>
          <w:bCs/>
          <w:kern w:val="2"/>
        </w:rPr>
      </w:pPr>
    </w:p>
    <w:p w14:paraId="79385820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b/>
          <w:kern w:val="2"/>
        </w:rPr>
      </w:pPr>
      <w:r w:rsidRPr="003F7F1D">
        <w:rPr>
          <w:rFonts w:ascii="Sylfaen" w:eastAsia="Calibri" w:hAnsi="Sylfaen" w:cs="Times New Roman"/>
          <w:noProof/>
          <w:kern w:val="2"/>
        </w:rPr>
        <w:lastRenderedPageBreak/>
        <w:drawing>
          <wp:inline distT="0" distB="0" distL="0" distR="0" wp14:anchorId="2016F013" wp14:editId="2B04CC90">
            <wp:extent cx="4230370" cy="2803525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9B166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b/>
          <w:kern w:val="2"/>
        </w:rPr>
      </w:pPr>
    </w:p>
    <w:p w14:paraId="00374D95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</w:p>
    <w:p w14:paraId="64A7F118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Kaniula dożylna z portem i skrzydełkami jednorazowego użytku, nietoksyczne, niepirogenne, do krótkoterminowego użytku sterylizowane tlenkiem etylenu.</w:t>
      </w:r>
    </w:p>
    <w:p w14:paraId="19D91241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Dane techniczne produktu:</w:t>
      </w:r>
    </w:p>
    <w:p w14:paraId="379DFE3D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- igła wykonana ze stali nierdzewnej </w:t>
      </w:r>
    </w:p>
    <w:p w14:paraId="432F2D99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osłona igły: polipropylen</w:t>
      </w:r>
    </w:p>
    <w:p w14:paraId="03F50C58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cewnik wykonane z teflonu PTFE</w:t>
      </w:r>
    </w:p>
    <w:p w14:paraId="6AE74390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wyposażona w skrzydełka</w:t>
      </w:r>
    </w:p>
    <w:p w14:paraId="4517E2F9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z portem bocznym</w:t>
      </w:r>
    </w:p>
    <w:p w14:paraId="406B4771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- 4 linie RTG</w:t>
      </w:r>
    </w:p>
    <w:p w14:paraId="6EA0A3D9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brak lateksu</w:t>
      </w:r>
    </w:p>
    <w:p w14:paraId="23BAA7F5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- nie zawiera </w:t>
      </w:r>
      <w:proofErr w:type="spellStart"/>
      <w:r w:rsidRPr="003F7F1D">
        <w:rPr>
          <w:rFonts w:ascii="Sylfaen" w:eastAsia="Calibri" w:hAnsi="Sylfaen" w:cs="Times New Roman"/>
          <w:kern w:val="2"/>
        </w:rPr>
        <w:t>ftalanów</w:t>
      </w:r>
      <w:proofErr w:type="spellEnd"/>
    </w:p>
    <w:p w14:paraId="4ACA19AD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- zastawka </w:t>
      </w:r>
      <w:proofErr w:type="spellStart"/>
      <w:r w:rsidRPr="003F7F1D">
        <w:rPr>
          <w:rFonts w:ascii="Sylfaen" w:eastAsia="Calibri" w:hAnsi="Sylfaen" w:cs="Times New Roman"/>
          <w:kern w:val="2"/>
        </w:rPr>
        <w:t>antyzwrotna</w:t>
      </w:r>
      <w:proofErr w:type="spellEnd"/>
    </w:p>
    <w:p w14:paraId="4647DA1D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>- jałowa, okres trwałości 5 lat</w:t>
      </w:r>
    </w:p>
    <w:p w14:paraId="4D876353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  <w:r w:rsidRPr="003F7F1D">
        <w:rPr>
          <w:rFonts w:ascii="Sylfaen" w:eastAsia="Calibri" w:hAnsi="Sylfaen" w:cs="Times New Roman"/>
          <w:kern w:val="2"/>
        </w:rPr>
        <w:t xml:space="preserve">- instrukcja użytkowania w opakowaniu pośrednim 50 szt. </w:t>
      </w:r>
    </w:p>
    <w:p w14:paraId="5DFA4A5B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</w:p>
    <w:p w14:paraId="660371C7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i/>
          <w:kern w:val="2"/>
        </w:rPr>
      </w:pPr>
      <w:r w:rsidRPr="003F7F1D">
        <w:rPr>
          <w:rFonts w:ascii="Sylfaen" w:eastAsia="Calibri" w:hAnsi="Sylfaen" w:cs="Times New Roman"/>
          <w:i/>
          <w:kern w:val="2"/>
        </w:rPr>
        <w:t>Pakowane pośrednio po 50 szt., karton zbiorczy 1 000 szt.</w:t>
      </w:r>
    </w:p>
    <w:p w14:paraId="2D30CEA3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</w:p>
    <w:p w14:paraId="447419E8" w14:textId="77777777" w:rsidR="003F7F1D" w:rsidRPr="003F7F1D" w:rsidRDefault="003F7F1D" w:rsidP="003F7F1D">
      <w:pPr>
        <w:spacing w:after="0" w:line="240" w:lineRule="auto"/>
        <w:ind w:firstLine="708"/>
        <w:jc w:val="both"/>
        <w:rPr>
          <w:rFonts w:ascii="Sylfaen" w:eastAsia="Calibri" w:hAnsi="Sylfaen" w:cs="Times New Roman"/>
          <w:kern w:val="2"/>
        </w:rPr>
      </w:pPr>
    </w:p>
    <w:tbl>
      <w:tblPr>
        <w:tblW w:w="37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617"/>
        <w:gridCol w:w="1326"/>
        <w:gridCol w:w="1255"/>
        <w:gridCol w:w="1572"/>
      </w:tblGrid>
      <w:tr w:rsidR="003F7F1D" w:rsidRPr="003F7F1D" w14:paraId="7329945B" w14:textId="77777777" w:rsidTr="00E64823">
        <w:tc>
          <w:tcPr>
            <w:tcW w:w="0" w:type="auto"/>
            <w:gridSpan w:val="2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2B931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75376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>Kaniula</w:t>
            </w:r>
          </w:p>
        </w:tc>
      </w:tr>
      <w:tr w:rsidR="003F7F1D" w:rsidRPr="003F7F1D" w14:paraId="58BC1FEA" w14:textId="77777777" w:rsidTr="003F7F1D">
        <w:trPr>
          <w:trHeight w:val="509"/>
        </w:trPr>
        <w:tc>
          <w:tcPr>
            <w:tcW w:w="1115" w:type="dxa"/>
            <w:vMerge w:val="restart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D53A2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 xml:space="preserve">Rozmiar </w:t>
            </w:r>
            <w:proofErr w:type="spellStart"/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>Gauge</w:t>
            </w:r>
            <w:proofErr w:type="spellEnd"/>
          </w:p>
        </w:tc>
        <w:tc>
          <w:tcPr>
            <w:tcW w:w="1617" w:type="dxa"/>
            <w:vMerge w:val="restart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E28F8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 xml:space="preserve">Kolor </w:t>
            </w:r>
          </w:p>
        </w:tc>
        <w:tc>
          <w:tcPr>
            <w:tcW w:w="1326" w:type="dxa"/>
            <w:vMerge w:val="restart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697FF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 xml:space="preserve">Rozmiar </w:t>
            </w:r>
            <w:r w:rsidRPr="003F7F1D">
              <w:rPr>
                <w:rFonts w:ascii="Sylfaen" w:eastAsia="Calibri" w:hAnsi="Sylfaen" w:cs="Times New Roman"/>
                <w:kern w:val="2"/>
              </w:rPr>
              <w:br/>
            </w: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>(mm.)</w:t>
            </w:r>
          </w:p>
        </w:tc>
        <w:tc>
          <w:tcPr>
            <w:tcW w:w="1255" w:type="dxa"/>
            <w:vMerge w:val="restart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1ECAD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>Długość (mm.)</w:t>
            </w:r>
          </w:p>
        </w:tc>
        <w:tc>
          <w:tcPr>
            <w:tcW w:w="1572" w:type="dxa"/>
            <w:vMerge w:val="restart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1F5D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176EC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b/>
                <w:bCs/>
                <w:kern w:val="2"/>
              </w:rPr>
              <w:t>Przepływ (ml./min.)</w:t>
            </w:r>
          </w:p>
        </w:tc>
      </w:tr>
      <w:tr w:rsidR="003F7F1D" w:rsidRPr="003F7F1D" w14:paraId="5A4A08C9" w14:textId="77777777" w:rsidTr="00E64823">
        <w:trPr>
          <w:trHeight w:val="509"/>
        </w:trPr>
        <w:tc>
          <w:tcPr>
            <w:tcW w:w="0" w:type="auto"/>
            <w:vMerge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vAlign w:val="center"/>
            <w:hideMark/>
          </w:tcPr>
          <w:p w14:paraId="4421283A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vAlign w:val="center"/>
            <w:hideMark/>
          </w:tcPr>
          <w:p w14:paraId="47111934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vAlign w:val="center"/>
            <w:hideMark/>
          </w:tcPr>
          <w:p w14:paraId="7600BB73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vAlign w:val="center"/>
            <w:hideMark/>
          </w:tcPr>
          <w:p w14:paraId="152429A2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vAlign w:val="center"/>
            <w:hideMark/>
          </w:tcPr>
          <w:p w14:paraId="275DF343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</w:p>
        </w:tc>
      </w:tr>
      <w:tr w:rsidR="003F7F1D" w:rsidRPr="003F7F1D" w14:paraId="28D818D8" w14:textId="77777777" w:rsidTr="00E64823"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FF0BE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14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38E2D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Pomarańczowa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2366D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2.1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EEAE3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45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5C089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270</w:t>
            </w:r>
          </w:p>
        </w:tc>
      </w:tr>
      <w:tr w:rsidR="003F7F1D" w:rsidRPr="003F7F1D" w14:paraId="49D2FE26" w14:textId="77777777" w:rsidTr="00E64823"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DDE7B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16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CB727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Szara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B1BEB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1.8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B14E3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45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D0E86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200</w:t>
            </w:r>
          </w:p>
        </w:tc>
      </w:tr>
      <w:tr w:rsidR="003F7F1D" w:rsidRPr="003F7F1D" w14:paraId="3A963462" w14:textId="77777777" w:rsidTr="00E64823"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CDEFB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17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32197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Biała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C98F8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1.5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4FFFD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45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D78F4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140</w:t>
            </w:r>
          </w:p>
        </w:tc>
      </w:tr>
      <w:tr w:rsidR="003F7F1D" w:rsidRPr="003F7F1D" w14:paraId="10CC1FC7" w14:textId="77777777" w:rsidTr="00E64823"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4644D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18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8A980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Zielona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B70EF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1.3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86E12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45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37C16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85</w:t>
            </w:r>
          </w:p>
        </w:tc>
      </w:tr>
      <w:tr w:rsidR="003F7F1D" w:rsidRPr="003F7F1D" w14:paraId="37D20D42" w14:textId="77777777" w:rsidTr="00E64823"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BC939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33E76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Różowa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01BE6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1.1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B07AA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32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1FF0B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55</w:t>
            </w:r>
          </w:p>
        </w:tc>
      </w:tr>
      <w:tr w:rsidR="003F7F1D" w:rsidRPr="003F7F1D" w14:paraId="057C22AA" w14:textId="77777777" w:rsidTr="00E64823"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362AA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22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CC462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Niebieska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6DF63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0.9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48F24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25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E0FFF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41811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33</w:t>
            </w:r>
          </w:p>
        </w:tc>
      </w:tr>
      <w:tr w:rsidR="003F7F1D" w:rsidRPr="003F7F1D" w14:paraId="5B1C6D02" w14:textId="77777777" w:rsidTr="00E64823"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A892F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24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D971A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Żółta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AC825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0.7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CE51E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19</w:t>
            </w:r>
          </w:p>
        </w:tc>
        <w:tc>
          <w:tcPr>
            <w:tcW w:w="0" w:type="auto"/>
            <w:tcBorders>
              <w:top w:val="single" w:sz="6" w:space="0" w:color="16B998"/>
              <w:left w:val="single" w:sz="6" w:space="0" w:color="16B998"/>
              <w:bottom w:val="single" w:sz="6" w:space="0" w:color="16B998"/>
              <w:right w:val="single" w:sz="6" w:space="0" w:color="16B99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E9A26" w14:textId="77777777" w:rsidR="003F7F1D" w:rsidRPr="003F7F1D" w:rsidRDefault="003F7F1D" w:rsidP="003F7F1D">
            <w:pPr>
              <w:spacing w:after="0" w:line="240" w:lineRule="auto"/>
              <w:ind w:firstLine="708"/>
              <w:jc w:val="both"/>
              <w:rPr>
                <w:rFonts w:ascii="Sylfaen" w:eastAsia="Calibri" w:hAnsi="Sylfaen" w:cs="Times New Roman"/>
                <w:kern w:val="2"/>
              </w:rPr>
            </w:pPr>
            <w:r w:rsidRPr="003F7F1D">
              <w:rPr>
                <w:rFonts w:ascii="Sylfaen" w:eastAsia="Calibri" w:hAnsi="Sylfaen" w:cs="Times New Roman"/>
                <w:kern w:val="2"/>
              </w:rPr>
              <w:t>18</w:t>
            </w:r>
          </w:p>
        </w:tc>
      </w:tr>
    </w:tbl>
    <w:p w14:paraId="6C8ED152" w14:textId="77777777" w:rsidR="004E1E43" w:rsidRDefault="003F7F1D" w:rsidP="004E1E43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  <w:r>
        <w:rPr>
          <w:rFonts w:ascii="Sylfaen" w:eastAsia="Times New Roman" w:hAnsi="Sylfaen" w:cs="Arial"/>
          <w:b/>
          <w:lang w:eastAsia="pl-PL"/>
        </w:rPr>
        <w:t>Odpowiedź:</w:t>
      </w:r>
      <w:r w:rsidR="004E1E43" w:rsidRPr="004E1E43">
        <w:rPr>
          <w:rFonts w:ascii="Sylfaen" w:eastAsia="Times New Roman" w:hAnsi="Sylfaen" w:cs="Arial"/>
          <w:b/>
          <w:lang w:eastAsia="pl-PL"/>
        </w:rPr>
        <w:t xml:space="preserve"> </w:t>
      </w:r>
      <w:r w:rsidR="004E1E43">
        <w:rPr>
          <w:rFonts w:ascii="Sylfaen" w:eastAsia="Times New Roman" w:hAnsi="Sylfaen" w:cs="Arial"/>
          <w:b/>
          <w:lang w:eastAsia="pl-PL"/>
        </w:rPr>
        <w:t>Zgodnie z SWZ.</w:t>
      </w:r>
    </w:p>
    <w:p w14:paraId="3E0130B3" w14:textId="77777777" w:rsidR="003F7F1D" w:rsidRDefault="003F7F1D" w:rsidP="003F7F1D">
      <w:pPr>
        <w:tabs>
          <w:tab w:val="left" w:pos="8505"/>
        </w:tabs>
        <w:spacing w:after="0" w:line="240" w:lineRule="auto"/>
        <w:ind w:right="708"/>
        <w:jc w:val="both"/>
        <w:rPr>
          <w:rFonts w:ascii="Sylfaen" w:eastAsia="Times New Roman" w:hAnsi="Sylfaen" w:cs="Arial"/>
          <w:b/>
          <w:lang w:eastAsia="pl-PL"/>
        </w:rPr>
      </w:pPr>
    </w:p>
    <w:p w14:paraId="6008F393" w14:textId="4703EDB9" w:rsidR="006E6579" w:rsidRPr="006E6579" w:rsidRDefault="006E6579" w:rsidP="006E6579">
      <w:pPr>
        <w:spacing w:after="0" w:line="240" w:lineRule="auto"/>
        <w:jc w:val="both"/>
        <w:rPr>
          <w:rFonts w:ascii="Sylfaen" w:eastAsia="Calibri" w:hAnsi="Sylfaen" w:cs="Times New Roman"/>
          <w:b/>
          <w:kern w:val="2"/>
        </w:rPr>
      </w:pPr>
      <w:r w:rsidRPr="006E6579">
        <w:rPr>
          <w:rFonts w:ascii="Sylfaen" w:eastAsia="Calibri" w:hAnsi="Sylfaen" w:cs="Times New Roman"/>
          <w:b/>
          <w:kern w:val="2"/>
        </w:rPr>
        <w:t xml:space="preserve">Pytanie nr </w:t>
      </w:r>
      <w:r>
        <w:rPr>
          <w:rFonts w:ascii="Sylfaen" w:eastAsia="Calibri" w:hAnsi="Sylfaen" w:cs="Times New Roman"/>
          <w:b/>
          <w:kern w:val="2"/>
        </w:rPr>
        <w:t>50</w:t>
      </w:r>
      <w:r w:rsidRPr="006E6579">
        <w:rPr>
          <w:rFonts w:ascii="Sylfaen" w:eastAsia="Calibri" w:hAnsi="Sylfaen" w:cs="Times New Roman"/>
          <w:b/>
          <w:kern w:val="2"/>
        </w:rPr>
        <w:t>:</w:t>
      </w:r>
    </w:p>
    <w:p w14:paraId="5275350E" w14:textId="77777777" w:rsidR="006E6579" w:rsidRPr="006E6579" w:rsidRDefault="006E6579" w:rsidP="006E6579">
      <w:pPr>
        <w:spacing w:after="0" w:line="240" w:lineRule="auto"/>
        <w:jc w:val="both"/>
        <w:rPr>
          <w:rFonts w:ascii="Sylfaen" w:eastAsia="SimSun" w:hAnsi="Sylfaen" w:cs="Calibri"/>
          <w:b/>
          <w:bCs/>
          <w:lang w:eastAsia="zh-CN"/>
        </w:rPr>
      </w:pPr>
      <w:r w:rsidRPr="006E6579">
        <w:rPr>
          <w:rFonts w:ascii="Sylfaen" w:eastAsia="SimSun" w:hAnsi="Sylfaen" w:cs="Calibri"/>
          <w:b/>
          <w:bCs/>
          <w:lang w:eastAsia="zh-CN"/>
        </w:rPr>
        <w:t>Dotyczy Pakietu nr 3, poz. 3</w:t>
      </w:r>
    </w:p>
    <w:p w14:paraId="410D4310" w14:textId="7CC3B4E2" w:rsidR="006E6579" w:rsidRPr="006E6579" w:rsidRDefault="006E6579" w:rsidP="006E6579">
      <w:pPr>
        <w:spacing w:after="0" w:line="240" w:lineRule="auto"/>
        <w:jc w:val="both"/>
        <w:rPr>
          <w:rFonts w:ascii="Sylfaen" w:eastAsia="SimSun" w:hAnsi="Sylfaen" w:cs="Calibri"/>
          <w:lang w:eastAsia="zh-CN"/>
        </w:rPr>
      </w:pPr>
      <w:r w:rsidRPr="006E6579">
        <w:rPr>
          <w:rFonts w:ascii="Sylfaen" w:eastAsia="SimSun" w:hAnsi="Sylfaen" w:cs="Calibri"/>
          <w:lang w:eastAsia="zh-CN"/>
        </w:rPr>
        <w:t xml:space="preserve">Prosimy o dopuszczenie w części 3, pozycja 3: koreczek do kaniul </w:t>
      </w:r>
      <w:proofErr w:type="spellStart"/>
      <w:r w:rsidRPr="006E6579">
        <w:rPr>
          <w:rFonts w:ascii="Sylfaen" w:eastAsia="SimSun" w:hAnsi="Sylfaen" w:cs="Calibri"/>
          <w:lang w:eastAsia="zh-CN"/>
        </w:rPr>
        <w:t>luer</w:t>
      </w:r>
      <w:proofErr w:type="spellEnd"/>
      <w:r w:rsidRPr="006E6579">
        <w:rPr>
          <w:rFonts w:ascii="Sylfaen" w:eastAsia="SimSun" w:hAnsi="Sylfaen" w:cs="Calibri"/>
          <w:lang w:eastAsia="zh-CN"/>
        </w:rPr>
        <w:t xml:space="preserve">-lock z </w:t>
      </w:r>
      <w:proofErr w:type="spellStart"/>
      <w:r w:rsidRPr="006E6579">
        <w:rPr>
          <w:rFonts w:ascii="Sylfaen" w:eastAsia="SimSun" w:hAnsi="Sylfaen" w:cs="Calibri"/>
          <w:lang w:eastAsia="zh-CN"/>
        </w:rPr>
        <w:t>trzepieniem</w:t>
      </w:r>
      <w:proofErr w:type="spellEnd"/>
      <w:r w:rsidRPr="006E6579">
        <w:rPr>
          <w:rFonts w:ascii="Sylfaen" w:eastAsia="SimSun" w:hAnsi="Sylfaen" w:cs="Calibri"/>
          <w:lang w:eastAsia="zh-CN"/>
        </w:rPr>
        <w:t xml:space="preserve"> lekko powyżej koreczka. Pozostałe parametry zgodne z SWZ.</w:t>
      </w:r>
    </w:p>
    <w:p w14:paraId="2A98F8A0" w14:textId="77777777" w:rsidR="006E6579" w:rsidRPr="006E6579" w:rsidRDefault="006E6579" w:rsidP="006E6579">
      <w:pPr>
        <w:spacing w:after="0" w:line="240" w:lineRule="auto"/>
        <w:jc w:val="both"/>
        <w:rPr>
          <w:rFonts w:ascii="Sylfaen" w:eastAsia="Calibri" w:hAnsi="Sylfaen" w:cs="Times New Roman"/>
          <w:b/>
          <w:kern w:val="2"/>
        </w:rPr>
      </w:pPr>
      <w:r w:rsidRPr="006E6579">
        <w:rPr>
          <w:rFonts w:ascii="Sylfaen" w:eastAsia="Calibri" w:hAnsi="Sylfaen" w:cs="Times New Roman"/>
          <w:b/>
          <w:kern w:val="2"/>
        </w:rPr>
        <w:t>Odpowiedź: Zgodnie z SWZ.</w:t>
      </w:r>
    </w:p>
    <w:p w14:paraId="4EB60AE2" w14:textId="77777777" w:rsidR="004D39EE" w:rsidRPr="00707F41" w:rsidRDefault="004D39EE" w:rsidP="006E6579">
      <w:pPr>
        <w:spacing w:after="0" w:line="240" w:lineRule="auto"/>
        <w:jc w:val="both"/>
        <w:rPr>
          <w:rFonts w:ascii="Sylfaen" w:eastAsia="Calibri" w:hAnsi="Sylfaen" w:cs="Times New Roman"/>
          <w:kern w:val="2"/>
        </w:rPr>
      </w:pPr>
    </w:p>
    <w:sectPr w:rsidR="004D39EE" w:rsidRPr="00707F41" w:rsidSect="004045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1EFA" w14:textId="77777777" w:rsidR="00176182" w:rsidRDefault="00176182" w:rsidP="00CD7EEC">
      <w:pPr>
        <w:spacing w:after="0" w:line="240" w:lineRule="auto"/>
      </w:pPr>
      <w:r>
        <w:separator/>
      </w:r>
    </w:p>
  </w:endnote>
  <w:endnote w:type="continuationSeparator" w:id="0">
    <w:p w14:paraId="4CCC0AA0" w14:textId="77777777" w:rsidR="00176182" w:rsidRDefault="00176182" w:rsidP="00CD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0255840"/>
      <w:docPartObj>
        <w:docPartGallery w:val="Page Numbers (Bottom of Page)"/>
        <w:docPartUnique/>
      </w:docPartObj>
    </w:sdtPr>
    <w:sdtContent>
      <w:p w14:paraId="0F5F67E0" w14:textId="77777777" w:rsidR="00E64823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E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20B2B2" w14:textId="77777777" w:rsidR="00E64823" w:rsidRDefault="00E64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3CFF6" w14:textId="77777777" w:rsidR="00176182" w:rsidRDefault="00176182" w:rsidP="00CD7EEC">
      <w:pPr>
        <w:spacing w:after="0" w:line="240" w:lineRule="auto"/>
      </w:pPr>
      <w:r>
        <w:separator/>
      </w:r>
    </w:p>
  </w:footnote>
  <w:footnote w:type="continuationSeparator" w:id="0">
    <w:p w14:paraId="32341D2B" w14:textId="77777777" w:rsidR="00176182" w:rsidRDefault="00176182" w:rsidP="00CD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4F2C"/>
    <w:multiLevelType w:val="hybridMultilevel"/>
    <w:tmpl w:val="1F9C1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ABFB"/>
    <w:multiLevelType w:val="hybridMultilevel"/>
    <w:tmpl w:val="42B0C864"/>
    <w:lvl w:ilvl="0" w:tplc="532AC240">
      <w:start w:val="1"/>
      <w:numFmt w:val="decimal"/>
      <w:lvlText w:val="%1."/>
      <w:lvlJc w:val="left"/>
      <w:pPr>
        <w:ind w:left="720" w:hanging="360"/>
      </w:pPr>
    </w:lvl>
    <w:lvl w:ilvl="1" w:tplc="B58436D0">
      <w:start w:val="1"/>
      <w:numFmt w:val="lowerLetter"/>
      <w:lvlText w:val="%2."/>
      <w:lvlJc w:val="left"/>
      <w:pPr>
        <w:ind w:left="1440" w:hanging="360"/>
      </w:pPr>
    </w:lvl>
    <w:lvl w:ilvl="2" w:tplc="58900BBE">
      <w:start w:val="1"/>
      <w:numFmt w:val="lowerRoman"/>
      <w:lvlText w:val="%3."/>
      <w:lvlJc w:val="right"/>
      <w:pPr>
        <w:ind w:left="2160" w:hanging="180"/>
      </w:pPr>
    </w:lvl>
    <w:lvl w:ilvl="3" w:tplc="B6C2BB14">
      <w:start w:val="1"/>
      <w:numFmt w:val="decimal"/>
      <w:lvlText w:val="%4."/>
      <w:lvlJc w:val="left"/>
      <w:pPr>
        <w:ind w:left="2880" w:hanging="360"/>
      </w:pPr>
    </w:lvl>
    <w:lvl w:ilvl="4" w:tplc="96722DB8">
      <w:start w:val="1"/>
      <w:numFmt w:val="lowerLetter"/>
      <w:lvlText w:val="%5."/>
      <w:lvlJc w:val="left"/>
      <w:pPr>
        <w:ind w:left="3600" w:hanging="360"/>
      </w:pPr>
    </w:lvl>
    <w:lvl w:ilvl="5" w:tplc="7840D314">
      <w:start w:val="1"/>
      <w:numFmt w:val="lowerRoman"/>
      <w:lvlText w:val="%6."/>
      <w:lvlJc w:val="right"/>
      <w:pPr>
        <w:ind w:left="4320" w:hanging="180"/>
      </w:pPr>
    </w:lvl>
    <w:lvl w:ilvl="6" w:tplc="55224F70">
      <w:start w:val="1"/>
      <w:numFmt w:val="decimal"/>
      <w:lvlText w:val="%7."/>
      <w:lvlJc w:val="left"/>
      <w:pPr>
        <w:ind w:left="5040" w:hanging="360"/>
      </w:pPr>
    </w:lvl>
    <w:lvl w:ilvl="7" w:tplc="E814CD48">
      <w:start w:val="1"/>
      <w:numFmt w:val="lowerLetter"/>
      <w:lvlText w:val="%8."/>
      <w:lvlJc w:val="left"/>
      <w:pPr>
        <w:ind w:left="5760" w:hanging="360"/>
      </w:pPr>
    </w:lvl>
    <w:lvl w:ilvl="8" w:tplc="BC4674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F4F5C"/>
    <w:multiLevelType w:val="hybridMultilevel"/>
    <w:tmpl w:val="4A8A0F3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C2526"/>
    <w:multiLevelType w:val="hybridMultilevel"/>
    <w:tmpl w:val="A0960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6006">
    <w:abstractNumId w:val="0"/>
  </w:num>
  <w:num w:numId="2" w16cid:durableId="1602225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734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78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5A4"/>
    <w:rsid w:val="000F471A"/>
    <w:rsid w:val="001239C4"/>
    <w:rsid w:val="00176182"/>
    <w:rsid w:val="00180309"/>
    <w:rsid w:val="00244074"/>
    <w:rsid w:val="00272280"/>
    <w:rsid w:val="002D5744"/>
    <w:rsid w:val="0030314F"/>
    <w:rsid w:val="003146BE"/>
    <w:rsid w:val="00325FED"/>
    <w:rsid w:val="0034133C"/>
    <w:rsid w:val="00385F4E"/>
    <w:rsid w:val="003F2986"/>
    <w:rsid w:val="003F7F1D"/>
    <w:rsid w:val="00404528"/>
    <w:rsid w:val="00442726"/>
    <w:rsid w:val="00497120"/>
    <w:rsid w:val="004D39EE"/>
    <w:rsid w:val="004E1E43"/>
    <w:rsid w:val="006513D7"/>
    <w:rsid w:val="00666632"/>
    <w:rsid w:val="006E1173"/>
    <w:rsid w:val="006E6579"/>
    <w:rsid w:val="006F34DF"/>
    <w:rsid w:val="00707F41"/>
    <w:rsid w:val="009415A4"/>
    <w:rsid w:val="009A36F9"/>
    <w:rsid w:val="00A93D02"/>
    <w:rsid w:val="00BB542E"/>
    <w:rsid w:val="00C178DD"/>
    <w:rsid w:val="00CD7EEC"/>
    <w:rsid w:val="00CF7938"/>
    <w:rsid w:val="00D40BF6"/>
    <w:rsid w:val="00D54E34"/>
    <w:rsid w:val="00E64823"/>
    <w:rsid w:val="00F61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8DB3"/>
  <w15:docId w15:val="{57386848-8741-447B-AB2E-B08270B2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sid w:val="009415A4"/>
    <w:rPr>
      <w:rFonts w:cs="Times New Roman"/>
      <w:b/>
    </w:rPr>
  </w:style>
  <w:style w:type="paragraph" w:styleId="Tekstpodstawowy">
    <w:name w:val="Body Text"/>
    <w:basedOn w:val="Normalny"/>
    <w:link w:val="TekstpodstawowyZnak"/>
    <w:rsid w:val="009415A4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imes New Roman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15A4"/>
    <w:rPr>
      <w:rFonts w:ascii="Arial" w:eastAsia="Lucida Sans Unicode" w:hAnsi="Arial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5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239C4"/>
    <w:pPr>
      <w:ind w:left="720"/>
      <w:contextualSpacing/>
    </w:pPr>
  </w:style>
  <w:style w:type="paragraph" w:styleId="Bezodstpw">
    <w:name w:val="No Spacing"/>
    <w:uiPriority w:val="1"/>
    <w:qFormat/>
    <w:rsid w:val="001239C4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1239C4"/>
  </w:style>
  <w:style w:type="paragraph" w:styleId="Nagwek">
    <w:name w:val="header"/>
    <w:basedOn w:val="Normalny"/>
    <w:link w:val="NagwekZnak"/>
    <w:uiPriority w:val="99"/>
    <w:unhideWhenUsed/>
    <w:rsid w:val="00CD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EEC"/>
  </w:style>
  <w:style w:type="paragraph" w:styleId="Stopka">
    <w:name w:val="footer"/>
    <w:basedOn w:val="Normalny"/>
    <w:link w:val="StopkaZnak"/>
    <w:uiPriority w:val="99"/>
    <w:unhideWhenUsed/>
    <w:rsid w:val="00CD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EEC"/>
  </w:style>
  <w:style w:type="paragraph" w:customStyle="1" w:styleId="Default">
    <w:name w:val="Default"/>
    <w:rsid w:val="00707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2107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U012</cp:lastModifiedBy>
  <cp:revision>5</cp:revision>
  <cp:lastPrinted>2024-04-18T06:16:00Z</cp:lastPrinted>
  <dcterms:created xsi:type="dcterms:W3CDTF">2024-07-23T21:13:00Z</dcterms:created>
  <dcterms:modified xsi:type="dcterms:W3CDTF">2024-07-25T07:43:00Z</dcterms:modified>
</cp:coreProperties>
</file>