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0BF04" w14:textId="4044B13A" w:rsidR="001C31B3" w:rsidRDefault="001C31B3" w:rsidP="004857C4">
      <w:pPr>
        <w:spacing w:after="0" w:line="240" w:lineRule="auto"/>
        <w:jc w:val="right"/>
        <w:rPr>
          <w:rFonts w:ascii="Sylfaen" w:hAnsi="Sylfaen"/>
        </w:rPr>
      </w:pPr>
      <w:r>
        <w:rPr>
          <w:rFonts w:ascii="Sylfaen" w:hAnsi="Sylfaen"/>
        </w:rPr>
        <w:t xml:space="preserve">Toruń, dn. </w:t>
      </w:r>
      <w:r w:rsidR="00373F8D">
        <w:rPr>
          <w:rFonts w:ascii="Sylfaen" w:hAnsi="Sylfaen"/>
        </w:rPr>
        <w:t>2</w:t>
      </w:r>
      <w:r w:rsidR="004D2807">
        <w:rPr>
          <w:rFonts w:ascii="Sylfaen" w:hAnsi="Sylfaen"/>
        </w:rPr>
        <w:t>6</w:t>
      </w:r>
      <w:r>
        <w:rPr>
          <w:rFonts w:ascii="Sylfaen" w:hAnsi="Sylfaen"/>
        </w:rPr>
        <w:t>.01.2024 r.</w:t>
      </w:r>
    </w:p>
    <w:p w14:paraId="18FCCDD4" w14:textId="77777777" w:rsidR="001C31B3" w:rsidRDefault="001C31B3" w:rsidP="004857C4">
      <w:pPr>
        <w:spacing w:after="0" w:line="240" w:lineRule="auto"/>
        <w:rPr>
          <w:rFonts w:ascii="Sylfaen" w:hAnsi="Sylfaen"/>
        </w:rPr>
      </w:pPr>
    </w:p>
    <w:p w14:paraId="3570FB88" w14:textId="75241755" w:rsidR="001C31B3" w:rsidRDefault="001C31B3" w:rsidP="004857C4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>L.dz. SSM.DZP.200.</w:t>
      </w:r>
      <w:r w:rsidR="009F2632">
        <w:rPr>
          <w:rFonts w:ascii="Sylfaen" w:hAnsi="Sylfaen"/>
        </w:rPr>
        <w:t>0</w:t>
      </w:r>
      <w:r w:rsidR="00C1678A">
        <w:rPr>
          <w:rFonts w:ascii="Sylfaen" w:hAnsi="Sylfaen"/>
        </w:rPr>
        <w:t>5</w:t>
      </w:r>
      <w:r>
        <w:rPr>
          <w:rFonts w:ascii="Sylfaen" w:hAnsi="Sylfaen"/>
        </w:rPr>
        <w:t>.202</w:t>
      </w:r>
      <w:r w:rsidR="009F2632">
        <w:rPr>
          <w:rFonts w:ascii="Sylfaen" w:hAnsi="Sylfaen"/>
        </w:rPr>
        <w:t>4</w:t>
      </w:r>
    </w:p>
    <w:p w14:paraId="5BABCC75" w14:textId="77777777" w:rsidR="00DF6CA5" w:rsidRPr="00DF6CA5" w:rsidRDefault="00DF6CA5" w:rsidP="00DF6CA5">
      <w:pPr>
        <w:spacing w:after="0" w:line="240" w:lineRule="auto"/>
        <w:jc w:val="both"/>
        <w:rPr>
          <w:rFonts w:ascii="Sylfaen" w:hAnsi="Sylfaen"/>
        </w:rPr>
      </w:pPr>
    </w:p>
    <w:p w14:paraId="68CF79D8" w14:textId="4AE9C9AF" w:rsidR="00DF6CA5" w:rsidRPr="00DF6CA5" w:rsidRDefault="00DF6CA5" w:rsidP="00DF6CA5">
      <w:pPr>
        <w:spacing w:after="0" w:line="240" w:lineRule="auto"/>
        <w:jc w:val="both"/>
        <w:rPr>
          <w:rFonts w:ascii="Sylfaen" w:hAnsi="Sylfaen"/>
        </w:rPr>
      </w:pPr>
      <w:r w:rsidRPr="00DF6CA5">
        <w:rPr>
          <w:rFonts w:ascii="Sylfaen" w:hAnsi="Sylfaen"/>
        </w:rPr>
        <w:t xml:space="preserve">dotyczy: postępowania o udzielenie zamówienia publiczne w trybie podstawowym na „Dostawę </w:t>
      </w:r>
      <w:r w:rsidR="00C1678A" w:rsidRPr="00C1678A">
        <w:rPr>
          <w:rFonts w:ascii="Sylfaen" w:hAnsi="Sylfaen"/>
        </w:rPr>
        <w:t>odzieży fasonowej dla pracowników</w:t>
      </w:r>
      <w:r w:rsidR="00C1678A">
        <w:rPr>
          <w:rFonts w:ascii="Sylfaen" w:hAnsi="Sylfaen"/>
        </w:rPr>
        <w:t>”.</w:t>
      </w:r>
    </w:p>
    <w:p w14:paraId="4AD85E3B" w14:textId="77777777" w:rsidR="001C31B3" w:rsidRDefault="001C31B3" w:rsidP="004857C4">
      <w:pPr>
        <w:spacing w:after="0" w:line="240" w:lineRule="auto"/>
        <w:jc w:val="both"/>
        <w:rPr>
          <w:rFonts w:ascii="Sylfaen" w:hAnsi="Sylfaen"/>
        </w:rPr>
      </w:pPr>
    </w:p>
    <w:p w14:paraId="0519EB26" w14:textId="77777777" w:rsidR="004D2807" w:rsidRDefault="001C31B3" w:rsidP="004D2807">
      <w:pPr>
        <w:pStyle w:val="Akapitzlist"/>
        <w:spacing w:after="0" w:line="240" w:lineRule="auto"/>
        <w:ind w:left="0" w:firstLine="708"/>
        <w:jc w:val="both"/>
        <w:rPr>
          <w:rFonts w:ascii="Sylfaen" w:hAnsi="Sylfaen"/>
        </w:rPr>
      </w:pPr>
      <w:r>
        <w:rPr>
          <w:rFonts w:ascii="Sylfaen" w:hAnsi="Sylfaen"/>
        </w:rPr>
        <w:t>Na podstawie art. 286 ust. 1 ustawy</w:t>
      </w:r>
      <w:r w:rsidR="009F2632">
        <w:rPr>
          <w:rFonts w:ascii="Sylfaen" w:hAnsi="Sylfaen"/>
        </w:rPr>
        <w:t xml:space="preserve"> z dnia 11 września 2019 r. </w:t>
      </w:r>
      <w:r>
        <w:rPr>
          <w:rFonts w:ascii="Sylfaen" w:hAnsi="Sylfaen"/>
        </w:rPr>
        <w:t xml:space="preserve">Prawo zamówień publicznych </w:t>
      </w:r>
      <w:r w:rsidR="009F2632">
        <w:rPr>
          <w:rFonts w:ascii="Sylfaen" w:hAnsi="Sylfaen"/>
        </w:rPr>
        <w:t xml:space="preserve">(t.j. Dz. U. z 2023 r., poz. 1605 ze zm.) </w:t>
      </w:r>
      <w:r>
        <w:rPr>
          <w:rFonts w:ascii="Sylfaen" w:hAnsi="Sylfaen"/>
        </w:rPr>
        <w:t>Zamawiający modyfikuje treść SWZ w taki sposób, że:</w:t>
      </w:r>
    </w:p>
    <w:p w14:paraId="0FCA78E0" w14:textId="77777777" w:rsidR="00B63BE0" w:rsidRPr="00B63BE0" w:rsidRDefault="00B63BE0" w:rsidP="00B63BE0">
      <w:pPr>
        <w:spacing w:after="0" w:line="240" w:lineRule="auto"/>
        <w:jc w:val="both"/>
        <w:rPr>
          <w:rFonts w:ascii="Sylfaen" w:hAnsi="Sylfaen"/>
        </w:rPr>
      </w:pPr>
    </w:p>
    <w:p w14:paraId="610CBDE6" w14:textId="77777777" w:rsidR="00B63BE0" w:rsidRPr="00B63BE0" w:rsidRDefault="00537CA9" w:rsidP="00B3455C">
      <w:pPr>
        <w:pStyle w:val="Akapitzlist"/>
        <w:numPr>
          <w:ilvl w:val="3"/>
          <w:numId w:val="3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  <w:lang w:val="x-none"/>
        </w:rPr>
      </w:pPr>
      <w:r w:rsidRPr="004D2807">
        <w:rPr>
          <w:rFonts w:ascii="Sylfaen" w:eastAsiaTheme="minorHAnsi" w:hAnsi="Sylfaen" w:cstheme="minorBidi"/>
        </w:rPr>
        <w:t>w Rozdziale 14 – „Podmiotowe środki dowodowe” w ust. 14.1.3 „Przedmiotowe środki dowodowe” wykreśla się dotychczasowy zapis o następującej treści</w:t>
      </w:r>
      <w:r w:rsidR="00DC6BD9">
        <w:rPr>
          <w:rFonts w:ascii="Sylfaen" w:eastAsiaTheme="minorHAnsi" w:hAnsi="Sylfaen" w:cstheme="minorBidi"/>
        </w:rPr>
        <w:t xml:space="preserve">: </w:t>
      </w:r>
    </w:p>
    <w:p w14:paraId="5D324A39" w14:textId="60B24CCF" w:rsidR="00B63BE0" w:rsidRPr="00B63BE0" w:rsidRDefault="00B63BE0" w:rsidP="00B3455C">
      <w:pPr>
        <w:pStyle w:val="Akapitzlist"/>
        <w:spacing w:after="0"/>
        <w:ind w:left="357"/>
        <w:jc w:val="both"/>
        <w:rPr>
          <w:rFonts w:ascii="Sylfaen" w:eastAsiaTheme="minorHAnsi" w:hAnsi="Sylfaen" w:cstheme="minorBidi"/>
          <w:lang w:val="x-none"/>
        </w:rPr>
      </w:pPr>
      <w:r>
        <w:rPr>
          <w:rFonts w:ascii="Sylfaen" w:eastAsiaTheme="minorHAnsi" w:hAnsi="Sylfaen" w:cstheme="minorBidi"/>
          <w:b/>
        </w:rPr>
        <w:t>„</w:t>
      </w:r>
      <w:r w:rsidRPr="00B63BE0">
        <w:rPr>
          <w:rFonts w:ascii="Sylfaen" w:eastAsiaTheme="minorHAnsi" w:hAnsi="Sylfaen" w:cstheme="minorBidi"/>
          <w:b/>
        </w:rPr>
        <w:t>Dokumenty składane wraz z ofertą:</w:t>
      </w:r>
    </w:p>
    <w:p w14:paraId="6D564844" w14:textId="2178E32A" w:rsidR="00B63BE0" w:rsidRPr="00B63BE0" w:rsidRDefault="00B63BE0" w:rsidP="00B3455C">
      <w:pPr>
        <w:pStyle w:val="Akapitzlist"/>
        <w:numPr>
          <w:ilvl w:val="0"/>
          <w:numId w:val="10"/>
        </w:numPr>
        <w:jc w:val="both"/>
        <w:rPr>
          <w:rFonts w:ascii="Sylfaen" w:eastAsiaTheme="minorHAnsi" w:hAnsi="Sylfaen" w:cstheme="minorBidi"/>
          <w:b/>
        </w:rPr>
      </w:pPr>
      <w:r w:rsidRPr="00B63BE0">
        <w:rPr>
          <w:rFonts w:ascii="Sylfaen" w:eastAsiaTheme="minorHAnsi" w:hAnsi="Sylfaen" w:cstheme="minorBidi"/>
          <w:b/>
        </w:rPr>
        <w:t xml:space="preserve">W celu potwierdzenia zgodności oferowanych dostaw z wymaganymi cechami opisanymi w SWZ i załącznikach do SWZ Zamawiający wymaga złożenia wraz z ofertą: </w:t>
      </w:r>
    </w:p>
    <w:p w14:paraId="5721E109" w14:textId="77777777" w:rsidR="00B63BE0" w:rsidRDefault="00B63BE0" w:rsidP="00B3455C">
      <w:pPr>
        <w:pStyle w:val="Akapitzlist"/>
        <w:numPr>
          <w:ilvl w:val="0"/>
          <w:numId w:val="11"/>
        </w:numPr>
        <w:spacing w:line="257" w:lineRule="auto"/>
        <w:ind w:left="1094" w:hanging="357"/>
        <w:jc w:val="both"/>
        <w:rPr>
          <w:rFonts w:ascii="Sylfaen" w:eastAsiaTheme="minorHAnsi" w:hAnsi="Sylfaen" w:cstheme="minorBidi"/>
          <w:b/>
        </w:rPr>
      </w:pPr>
      <w:r w:rsidRPr="00B63BE0">
        <w:rPr>
          <w:rFonts w:ascii="Sylfaen" w:eastAsiaTheme="minorHAnsi" w:hAnsi="Sylfaen" w:cstheme="minorBidi"/>
          <w:b/>
        </w:rPr>
        <w:t>opisów lub katalogów lub ulotek bądź folderów oferowanych przez Wykonawcę towarów zgodnie z wymogami określonymi w załączniku nr 1 do SWZ,</w:t>
      </w:r>
    </w:p>
    <w:p w14:paraId="613C10DE" w14:textId="6A592F9D" w:rsidR="00B63BE0" w:rsidRDefault="00B63BE0" w:rsidP="00B3455C">
      <w:pPr>
        <w:pStyle w:val="Akapitzlist"/>
        <w:numPr>
          <w:ilvl w:val="0"/>
          <w:numId w:val="11"/>
        </w:numPr>
        <w:jc w:val="both"/>
        <w:rPr>
          <w:rFonts w:ascii="Sylfaen" w:eastAsiaTheme="minorHAnsi" w:hAnsi="Sylfaen" w:cstheme="minorBidi"/>
          <w:b/>
        </w:rPr>
      </w:pPr>
      <w:r w:rsidRPr="00B63BE0">
        <w:rPr>
          <w:rFonts w:ascii="Sylfaen" w:eastAsiaTheme="minorHAnsi" w:hAnsi="Sylfaen" w:cstheme="minorBidi"/>
          <w:b/>
        </w:rPr>
        <w:t xml:space="preserve"> karta techniczna potwierdzająca gramaturę i skład chemiczny tkaniny zgodnie </w:t>
      </w:r>
      <w:r w:rsidR="00B3455C">
        <w:rPr>
          <w:rFonts w:ascii="Sylfaen" w:eastAsiaTheme="minorHAnsi" w:hAnsi="Sylfaen" w:cstheme="minorBidi"/>
          <w:b/>
        </w:rPr>
        <w:br/>
      </w:r>
      <w:r w:rsidRPr="00B63BE0">
        <w:rPr>
          <w:rFonts w:ascii="Sylfaen" w:eastAsiaTheme="minorHAnsi" w:hAnsi="Sylfaen" w:cstheme="minorBidi"/>
          <w:b/>
        </w:rPr>
        <w:t>z wymogami określonymi w załączniku nr 1 do SWZ,</w:t>
      </w:r>
    </w:p>
    <w:p w14:paraId="5C8F981E" w14:textId="7A847AEA" w:rsidR="00B63BE0" w:rsidRDefault="00B63BE0" w:rsidP="00B3455C">
      <w:pPr>
        <w:pStyle w:val="Akapitzlist"/>
        <w:numPr>
          <w:ilvl w:val="0"/>
          <w:numId w:val="11"/>
        </w:numPr>
        <w:jc w:val="both"/>
        <w:rPr>
          <w:rFonts w:ascii="Sylfaen" w:eastAsiaTheme="minorHAnsi" w:hAnsi="Sylfaen" w:cstheme="minorBidi"/>
          <w:b/>
        </w:rPr>
      </w:pPr>
      <w:r w:rsidRPr="00B63BE0">
        <w:rPr>
          <w:rFonts w:ascii="Sylfaen" w:eastAsiaTheme="minorHAnsi" w:hAnsi="Sylfaen" w:cstheme="minorBidi"/>
          <w:b/>
        </w:rPr>
        <w:t xml:space="preserve">raport z badań wykonanych przez niezależną jednostkę badawczą potwierdzającą zgodność z normą CEN/TS 14237:2015-12, lub tkanina biała – zgodność z normą CEN/TS 14237. Tkanina niebieska, zielona, czerwona, szaro-niebieska, bordowa, granatowa zgodna z normą PN-EN 13795 zgodnie z wymogami określonymi </w:t>
      </w:r>
      <w:r w:rsidR="00B3455C">
        <w:rPr>
          <w:rFonts w:ascii="Sylfaen" w:eastAsiaTheme="minorHAnsi" w:hAnsi="Sylfaen" w:cstheme="minorBidi"/>
          <w:b/>
        </w:rPr>
        <w:br/>
      </w:r>
      <w:r w:rsidRPr="00B63BE0">
        <w:rPr>
          <w:rFonts w:ascii="Sylfaen" w:eastAsiaTheme="minorHAnsi" w:hAnsi="Sylfaen" w:cstheme="minorBidi"/>
          <w:b/>
        </w:rPr>
        <w:t>w załączniku nr 1 do SWZ</w:t>
      </w:r>
    </w:p>
    <w:p w14:paraId="585FFE5F" w14:textId="476C5DE4" w:rsidR="00B63BE0" w:rsidRPr="00B63BE0" w:rsidRDefault="00B63BE0" w:rsidP="00B3455C">
      <w:pPr>
        <w:pStyle w:val="Akapitzlist"/>
        <w:numPr>
          <w:ilvl w:val="0"/>
          <w:numId w:val="11"/>
        </w:numPr>
        <w:spacing w:line="257" w:lineRule="auto"/>
        <w:ind w:left="1071" w:hanging="357"/>
        <w:jc w:val="both"/>
        <w:rPr>
          <w:rFonts w:ascii="Sylfaen" w:eastAsiaTheme="minorHAnsi" w:hAnsi="Sylfaen" w:cstheme="minorBidi"/>
          <w:b/>
        </w:rPr>
      </w:pPr>
      <w:r w:rsidRPr="00B63BE0">
        <w:rPr>
          <w:rFonts w:ascii="Sylfaen" w:eastAsiaTheme="minorHAnsi" w:hAnsi="Sylfaen" w:cstheme="minorBidi"/>
          <w:b/>
        </w:rPr>
        <w:t>próbki: kpl. ze spodniami, kpl. ze spódnicą, sukienka – dowolny rozmiar, zgodnie</w:t>
      </w:r>
      <w:r w:rsidR="00B3455C">
        <w:rPr>
          <w:rFonts w:ascii="Sylfaen" w:eastAsiaTheme="minorHAnsi" w:hAnsi="Sylfaen" w:cstheme="minorBidi"/>
          <w:b/>
        </w:rPr>
        <w:br/>
      </w:r>
      <w:r w:rsidRPr="00B63BE0">
        <w:rPr>
          <w:rFonts w:ascii="Sylfaen" w:eastAsiaTheme="minorHAnsi" w:hAnsi="Sylfaen" w:cstheme="minorBidi"/>
          <w:b/>
        </w:rPr>
        <w:t xml:space="preserve"> z wymogami określonymi w załączniku nr 1 do SW</w:t>
      </w:r>
      <w:r>
        <w:rPr>
          <w:rFonts w:ascii="Sylfaen" w:eastAsiaTheme="minorHAnsi" w:hAnsi="Sylfaen" w:cstheme="minorBidi"/>
          <w:b/>
        </w:rPr>
        <w:t>Z.</w:t>
      </w:r>
    </w:p>
    <w:p w14:paraId="3ECBC6D7" w14:textId="235AC979" w:rsidR="00B63BE0" w:rsidRPr="00B63BE0" w:rsidRDefault="00B63BE0" w:rsidP="00B3455C">
      <w:pPr>
        <w:pStyle w:val="Akapitzlist"/>
        <w:ind w:left="357"/>
        <w:jc w:val="both"/>
        <w:rPr>
          <w:rFonts w:ascii="Sylfaen" w:eastAsiaTheme="minorHAnsi" w:hAnsi="Sylfaen" w:cstheme="minorBidi"/>
          <w:b/>
        </w:rPr>
      </w:pPr>
      <w:r w:rsidRPr="00B63BE0">
        <w:rPr>
          <w:rFonts w:ascii="Sylfaen" w:eastAsiaTheme="minorHAnsi" w:hAnsi="Sylfaen" w:cstheme="minorBidi"/>
          <w:b/>
        </w:rPr>
        <w:t xml:space="preserve">W załączonych dokumentach należy dokładnie zaznaczyć wszystkie parametry wymagane </w:t>
      </w:r>
      <w:r w:rsidR="00B3455C">
        <w:rPr>
          <w:rFonts w:ascii="Sylfaen" w:eastAsiaTheme="minorHAnsi" w:hAnsi="Sylfaen" w:cstheme="minorBidi"/>
          <w:b/>
        </w:rPr>
        <w:br/>
      </w:r>
      <w:r w:rsidRPr="00B63BE0">
        <w:rPr>
          <w:rFonts w:ascii="Sylfaen" w:eastAsiaTheme="minorHAnsi" w:hAnsi="Sylfaen" w:cstheme="minorBidi"/>
          <w:b/>
        </w:rPr>
        <w:t>w SWZ</w:t>
      </w:r>
      <w:r>
        <w:rPr>
          <w:rFonts w:ascii="Sylfaen" w:eastAsiaTheme="minorHAnsi" w:hAnsi="Sylfaen" w:cstheme="minorBidi"/>
          <w:b/>
        </w:rPr>
        <w:t>.”.</w:t>
      </w:r>
    </w:p>
    <w:p w14:paraId="5D27CA14" w14:textId="26F860C4" w:rsidR="00B63BE0" w:rsidRDefault="00B63BE0" w:rsidP="00B3455C">
      <w:pPr>
        <w:pStyle w:val="Akapitzlist"/>
        <w:spacing w:after="0"/>
        <w:ind w:left="357"/>
        <w:jc w:val="both"/>
        <w:rPr>
          <w:rFonts w:ascii="Sylfaen" w:eastAsiaTheme="minorHAnsi" w:hAnsi="Sylfaen" w:cstheme="minorBidi"/>
        </w:rPr>
      </w:pPr>
      <w:r w:rsidRPr="00B63BE0">
        <w:rPr>
          <w:rFonts w:ascii="Sylfaen" w:eastAsiaTheme="minorHAnsi" w:hAnsi="Sylfaen" w:cstheme="minorBidi"/>
        </w:rPr>
        <w:t>a w miejsce wykreślonego zapisu wprowadza nowy zapis o następującej treści:</w:t>
      </w:r>
    </w:p>
    <w:p w14:paraId="5EE392FE" w14:textId="1A657FCB" w:rsidR="00B63BE0" w:rsidRPr="00B63BE0" w:rsidRDefault="00B63BE0" w:rsidP="00B3455C">
      <w:pPr>
        <w:spacing w:after="0" w:line="240" w:lineRule="auto"/>
        <w:jc w:val="both"/>
        <w:rPr>
          <w:rFonts w:ascii="Sylfaen" w:eastAsiaTheme="minorHAnsi" w:hAnsi="Sylfaen" w:cstheme="minorBidi"/>
          <w:lang w:val="x-none"/>
        </w:rPr>
      </w:pPr>
      <w:r>
        <w:rPr>
          <w:rFonts w:ascii="Sylfaen" w:eastAsiaTheme="minorHAnsi" w:hAnsi="Sylfaen" w:cstheme="minorBidi"/>
          <w:b/>
        </w:rPr>
        <w:t xml:space="preserve">     </w:t>
      </w:r>
      <w:r w:rsidRPr="00B63BE0">
        <w:rPr>
          <w:rFonts w:ascii="Sylfaen" w:eastAsiaTheme="minorHAnsi" w:hAnsi="Sylfaen" w:cstheme="minorBidi"/>
          <w:b/>
        </w:rPr>
        <w:t>„Dokumenty składane wraz z ofertą:</w:t>
      </w:r>
    </w:p>
    <w:p w14:paraId="2F4DBB14" w14:textId="77777777" w:rsidR="00B3455C" w:rsidRPr="00B3455C" w:rsidRDefault="00B63BE0" w:rsidP="00B3455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Sylfaen" w:eastAsiaTheme="minorHAnsi" w:hAnsi="Sylfaen" w:cstheme="minorBidi"/>
          <w:b/>
        </w:rPr>
      </w:pPr>
      <w:r w:rsidRPr="00B63BE0">
        <w:rPr>
          <w:rFonts w:ascii="Sylfaen" w:eastAsiaTheme="minorHAnsi" w:hAnsi="Sylfaen" w:cstheme="minorBidi"/>
          <w:b/>
        </w:rPr>
        <w:t xml:space="preserve">W celu potwierdzenia zgodności oferowanych dostaw z wymaganymi cechami opisanymi w SWZ i załącznikach do SWZ Zamawiający wymaga złożenia wraz z ofertą: </w:t>
      </w:r>
    </w:p>
    <w:p w14:paraId="11F94A3D" w14:textId="77777777" w:rsidR="00B3455C" w:rsidRPr="00B3455C" w:rsidRDefault="00B63BE0" w:rsidP="00B3455C">
      <w:pPr>
        <w:pStyle w:val="Akapitzlist"/>
        <w:numPr>
          <w:ilvl w:val="0"/>
          <w:numId w:val="13"/>
        </w:numPr>
        <w:spacing w:after="0" w:line="240" w:lineRule="auto"/>
        <w:ind w:left="1094" w:hanging="357"/>
        <w:jc w:val="both"/>
        <w:rPr>
          <w:rFonts w:ascii="Sylfaen" w:eastAsiaTheme="minorHAnsi" w:hAnsi="Sylfaen" w:cstheme="minorBidi"/>
          <w:b/>
        </w:rPr>
      </w:pPr>
      <w:r w:rsidRPr="00B3455C">
        <w:rPr>
          <w:rFonts w:ascii="Sylfaen" w:eastAsiaTheme="minorHAnsi" w:hAnsi="Sylfaen" w:cstheme="minorBidi"/>
          <w:b/>
        </w:rPr>
        <w:t>opisów lub katalogów lub ulotek bądź folderów oferowanych przez Wykonawcę towarów zgodnie z wymogami określonymi w załączniku nr 1 do SWZ,</w:t>
      </w:r>
    </w:p>
    <w:p w14:paraId="06046A99" w14:textId="6CEFF208" w:rsidR="00B3455C" w:rsidRPr="00B3455C" w:rsidRDefault="00B63BE0" w:rsidP="00B3455C">
      <w:pPr>
        <w:pStyle w:val="Akapitzlist"/>
        <w:numPr>
          <w:ilvl w:val="0"/>
          <w:numId w:val="13"/>
        </w:numPr>
        <w:spacing w:after="0" w:line="240" w:lineRule="auto"/>
        <w:ind w:left="1037" w:hanging="357"/>
        <w:jc w:val="both"/>
        <w:rPr>
          <w:rFonts w:ascii="Sylfaen" w:eastAsiaTheme="minorHAnsi" w:hAnsi="Sylfaen" w:cstheme="minorBidi"/>
          <w:b/>
        </w:rPr>
      </w:pPr>
      <w:r w:rsidRPr="00B3455C">
        <w:rPr>
          <w:rFonts w:ascii="Sylfaen" w:eastAsiaTheme="minorHAnsi" w:hAnsi="Sylfaen" w:cstheme="minorBidi"/>
          <w:b/>
        </w:rPr>
        <w:t xml:space="preserve">karta techniczna potwierdzająca gramaturę i skład chemiczny tkaniny zgodnie </w:t>
      </w:r>
      <w:r w:rsidR="00B3455C">
        <w:rPr>
          <w:rFonts w:ascii="Sylfaen" w:eastAsiaTheme="minorHAnsi" w:hAnsi="Sylfaen" w:cstheme="minorBidi"/>
          <w:b/>
        </w:rPr>
        <w:br/>
      </w:r>
      <w:r w:rsidRPr="00B3455C">
        <w:rPr>
          <w:rFonts w:ascii="Sylfaen" w:eastAsiaTheme="minorHAnsi" w:hAnsi="Sylfaen" w:cstheme="minorBidi"/>
          <w:b/>
        </w:rPr>
        <w:t>z wymogami określonymi w załączniku nr 1 do SWZ,</w:t>
      </w:r>
    </w:p>
    <w:p w14:paraId="2D6A3033" w14:textId="46E04CA9" w:rsidR="00B3455C" w:rsidRPr="00B3455C" w:rsidRDefault="00B3455C" w:rsidP="00B3455C">
      <w:pPr>
        <w:pStyle w:val="Akapitzlist"/>
        <w:numPr>
          <w:ilvl w:val="0"/>
          <w:numId w:val="13"/>
        </w:numPr>
        <w:spacing w:after="0" w:line="240" w:lineRule="auto"/>
        <w:ind w:left="1037" w:hanging="357"/>
        <w:jc w:val="both"/>
        <w:rPr>
          <w:rFonts w:ascii="Sylfaen" w:eastAsiaTheme="minorHAnsi" w:hAnsi="Sylfaen" w:cstheme="minorBidi"/>
          <w:b/>
        </w:rPr>
      </w:pPr>
      <w:r w:rsidRPr="00B3455C">
        <w:rPr>
          <w:rFonts w:ascii="Sylfaen" w:eastAsiaTheme="minorHAnsi" w:hAnsi="Sylfaen" w:cstheme="minorBidi"/>
          <w:b/>
        </w:rPr>
        <w:t xml:space="preserve">Dla tkaniny białej, niebieskiej, zielonej, czerwonej, bordowej/różowej, granatowej raport z badań wykonanych przez niezależną jednostkę badawczą potwierdzającą zgodność z normą CEN/TS 14237 lub dla tkaniny białej – raport z badań wykonanych przez niezależną jednostkę badawczą potwierdzającą zgodność z normą CEN/TS 14237, dla tkaniny niebieskiej, zielonej, czerwonej, bordowej/różowej, granatowej </w:t>
      </w:r>
      <w:r w:rsidR="00DC6BD9" w:rsidRPr="00B3455C">
        <w:rPr>
          <w:rFonts w:ascii="Sylfaen" w:eastAsiaTheme="minorHAnsi" w:hAnsi="Sylfaen" w:cstheme="minorBidi"/>
          <w:b/>
        </w:rPr>
        <w:t xml:space="preserve">raport </w:t>
      </w:r>
      <w:r>
        <w:rPr>
          <w:rFonts w:ascii="Sylfaen" w:eastAsiaTheme="minorHAnsi" w:hAnsi="Sylfaen" w:cstheme="minorBidi"/>
          <w:b/>
        </w:rPr>
        <w:br/>
      </w:r>
      <w:r w:rsidR="00DC6BD9" w:rsidRPr="00B3455C">
        <w:rPr>
          <w:rFonts w:ascii="Sylfaen" w:eastAsiaTheme="minorHAnsi" w:hAnsi="Sylfaen" w:cstheme="minorBidi"/>
          <w:b/>
        </w:rPr>
        <w:t>z badań wykonanych przez niezależną jednostkę badawczą potwierdzającą zgodność</w:t>
      </w:r>
      <w:r>
        <w:rPr>
          <w:rFonts w:ascii="Sylfaen" w:eastAsiaTheme="minorHAnsi" w:hAnsi="Sylfaen" w:cstheme="minorBidi"/>
          <w:b/>
        </w:rPr>
        <w:br/>
      </w:r>
      <w:r w:rsidR="00DC6BD9" w:rsidRPr="00B3455C">
        <w:rPr>
          <w:rFonts w:ascii="Sylfaen" w:eastAsiaTheme="minorHAnsi" w:hAnsi="Sylfaen" w:cstheme="minorBidi"/>
          <w:b/>
        </w:rPr>
        <w:t xml:space="preserve"> z normą </w:t>
      </w:r>
      <w:r w:rsidRPr="00B3455C">
        <w:rPr>
          <w:rFonts w:ascii="Sylfaen" w:eastAsiaTheme="minorHAnsi" w:hAnsi="Sylfaen" w:cstheme="minorBidi"/>
          <w:b/>
        </w:rPr>
        <w:t>PN-EN 13795”.</w:t>
      </w:r>
    </w:p>
    <w:p w14:paraId="3AA5B4E2" w14:textId="4DB6FCA6" w:rsidR="00B3455C" w:rsidRPr="00B3455C" w:rsidRDefault="00B3455C" w:rsidP="00B3455C">
      <w:pPr>
        <w:pStyle w:val="Akapitzlist"/>
        <w:numPr>
          <w:ilvl w:val="0"/>
          <w:numId w:val="13"/>
        </w:numPr>
        <w:spacing w:after="0" w:line="240" w:lineRule="auto"/>
        <w:ind w:left="1037" w:hanging="357"/>
        <w:jc w:val="both"/>
        <w:rPr>
          <w:rFonts w:ascii="Sylfaen" w:eastAsiaTheme="minorHAnsi" w:hAnsi="Sylfaen" w:cstheme="minorBidi"/>
          <w:b/>
        </w:rPr>
      </w:pPr>
      <w:r w:rsidRPr="00B3455C">
        <w:rPr>
          <w:rFonts w:ascii="Sylfaen" w:eastAsiaTheme="minorHAnsi" w:hAnsi="Sylfaen" w:cstheme="minorBidi"/>
          <w:b/>
        </w:rPr>
        <w:t xml:space="preserve">próbki: bluza damska z krótkim rękawem, bluza męska, spodnie damskie, spodnie męskie, spódnica, sukienka – dowolny rozmiar, zgodnie z wymogami określonymi </w:t>
      </w:r>
      <w:r>
        <w:rPr>
          <w:rFonts w:ascii="Sylfaen" w:eastAsiaTheme="minorHAnsi" w:hAnsi="Sylfaen" w:cstheme="minorBidi"/>
          <w:b/>
        </w:rPr>
        <w:br/>
      </w:r>
      <w:r w:rsidRPr="00B3455C">
        <w:rPr>
          <w:rFonts w:ascii="Sylfaen" w:eastAsiaTheme="minorHAnsi" w:hAnsi="Sylfaen" w:cstheme="minorBidi"/>
          <w:b/>
        </w:rPr>
        <w:t>w załączniku nr 1 do SWZ</w:t>
      </w:r>
      <w:r w:rsidR="0091577F">
        <w:rPr>
          <w:rFonts w:ascii="Sylfaen" w:eastAsiaTheme="minorHAnsi" w:hAnsi="Sylfaen" w:cstheme="minorBidi"/>
          <w:b/>
        </w:rPr>
        <w:t>.</w:t>
      </w:r>
    </w:p>
    <w:p w14:paraId="643FE7C6" w14:textId="00073F2E" w:rsidR="009F0990" w:rsidRPr="00B3455C" w:rsidRDefault="00B3455C" w:rsidP="00B3455C">
      <w:pPr>
        <w:rPr>
          <w:rFonts w:ascii="Sylfaen" w:eastAsiaTheme="minorHAnsi" w:hAnsi="Sylfaen" w:cstheme="minorBidi"/>
          <w:b/>
        </w:rPr>
      </w:pPr>
      <w:r w:rsidRPr="00B3455C">
        <w:rPr>
          <w:rFonts w:ascii="Sylfaen" w:eastAsiaTheme="minorHAnsi" w:hAnsi="Sylfaen" w:cstheme="minorBidi"/>
          <w:b/>
        </w:rPr>
        <w:lastRenderedPageBreak/>
        <w:t>W załączonych dokumentach należy dokładnie zaznaczyć wszystkie parametry wymagane</w:t>
      </w:r>
      <w:r w:rsidR="0091577F">
        <w:rPr>
          <w:rFonts w:ascii="Sylfaen" w:eastAsiaTheme="minorHAnsi" w:hAnsi="Sylfaen" w:cstheme="minorBidi"/>
          <w:b/>
        </w:rPr>
        <w:br/>
      </w:r>
      <w:r w:rsidRPr="00B3455C">
        <w:rPr>
          <w:rFonts w:ascii="Sylfaen" w:eastAsiaTheme="minorHAnsi" w:hAnsi="Sylfaen" w:cstheme="minorBidi"/>
          <w:b/>
        </w:rPr>
        <w:t xml:space="preserve"> w SWZ.”.</w:t>
      </w:r>
    </w:p>
    <w:p w14:paraId="6CAF6EF1" w14:textId="59490731" w:rsidR="00482CB2" w:rsidRPr="00EE4E76" w:rsidRDefault="00482CB2" w:rsidP="00482CB2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EE4E76">
        <w:rPr>
          <w:rFonts w:ascii="Sylfaen" w:hAnsi="Sylfaen"/>
        </w:rPr>
        <w:t xml:space="preserve">w Rozdziale 21 – „Termin związania ofertą” wykreśla się dotychczasowy zapis </w:t>
      </w:r>
      <w:r w:rsidRPr="00EE4E76">
        <w:rPr>
          <w:rFonts w:ascii="Sylfaen" w:hAnsi="Sylfaen"/>
        </w:rPr>
        <w:br/>
        <w:t>o następującej treści: „2</w:t>
      </w:r>
      <w:r>
        <w:rPr>
          <w:rFonts w:ascii="Sylfaen" w:hAnsi="Sylfaen"/>
        </w:rPr>
        <w:t>9</w:t>
      </w:r>
      <w:r w:rsidRPr="00EE4E76">
        <w:rPr>
          <w:rFonts w:ascii="Sylfaen" w:hAnsi="Sylfaen"/>
        </w:rPr>
        <w:t xml:space="preserve"> lutego 2024 r.”, a w miejsce wykreślonego zapisu wprowadza nowy zapis o następującej treści: </w:t>
      </w:r>
      <w:r w:rsidRPr="00EE4E76">
        <w:rPr>
          <w:rFonts w:ascii="Sylfaen" w:hAnsi="Sylfaen"/>
          <w:b/>
          <w:bCs/>
        </w:rPr>
        <w:t>„</w:t>
      </w:r>
      <w:r>
        <w:rPr>
          <w:rFonts w:ascii="Sylfaen" w:hAnsi="Sylfaen"/>
          <w:b/>
          <w:bCs/>
        </w:rPr>
        <w:t>1 marca</w:t>
      </w:r>
      <w:r w:rsidRPr="00EE4E76">
        <w:rPr>
          <w:rFonts w:ascii="Sylfaen" w:hAnsi="Sylfaen"/>
          <w:b/>
          <w:bCs/>
        </w:rPr>
        <w:t xml:space="preserve"> 2024 r.”</w:t>
      </w:r>
      <w:r w:rsidRPr="00EE4E76">
        <w:rPr>
          <w:rFonts w:ascii="Sylfaen" w:hAnsi="Sylfaen"/>
        </w:rPr>
        <w:t>,</w:t>
      </w:r>
    </w:p>
    <w:p w14:paraId="213FF629" w14:textId="51DB25F9" w:rsidR="00482CB2" w:rsidRPr="00EE4E76" w:rsidRDefault="00482CB2" w:rsidP="00482CB2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EE4E76">
        <w:rPr>
          <w:rFonts w:ascii="Sylfaen" w:hAnsi="Sylfaen"/>
        </w:rPr>
        <w:t>w Rozdziale 20 – „Termin składania ofert, termin otwarcia ofert” w ust. 20.1 wykreśla się dotychczasowy zapis o następującej treści: „</w:t>
      </w:r>
      <w:r>
        <w:rPr>
          <w:rFonts w:ascii="Sylfaen" w:hAnsi="Sylfaen"/>
        </w:rPr>
        <w:t>31</w:t>
      </w:r>
      <w:r w:rsidRPr="00EE4E76">
        <w:rPr>
          <w:rFonts w:ascii="Sylfaen" w:hAnsi="Sylfaen"/>
        </w:rPr>
        <w:t xml:space="preserve"> stycznia 2024 r. do godz. </w:t>
      </w:r>
      <w:r>
        <w:rPr>
          <w:rFonts w:ascii="Sylfaen" w:hAnsi="Sylfaen"/>
        </w:rPr>
        <w:t>10</w:t>
      </w:r>
      <w:r w:rsidRPr="00EE4E76">
        <w:rPr>
          <w:rFonts w:ascii="Sylfaen" w:hAnsi="Sylfaen"/>
        </w:rPr>
        <w:t xml:space="preserve">:00”, a w miejsce wykreślonego zapisu wprowadza nowy zapis o następującej treści: </w:t>
      </w:r>
      <w:r w:rsidRPr="00EE4E76">
        <w:rPr>
          <w:rFonts w:ascii="Sylfaen" w:hAnsi="Sylfaen"/>
          <w:b/>
          <w:bCs/>
        </w:rPr>
        <w:t>„</w:t>
      </w:r>
      <w:r>
        <w:rPr>
          <w:rFonts w:ascii="Sylfaen" w:hAnsi="Sylfaen"/>
          <w:b/>
          <w:bCs/>
        </w:rPr>
        <w:t>1 lutego</w:t>
      </w:r>
      <w:r w:rsidRPr="00EE4E76">
        <w:rPr>
          <w:rFonts w:ascii="Sylfaen" w:hAnsi="Sylfaen"/>
          <w:b/>
          <w:bCs/>
        </w:rPr>
        <w:t xml:space="preserve"> 2024 r. do godz. </w:t>
      </w:r>
      <w:r>
        <w:rPr>
          <w:rFonts w:ascii="Sylfaen" w:hAnsi="Sylfaen"/>
          <w:b/>
          <w:bCs/>
        </w:rPr>
        <w:t>10</w:t>
      </w:r>
      <w:r w:rsidRPr="00EE4E76">
        <w:rPr>
          <w:rFonts w:ascii="Sylfaen" w:hAnsi="Sylfaen"/>
          <w:b/>
          <w:bCs/>
        </w:rPr>
        <w:t>:00</w:t>
      </w:r>
      <w:r w:rsidRPr="00EE4E76">
        <w:rPr>
          <w:rFonts w:ascii="Sylfaen" w:hAnsi="Sylfaen"/>
        </w:rPr>
        <w:t>”,</w:t>
      </w:r>
    </w:p>
    <w:p w14:paraId="0030D6DC" w14:textId="5BA38FA7" w:rsidR="00482CB2" w:rsidRPr="00482CB2" w:rsidRDefault="00482CB2" w:rsidP="00482CB2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EE4E76">
        <w:rPr>
          <w:rFonts w:ascii="Sylfaen" w:hAnsi="Sylfaen"/>
        </w:rPr>
        <w:t>w Rozdziale 20 – „Termin składania ofert, termin otwarcia ofert” w ust.20.2 wykreśla się dotychczasowy zapis o następującej treści: „</w:t>
      </w:r>
      <w:r>
        <w:rPr>
          <w:rFonts w:ascii="Sylfaen" w:hAnsi="Sylfaen"/>
        </w:rPr>
        <w:t>31</w:t>
      </w:r>
      <w:r w:rsidRPr="00EE4E76">
        <w:rPr>
          <w:rFonts w:ascii="Sylfaen" w:hAnsi="Sylfaen"/>
        </w:rPr>
        <w:t xml:space="preserve"> stycznia 2024 r. o godz. 1</w:t>
      </w:r>
      <w:r>
        <w:rPr>
          <w:rFonts w:ascii="Sylfaen" w:hAnsi="Sylfaen"/>
        </w:rPr>
        <w:t>1</w:t>
      </w:r>
      <w:r w:rsidRPr="00EE4E76">
        <w:rPr>
          <w:rFonts w:ascii="Sylfaen" w:hAnsi="Sylfaen"/>
        </w:rPr>
        <w:t>:00”, a w miejsce wykreślonego zapisu wprowadza nowy zapis o następującej treści: „</w:t>
      </w:r>
      <w:r>
        <w:rPr>
          <w:rFonts w:ascii="Sylfaen" w:hAnsi="Sylfaen"/>
          <w:b/>
          <w:bCs/>
        </w:rPr>
        <w:t>1 lutego</w:t>
      </w:r>
      <w:r w:rsidRPr="00EE4E76">
        <w:rPr>
          <w:rFonts w:ascii="Sylfaen" w:hAnsi="Sylfaen"/>
          <w:b/>
          <w:bCs/>
        </w:rPr>
        <w:t xml:space="preserve"> 2024 r. </w:t>
      </w:r>
      <w:r w:rsidRPr="00EE4E76">
        <w:rPr>
          <w:rFonts w:ascii="Sylfaen" w:hAnsi="Sylfaen"/>
          <w:b/>
          <w:bCs/>
        </w:rPr>
        <w:br/>
        <w:t>o godz. 1</w:t>
      </w:r>
      <w:r>
        <w:rPr>
          <w:rFonts w:ascii="Sylfaen" w:hAnsi="Sylfaen"/>
          <w:b/>
          <w:bCs/>
        </w:rPr>
        <w:t>1</w:t>
      </w:r>
      <w:r w:rsidRPr="00EE4E76">
        <w:rPr>
          <w:rFonts w:ascii="Sylfaen" w:hAnsi="Sylfaen"/>
          <w:b/>
          <w:bCs/>
        </w:rPr>
        <w:t>:00</w:t>
      </w:r>
      <w:r w:rsidRPr="00EE4E76">
        <w:rPr>
          <w:rFonts w:ascii="Sylfaen" w:hAnsi="Sylfaen"/>
        </w:rPr>
        <w:t>”.</w:t>
      </w:r>
    </w:p>
    <w:p w14:paraId="15A514FE" w14:textId="2C5CD3A9" w:rsidR="0091577F" w:rsidRDefault="0091577F" w:rsidP="0091577F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Sylfaen" w:eastAsiaTheme="minorHAnsi" w:hAnsi="Sylfaen" w:cstheme="minorBidi"/>
        </w:rPr>
      </w:pPr>
      <w:r w:rsidRPr="00EE4E76">
        <w:rPr>
          <w:rFonts w:ascii="Sylfaen" w:eastAsiaTheme="minorHAnsi" w:hAnsi="Sylfaen" w:cstheme="minorBidi"/>
        </w:rPr>
        <w:t>W załączniku nr 2 – projektowane postanowienia</w:t>
      </w:r>
      <w:r>
        <w:rPr>
          <w:rFonts w:ascii="Sylfaen" w:eastAsiaTheme="minorHAnsi" w:hAnsi="Sylfaen" w:cstheme="minorBidi"/>
        </w:rPr>
        <w:t xml:space="preserve"> umowne w paragrafie 3 dodaje się ust. 13, 14 i 15 o następującej treści:</w:t>
      </w:r>
    </w:p>
    <w:p w14:paraId="5FED7EAB" w14:textId="77777777" w:rsidR="0091577F" w:rsidRDefault="0091577F" w:rsidP="0091577F">
      <w:pPr>
        <w:pStyle w:val="Akapitzlist"/>
        <w:spacing w:after="0" w:line="240" w:lineRule="auto"/>
        <w:ind w:left="357"/>
        <w:jc w:val="both"/>
        <w:rPr>
          <w:rFonts w:ascii="Sylfaen" w:eastAsiaTheme="minorHAnsi" w:hAnsi="Sylfaen" w:cstheme="minorBidi"/>
        </w:rPr>
      </w:pPr>
      <w:r>
        <w:rPr>
          <w:rFonts w:ascii="Sylfaen" w:eastAsiaTheme="minorHAnsi" w:hAnsi="Sylfaen" w:cstheme="minorBidi"/>
        </w:rPr>
        <w:t xml:space="preserve">13. </w:t>
      </w:r>
      <w:r w:rsidRPr="0091577F">
        <w:rPr>
          <w:rFonts w:ascii="Sylfaen" w:eastAsiaTheme="minorHAnsi" w:hAnsi="Sylfaen" w:cstheme="minorBidi"/>
        </w:rPr>
        <w:t xml:space="preserve">Na dostarczonej Odbiorcy przez Dostawcę odzieży ma się znajdować logo Szpitala – miejsce i format Dostawca zobowiązany jest uzgodnić z Odbiorcą. </w:t>
      </w:r>
    </w:p>
    <w:p w14:paraId="4AB1C44D" w14:textId="77777777" w:rsidR="0091577F" w:rsidRDefault="0091577F" w:rsidP="0091577F">
      <w:pPr>
        <w:pStyle w:val="Akapitzlist"/>
        <w:spacing w:after="0" w:line="240" w:lineRule="auto"/>
        <w:ind w:left="357"/>
        <w:jc w:val="both"/>
        <w:rPr>
          <w:rFonts w:ascii="Sylfaen" w:eastAsiaTheme="minorHAnsi" w:hAnsi="Sylfaen" w:cstheme="minorBidi"/>
        </w:rPr>
      </w:pPr>
      <w:r>
        <w:rPr>
          <w:rFonts w:ascii="Sylfaen" w:eastAsiaTheme="minorHAnsi" w:hAnsi="Sylfaen" w:cstheme="minorBidi"/>
        </w:rPr>
        <w:t>14.</w:t>
      </w:r>
      <w:r w:rsidRPr="0091577F">
        <w:rPr>
          <w:rFonts w:ascii="Sylfaen" w:eastAsiaTheme="minorHAnsi" w:hAnsi="Sylfaen" w:cstheme="minorBidi"/>
        </w:rPr>
        <w:t xml:space="preserve">Odbiorca zidentyfikuje zamawianą odzież dla pracownika Szpitala poprzez odpowiednie naniesienie przez Dostawcę informacji – imię nazwisko pracownika (każdy komplet odzieży przypisany jest do pracownika). </w:t>
      </w:r>
    </w:p>
    <w:p w14:paraId="762F74E9" w14:textId="28236D2A" w:rsidR="0091577F" w:rsidRPr="0091577F" w:rsidRDefault="0091577F" w:rsidP="0091577F">
      <w:pPr>
        <w:pStyle w:val="Akapitzlist"/>
        <w:spacing w:after="0" w:line="240" w:lineRule="auto"/>
        <w:ind w:left="357"/>
        <w:jc w:val="both"/>
        <w:rPr>
          <w:rFonts w:ascii="Sylfaen" w:eastAsiaTheme="minorHAnsi" w:hAnsi="Sylfaen" w:cstheme="minorBidi"/>
        </w:rPr>
      </w:pPr>
      <w:r>
        <w:rPr>
          <w:rFonts w:ascii="Sylfaen" w:eastAsiaTheme="minorHAnsi" w:hAnsi="Sylfaen" w:cstheme="minorBidi"/>
        </w:rPr>
        <w:t>15.</w:t>
      </w:r>
      <w:r w:rsidRPr="0091577F">
        <w:rPr>
          <w:rFonts w:ascii="Sylfaen" w:eastAsiaTheme="minorHAnsi" w:hAnsi="Sylfaen" w:cstheme="minorBidi"/>
        </w:rPr>
        <w:t>Odbiorca wymaga, aby Dostawca przed realizacją dostawy samodzielnie wykonał pomiary sylwetek pracowników, w celu prawidłowego złożenia przez Odbiorcę zamówienia na odzież fasonową.</w:t>
      </w:r>
      <w:r>
        <w:rPr>
          <w:rFonts w:ascii="Sylfaen" w:eastAsiaTheme="minorHAnsi" w:hAnsi="Sylfaen" w:cstheme="minorBidi"/>
        </w:rPr>
        <w:t>”.</w:t>
      </w:r>
    </w:p>
    <w:p w14:paraId="098FFF06" w14:textId="48FB927C" w:rsidR="009F0990" w:rsidRDefault="00B3455C" w:rsidP="00B3455C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Sylfaen" w:hAnsi="Sylfaen"/>
        </w:rPr>
      </w:pPr>
      <w:r>
        <w:rPr>
          <w:rFonts w:ascii="Sylfaen" w:hAnsi="Sylfaen"/>
        </w:rPr>
        <w:t>Zamawiający zamieścił zmodyfikowany załącznik nr 1 do SWZ (formularz asortymentowo-cenowy).</w:t>
      </w:r>
    </w:p>
    <w:p w14:paraId="55E66747" w14:textId="77777777" w:rsidR="00B3455C" w:rsidRDefault="00B3455C" w:rsidP="00B3455C">
      <w:pPr>
        <w:spacing w:after="0" w:line="240" w:lineRule="auto"/>
        <w:jc w:val="both"/>
        <w:rPr>
          <w:rFonts w:ascii="Sylfaen" w:hAnsi="Sylfaen"/>
        </w:rPr>
      </w:pPr>
    </w:p>
    <w:p w14:paraId="6FB71170" w14:textId="77777777" w:rsidR="00B3455C" w:rsidRPr="00B3455C" w:rsidRDefault="00B3455C" w:rsidP="00B3455C">
      <w:pPr>
        <w:spacing w:after="0" w:line="240" w:lineRule="auto"/>
        <w:jc w:val="both"/>
        <w:rPr>
          <w:rFonts w:ascii="Sylfaen" w:hAnsi="Sylfaen"/>
        </w:rPr>
      </w:pPr>
    </w:p>
    <w:p w14:paraId="289D91D9" w14:textId="02AB8813" w:rsidR="001C31B3" w:rsidRDefault="001C31B3" w:rsidP="001C31B3">
      <w:pPr>
        <w:spacing w:after="0" w:line="360" w:lineRule="auto"/>
        <w:jc w:val="both"/>
        <w:rPr>
          <w:rFonts w:ascii="Sylfaen" w:hAnsi="Sylfaen"/>
        </w:rPr>
      </w:pPr>
      <w:r>
        <w:rPr>
          <w:rFonts w:ascii="Sylfaen" w:hAnsi="Sylfaen"/>
        </w:rPr>
        <w:t xml:space="preserve">Pozostałe warunki zgodne z SWZ. </w:t>
      </w:r>
    </w:p>
    <w:p w14:paraId="30DFE9D5" w14:textId="5FB91BB6" w:rsidR="00E72EE4" w:rsidRPr="00D52DEF" w:rsidRDefault="001C31B3" w:rsidP="00D52DEF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W dniu </w:t>
      </w:r>
      <w:r w:rsidR="00373F8D">
        <w:rPr>
          <w:sz w:val="16"/>
          <w:szCs w:val="16"/>
        </w:rPr>
        <w:t>2</w:t>
      </w:r>
      <w:r w:rsidR="004D2807">
        <w:rPr>
          <w:sz w:val="16"/>
          <w:szCs w:val="16"/>
        </w:rPr>
        <w:t>6</w:t>
      </w:r>
      <w:r w:rsidR="00373F8D">
        <w:rPr>
          <w:sz w:val="16"/>
          <w:szCs w:val="16"/>
        </w:rPr>
        <w:t>.</w:t>
      </w:r>
      <w:r>
        <w:rPr>
          <w:sz w:val="16"/>
          <w:szCs w:val="16"/>
        </w:rPr>
        <w:t>01.2024 r. modyfikację SWZ zamieszczono na stronie  prowadzonego postępowania</w:t>
      </w:r>
      <w:r w:rsidR="00DF6CA5">
        <w:rPr>
          <w:sz w:val="16"/>
          <w:szCs w:val="16"/>
        </w:rPr>
        <w:t>.</w:t>
      </w:r>
    </w:p>
    <w:sectPr w:rsidR="00E72EE4" w:rsidRPr="00D52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3C1D"/>
    <w:multiLevelType w:val="hybridMultilevel"/>
    <w:tmpl w:val="A05C7D32"/>
    <w:lvl w:ilvl="0" w:tplc="FFFFFFFF">
      <w:start w:val="1"/>
      <w:numFmt w:val="decimal"/>
      <w:lvlText w:val="%1.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EC54F2B"/>
    <w:multiLevelType w:val="hybridMultilevel"/>
    <w:tmpl w:val="FF2E5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40839"/>
    <w:multiLevelType w:val="hybridMultilevel"/>
    <w:tmpl w:val="429C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15EFF"/>
    <w:multiLevelType w:val="hybridMultilevel"/>
    <w:tmpl w:val="387685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227FB4"/>
    <w:multiLevelType w:val="hybridMultilevel"/>
    <w:tmpl w:val="D8D4B75C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5" w15:restartNumberingAfterBreak="0">
    <w:nsid w:val="3C263D0B"/>
    <w:multiLevelType w:val="hybridMultilevel"/>
    <w:tmpl w:val="36B8ABE0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4D0B606F"/>
    <w:multiLevelType w:val="hybridMultilevel"/>
    <w:tmpl w:val="3BEEA8F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FBA5312"/>
    <w:multiLevelType w:val="hybridMultilevel"/>
    <w:tmpl w:val="CD34C0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B355D8"/>
    <w:multiLevelType w:val="hybridMultilevel"/>
    <w:tmpl w:val="175C677C"/>
    <w:lvl w:ilvl="0" w:tplc="05EC76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41043"/>
    <w:multiLevelType w:val="hybridMultilevel"/>
    <w:tmpl w:val="F54C016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14735AA"/>
    <w:multiLevelType w:val="hybridMultilevel"/>
    <w:tmpl w:val="18222BF8"/>
    <w:lvl w:ilvl="0" w:tplc="0494016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C369B"/>
    <w:multiLevelType w:val="hybridMultilevel"/>
    <w:tmpl w:val="CCC40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318AC"/>
    <w:multiLevelType w:val="hybridMultilevel"/>
    <w:tmpl w:val="73FC150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8110461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047025">
    <w:abstractNumId w:val="2"/>
  </w:num>
  <w:num w:numId="3" w16cid:durableId="1718893650">
    <w:abstractNumId w:val="6"/>
  </w:num>
  <w:num w:numId="4" w16cid:durableId="1959872978">
    <w:abstractNumId w:val="5"/>
  </w:num>
  <w:num w:numId="5" w16cid:durableId="700133860">
    <w:abstractNumId w:val="4"/>
  </w:num>
  <w:num w:numId="6" w16cid:durableId="1995182070">
    <w:abstractNumId w:val="0"/>
  </w:num>
  <w:num w:numId="7" w16cid:durableId="1002467834">
    <w:abstractNumId w:val="10"/>
  </w:num>
  <w:num w:numId="8" w16cid:durableId="986469232">
    <w:abstractNumId w:val="11"/>
  </w:num>
  <w:num w:numId="9" w16cid:durableId="1445226808">
    <w:abstractNumId w:val="9"/>
  </w:num>
  <w:num w:numId="10" w16cid:durableId="1046486324">
    <w:abstractNumId w:val="1"/>
  </w:num>
  <w:num w:numId="11" w16cid:durableId="998118944">
    <w:abstractNumId w:val="12"/>
  </w:num>
  <w:num w:numId="12" w16cid:durableId="124398723">
    <w:abstractNumId w:val="8"/>
  </w:num>
  <w:num w:numId="13" w16cid:durableId="1619028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1B3"/>
    <w:rsid w:val="000E1CB9"/>
    <w:rsid w:val="00133E49"/>
    <w:rsid w:val="001A604C"/>
    <w:rsid w:val="001C31B3"/>
    <w:rsid w:val="002076A2"/>
    <w:rsid w:val="00311F4D"/>
    <w:rsid w:val="00362167"/>
    <w:rsid w:val="00373F8D"/>
    <w:rsid w:val="00413DC4"/>
    <w:rsid w:val="00482CB2"/>
    <w:rsid w:val="004857C4"/>
    <w:rsid w:val="00493D0D"/>
    <w:rsid w:val="004B3CA7"/>
    <w:rsid w:val="004D2807"/>
    <w:rsid w:val="00537CA9"/>
    <w:rsid w:val="006B1B63"/>
    <w:rsid w:val="007B3E69"/>
    <w:rsid w:val="007F2936"/>
    <w:rsid w:val="00846B93"/>
    <w:rsid w:val="008B67A4"/>
    <w:rsid w:val="0091577F"/>
    <w:rsid w:val="009F0990"/>
    <w:rsid w:val="009F2632"/>
    <w:rsid w:val="00B3455C"/>
    <w:rsid w:val="00B63BE0"/>
    <w:rsid w:val="00C1678A"/>
    <w:rsid w:val="00C50D48"/>
    <w:rsid w:val="00D52DEF"/>
    <w:rsid w:val="00D57136"/>
    <w:rsid w:val="00DC6BD9"/>
    <w:rsid w:val="00DF6CA5"/>
    <w:rsid w:val="00E72EE4"/>
    <w:rsid w:val="00EE4E76"/>
    <w:rsid w:val="00FF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9683"/>
  <w15:chartTrackingRefBased/>
  <w15:docId w15:val="{FF69DE50-128B-4BD3-83DD-523AB524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31B3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641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5</cp:revision>
  <cp:lastPrinted>2024-01-26T11:57:00Z</cp:lastPrinted>
  <dcterms:created xsi:type="dcterms:W3CDTF">2024-01-26T07:07:00Z</dcterms:created>
  <dcterms:modified xsi:type="dcterms:W3CDTF">2024-01-26T13:12:00Z</dcterms:modified>
</cp:coreProperties>
</file>