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74A2" w14:textId="6CA58421" w:rsidR="00BF351D" w:rsidRDefault="00BF351D" w:rsidP="00BF351D">
      <w:pPr>
        <w:ind w:left="5664" w:firstLine="708"/>
        <w:rPr>
          <w:rFonts w:ascii="Sylfaen" w:hAnsi="Sylfaen"/>
        </w:rPr>
      </w:pPr>
      <w:r>
        <w:rPr>
          <w:rFonts w:ascii="Sylfaen" w:hAnsi="Sylfaen"/>
        </w:rPr>
        <w:t xml:space="preserve">Toruń, dnia </w:t>
      </w:r>
      <w:r w:rsidR="0051237B">
        <w:rPr>
          <w:rFonts w:ascii="Sylfaen" w:hAnsi="Sylfaen"/>
        </w:rPr>
        <w:t>24</w:t>
      </w:r>
      <w:r>
        <w:rPr>
          <w:rFonts w:ascii="Sylfaen" w:hAnsi="Sylfaen"/>
        </w:rPr>
        <w:t>.01.2024 r.</w:t>
      </w:r>
    </w:p>
    <w:p w14:paraId="0B0A0F6C" w14:textId="77777777" w:rsidR="00BF351D" w:rsidRDefault="00BF351D" w:rsidP="00BF351D">
      <w:pPr>
        <w:spacing w:after="0" w:line="240" w:lineRule="auto"/>
        <w:ind w:left="5664" w:firstLine="708"/>
        <w:rPr>
          <w:rFonts w:ascii="Sylfaen" w:hAnsi="Sylfaen"/>
          <w:b/>
          <w:bCs/>
        </w:rPr>
      </w:pPr>
    </w:p>
    <w:p w14:paraId="1BFE47ED" w14:textId="4C0386EB" w:rsidR="00BF351D" w:rsidRDefault="00BF351D" w:rsidP="00BF351D">
      <w:pPr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L.dz. SSM.DZP.200.</w:t>
      </w:r>
      <w:r w:rsidR="00037396">
        <w:rPr>
          <w:rFonts w:ascii="Sylfaen" w:hAnsi="Sylfaen"/>
          <w:b/>
          <w:bCs/>
        </w:rPr>
        <w:t>0</w:t>
      </w:r>
      <w:r w:rsidR="0051237B">
        <w:rPr>
          <w:rFonts w:ascii="Sylfaen" w:hAnsi="Sylfaen"/>
          <w:b/>
          <w:bCs/>
        </w:rPr>
        <w:t>1</w:t>
      </w:r>
      <w:r w:rsidR="00BF5F8B">
        <w:rPr>
          <w:rFonts w:ascii="Sylfaen" w:hAnsi="Sylfaen"/>
          <w:b/>
          <w:bCs/>
        </w:rPr>
        <w:t>.</w:t>
      </w:r>
      <w:r>
        <w:rPr>
          <w:rFonts w:ascii="Sylfaen" w:hAnsi="Sylfaen"/>
          <w:b/>
          <w:bCs/>
        </w:rPr>
        <w:t>202</w:t>
      </w:r>
      <w:r w:rsidR="00037396">
        <w:rPr>
          <w:rFonts w:ascii="Sylfaen" w:hAnsi="Sylfaen"/>
          <w:b/>
          <w:bCs/>
        </w:rPr>
        <w:t>4</w:t>
      </w:r>
    </w:p>
    <w:p w14:paraId="051A1097" w14:textId="32EE01E5" w:rsidR="00BF351D" w:rsidRDefault="00BF351D" w:rsidP="00BF351D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dotyczy: postępowania o udzielenie zamówienia publiczne w trybie podstawowym na </w:t>
      </w:r>
      <w:r w:rsidR="0051237B" w:rsidRPr="0051237B">
        <w:rPr>
          <w:rFonts w:ascii="Sylfaen" w:hAnsi="Sylfaen"/>
          <w:b/>
          <w:bCs/>
        </w:rPr>
        <w:t>„Dostaw</w:t>
      </w:r>
      <w:r w:rsidR="0051237B">
        <w:rPr>
          <w:rFonts w:ascii="Sylfaen" w:hAnsi="Sylfaen"/>
          <w:b/>
          <w:bCs/>
        </w:rPr>
        <w:t xml:space="preserve">ę  </w:t>
      </w:r>
      <w:r w:rsidR="0051237B" w:rsidRPr="0051237B">
        <w:rPr>
          <w:rFonts w:ascii="Sylfaen" w:hAnsi="Sylfaen"/>
          <w:b/>
          <w:bCs/>
        </w:rPr>
        <w:t>cewników i przedłużaczy urologicznych”</w:t>
      </w:r>
    </w:p>
    <w:p w14:paraId="53FB1AE4" w14:textId="77777777" w:rsidR="00BF351D" w:rsidRDefault="00BF351D" w:rsidP="00BF351D">
      <w:pPr>
        <w:jc w:val="both"/>
        <w:rPr>
          <w:rFonts w:ascii="Sylfaen" w:hAnsi="Sylfaen"/>
        </w:rPr>
      </w:pPr>
    </w:p>
    <w:p w14:paraId="634372D8" w14:textId="696D0516" w:rsidR="00BF351D" w:rsidRDefault="00BF351D" w:rsidP="00BF351D">
      <w:pPr>
        <w:ind w:firstLine="284"/>
        <w:jc w:val="both"/>
        <w:rPr>
          <w:rFonts w:ascii="Sylfaen" w:hAnsi="Sylfaen"/>
        </w:rPr>
      </w:pPr>
      <w:r>
        <w:rPr>
          <w:rFonts w:ascii="Sylfaen" w:hAnsi="Sylfaen"/>
        </w:rPr>
        <w:t>W związku ze skierowanymi zapytaniami o wyjaśnienie treści SWZ Specjalistyczny Szpital Miejski im. M. Kopernika w Toruniu udziela, zgodnie z art. 284 ustawy</w:t>
      </w:r>
      <w:r w:rsidR="00037396">
        <w:rPr>
          <w:rFonts w:ascii="Sylfaen" w:hAnsi="Sylfaen"/>
        </w:rPr>
        <w:t xml:space="preserve"> </w:t>
      </w:r>
      <w:r w:rsidR="003170DE">
        <w:rPr>
          <w:rFonts w:ascii="Sylfaen" w:hAnsi="Sylfaen"/>
        </w:rPr>
        <w:t>z dnia 11 września 2019 r.</w:t>
      </w:r>
      <w:r>
        <w:rPr>
          <w:rFonts w:ascii="Sylfaen" w:hAnsi="Sylfaen"/>
        </w:rPr>
        <w:t xml:space="preserve"> Prawo zamówień publicznych</w:t>
      </w:r>
      <w:r w:rsidR="003170DE">
        <w:rPr>
          <w:rFonts w:ascii="Sylfaen" w:hAnsi="Sylfaen"/>
        </w:rPr>
        <w:t xml:space="preserve"> (Dz.U. z 2023 r., poz. 1605 ze zm.)</w:t>
      </w:r>
      <w:r>
        <w:rPr>
          <w:rFonts w:ascii="Sylfaen" w:hAnsi="Sylfaen"/>
        </w:rPr>
        <w:t>, następujących wyjaśnień:</w:t>
      </w:r>
    </w:p>
    <w:p w14:paraId="32221652" w14:textId="77777777" w:rsidR="00BF351D" w:rsidRPr="00BF351D" w:rsidRDefault="00BF351D" w:rsidP="00BF351D">
      <w:pPr>
        <w:snapToGrid w:val="0"/>
        <w:rPr>
          <w:rFonts w:ascii="Sylfaen" w:eastAsia="Times New Roman" w:hAnsi="Sylfaen" w:cs="Arial"/>
          <w:bCs/>
          <w:kern w:val="0"/>
          <w:lang w:eastAsia="pl-PL"/>
        </w:rPr>
      </w:pPr>
    </w:p>
    <w:p w14:paraId="41DA3CC4" w14:textId="77777777" w:rsidR="0051237B" w:rsidRPr="0051237B" w:rsidRDefault="0051237B" w:rsidP="0051237B">
      <w:pPr>
        <w:rPr>
          <w:rFonts w:ascii="Sylfaen" w:hAnsi="Sylfaen"/>
          <w:b/>
          <w:bCs/>
          <w:color w:val="222222"/>
          <w:shd w:val="clear" w:color="auto" w:fill="FCFDFD"/>
        </w:rPr>
      </w:pPr>
      <w:r w:rsidRPr="0051237B">
        <w:rPr>
          <w:rFonts w:ascii="Sylfaen" w:hAnsi="Sylfaen"/>
          <w:b/>
          <w:bCs/>
          <w:color w:val="222222"/>
          <w:shd w:val="clear" w:color="auto" w:fill="FCFDFD"/>
        </w:rPr>
        <w:t>Część nr 1, poz. 1</w:t>
      </w:r>
    </w:p>
    <w:p w14:paraId="0A2CF309" w14:textId="5B5E8E35" w:rsidR="0051237B" w:rsidRDefault="0051237B" w:rsidP="0051237B">
      <w:pPr>
        <w:rPr>
          <w:rFonts w:ascii="Sylfaen" w:hAnsi="Sylfaen"/>
          <w:color w:val="222222"/>
          <w:shd w:val="clear" w:color="auto" w:fill="FCFDFD"/>
        </w:rPr>
      </w:pPr>
      <w:r w:rsidRPr="0051237B">
        <w:rPr>
          <w:rFonts w:ascii="Sylfaen" w:hAnsi="Sylfaen"/>
          <w:color w:val="222222"/>
          <w:shd w:val="clear" w:color="auto" w:fill="FCFDFD"/>
        </w:rPr>
        <w:t>Prosimy Zamawiającego o dopuszczenie cewników z fabrycznie nadrukowanym logo marki zamiast nazwy</w:t>
      </w:r>
      <w:r>
        <w:rPr>
          <w:rFonts w:ascii="Sylfaen" w:hAnsi="Sylfaen"/>
          <w:color w:val="222222"/>
          <w:shd w:val="clear" w:color="auto" w:fill="FCFDFD"/>
        </w:rPr>
        <w:t xml:space="preserve"> </w:t>
      </w:r>
      <w:r w:rsidRPr="0051237B">
        <w:rPr>
          <w:rFonts w:ascii="Sylfaen" w:hAnsi="Sylfaen"/>
          <w:color w:val="222222"/>
          <w:shd w:val="clear" w:color="auto" w:fill="FCFDFD"/>
        </w:rPr>
        <w:t>producenta, co pozwala na jednoznaczną identyfikację cewnika – miejsce nadrukowania oraz pozostałe</w:t>
      </w:r>
      <w:r>
        <w:rPr>
          <w:rFonts w:ascii="Sylfaen" w:hAnsi="Sylfaen"/>
          <w:color w:val="222222"/>
          <w:shd w:val="clear" w:color="auto" w:fill="FCFDFD"/>
        </w:rPr>
        <w:t xml:space="preserve"> </w:t>
      </w:r>
      <w:r w:rsidRPr="0051237B">
        <w:rPr>
          <w:rFonts w:ascii="Sylfaen" w:hAnsi="Sylfaen"/>
          <w:color w:val="222222"/>
          <w:shd w:val="clear" w:color="auto" w:fill="FCFDFD"/>
        </w:rPr>
        <w:t>parametry bez zmian.</w:t>
      </w:r>
    </w:p>
    <w:p w14:paraId="06801FA3" w14:textId="52E44794" w:rsidR="0051237B" w:rsidRPr="0051237B" w:rsidRDefault="0051237B" w:rsidP="0051237B">
      <w:pPr>
        <w:rPr>
          <w:rFonts w:ascii="Sylfaen" w:hAnsi="Sylfaen"/>
          <w:b/>
          <w:bCs/>
          <w:color w:val="222222"/>
          <w:shd w:val="clear" w:color="auto" w:fill="FCFDFD"/>
        </w:rPr>
      </w:pPr>
      <w:r w:rsidRPr="0051237B">
        <w:rPr>
          <w:rFonts w:ascii="Sylfaen" w:hAnsi="Sylfaen"/>
          <w:b/>
          <w:bCs/>
          <w:color w:val="222222"/>
          <w:shd w:val="clear" w:color="auto" w:fill="FCFDFD"/>
        </w:rPr>
        <w:t xml:space="preserve">Odpowiedź: </w:t>
      </w:r>
      <w:r>
        <w:rPr>
          <w:rFonts w:ascii="Sylfaen" w:hAnsi="Sylfaen"/>
          <w:b/>
          <w:bCs/>
          <w:color w:val="222222"/>
          <w:shd w:val="clear" w:color="auto" w:fill="FCFDFD"/>
        </w:rPr>
        <w:t>Zamawiający dopuszcza wskazane rozwiązanie.</w:t>
      </w:r>
    </w:p>
    <w:p w14:paraId="79745611" w14:textId="77777777" w:rsidR="0051237B" w:rsidRPr="0051237B" w:rsidRDefault="0051237B" w:rsidP="0051237B">
      <w:pPr>
        <w:rPr>
          <w:rFonts w:ascii="Sylfaen" w:hAnsi="Sylfaen"/>
          <w:b/>
          <w:bCs/>
          <w:color w:val="222222"/>
          <w:shd w:val="clear" w:color="auto" w:fill="FCFDFD"/>
        </w:rPr>
      </w:pPr>
      <w:r w:rsidRPr="0051237B">
        <w:rPr>
          <w:rFonts w:ascii="Sylfaen" w:hAnsi="Sylfaen"/>
          <w:b/>
          <w:bCs/>
          <w:color w:val="222222"/>
          <w:shd w:val="clear" w:color="auto" w:fill="FCFDFD"/>
        </w:rPr>
        <w:t>Część nr 1, poz. 3</w:t>
      </w:r>
    </w:p>
    <w:p w14:paraId="25062387" w14:textId="42320319" w:rsidR="0051237B" w:rsidRDefault="0051237B" w:rsidP="0051237B">
      <w:pPr>
        <w:rPr>
          <w:rFonts w:ascii="Sylfaen" w:hAnsi="Sylfaen"/>
          <w:color w:val="222222"/>
          <w:shd w:val="clear" w:color="auto" w:fill="FCFDFD"/>
        </w:rPr>
      </w:pPr>
      <w:r w:rsidRPr="0051237B">
        <w:rPr>
          <w:rFonts w:ascii="Sylfaen" w:hAnsi="Sylfaen"/>
          <w:color w:val="222222"/>
          <w:shd w:val="clear" w:color="auto" w:fill="FCFDFD"/>
        </w:rPr>
        <w:t xml:space="preserve">Prosimy Zamawiającego o dopuszczenie cewnika </w:t>
      </w:r>
      <w:proofErr w:type="spellStart"/>
      <w:r w:rsidRPr="0051237B">
        <w:rPr>
          <w:rFonts w:ascii="Sylfaen" w:hAnsi="Sylfaen"/>
          <w:color w:val="222222"/>
          <w:shd w:val="clear" w:color="auto" w:fill="FCFDFD"/>
        </w:rPr>
        <w:t>Tiemann</w:t>
      </w:r>
      <w:proofErr w:type="spellEnd"/>
      <w:r w:rsidRPr="0051237B">
        <w:rPr>
          <w:rFonts w:ascii="Sylfaen" w:hAnsi="Sylfaen"/>
          <w:color w:val="222222"/>
          <w:shd w:val="clear" w:color="auto" w:fill="FCFDFD"/>
        </w:rPr>
        <w:t xml:space="preserve"> bez znacznika krzywizny na konektorze,</w:t>
      </w:r>
      <w:r>
        <w:rPr>
          <w:rFonts w:ascii="Sylfaen" w:hAnsi="Sylfaen"/>
          <w:color w:val="222222"/>
          <w:shd w:val="clear" w:color="auto" w:fill="FCFDFD"/>
        </w:rPr>
        <w:t xml:space="preserve"> </w:t>
      </w:r>
      <w:r w:rsidRPr="0051237B">
        <w:rPr>
          <w:rFonts w:ascii="Sylfaen" w:hAnsi="Sylfaen"/>
          <w:color w:val="222222"/>
          <w:shd w:val="clear" w:color="auto" w:fill="FCFDFD"/>
        </w:rPr>
        <w:t>spełniającego pozostałe parametry SIWZ.</w:t>
      </w:r>
    </w:p>
    <w:p w14:paraId="0B032E3C" w14:textId="48F311EE" w:rsidR="0051237B" w:rsidRPr="0051237B" w:rsidRDefault="0051237B" w:rsidP="0051237B">
      <w:pPr>
        <w:rPr>
          <w:rFonts w:ascii="Sylfaen" w:hAnsi="Sylfaen"/>
          <w:b/>
          <w:bCs/>
          <w:shd w:val="clear" w:color="auto" w:fill="FCFDFD"/>
        </w:rPr>
      </w:pPr>
      <w:r w:rsidRPr="0051237B">
        <w:rPr>
          <w:rFonts w:ascii="Sylfaen" w:hAnsi="Sylfaen"/>
          <w:b/>
          <w:bCs/>
          <w:shd w:val="clear" w:color="auto" w:fill="FCFDFD"/>
        </w:rPr>
        <w:t xml:space="preserve">Odpowiedź: </w:t>
      </w:r>
      <w:r>
        <w:rPr>
          <w:rFonts w:ascii="Sylfaen" w:hAnsi="Sylfaen"/>
          <w:b/>
          <w:bCs/>
          <w:shd w:val="clear" w:color="auto" w:fill="FCFDFD"/>
        </w:rPr>
        <w:t>Zamawiający podtrzymuje zapisy SWZ.</w:t>
      </w:r>
    </w:p>
    <w:p w14:paraId="778DAC8F" w14:textId="77777777" w:rsidR="0051237B" w:rsidRPr="0051237B" w:rsidRDefault="0051237B" w:rsidP="0051237B">
      <w:pPr>
        <w:rPr>
          <w:rFonts w:ascii="Sylfaen" w:hAnsi="Sylfaen"/>
          <w:b/>
          <w:bCs/>
          <w:color w:val="222222"/>
          <w:shd w:val="clear" w:color="auto" w:fill="FCFDFD"/>
        </w:rPr>
      </w:pPr>
      <w:r w:rsidRPr="0051237B">
        <w:rPr>
          <w:rFonts w:ascii="Sylfaen" w:hAnsi="Sylfaen"/>
          <w:b/>
          <w:bCs/>
          <w:color w:val="222222"/>
          <w:shd w:val="clear" w:color="auto" w:fill="FCFDFD"/>
        </w:rPr>
        <w:t>Część nr 1</w:t>
      </w:r>
    </w:p>
    <w:p w14:paraId="33E5D242" w14:textId="2F54BF52" w:rsidR="0051237B" w:rsidRDefault="0051237B" w:rsidP="0051237B">
      <w:pPr>
        <w:rPr>
          <w:rFonts w:ascii="Sylfaen" w:hAnsi="Sylfaen"/>
          <w:color w:val="222222"/>
          <w:shd w:val="clear" w:color="auto" w:fill="FCFDFD"/>
        </w:rPr>
      </w:pPr>
      <w:r w:rsidRPr="0051237B">
        <w:rPr>
          <w:rFonts w:ascii="Sylfaen" w:hAnsi="Sylfaen"/>
          <w:color w:val="222222"/>
          <w:shd w:val="clear" w:color="auto" w:fill="FCFDFD"/>
        </w:rPr>
        <w:t>Prosimy Zamawiającego o dopuszczenie dla produktów, których producent stosuje nr katalogowy, a nie</w:t>
      </w:r>
      <w:r>
        <w:rPr>
          <w:rFonts w:ascii="Sylfaen" w:hAnsi="Sylfaen"/>
          <w:color w:val="222222"/>
          <w:shd w:val="clear" w:color="auto" w:fill="FCFDFD"/>
        </w:rPr>
        <w:t xml:space="preserve"> </w:t>
      </w:r>
      <w:r w:rsidRPr="0051237B">
        <w:rPr>
          <w:rFonts w:ascii="Sylfaen" w:hAnsi="Sylfaen"/>
          <w:color w:val="222222"/>
          <w:shd w:val="clear" w:color="auto" w:fill="FCFDFD"/>
        </w:rPr>
        <w:t xml:space="preserve">umieszcza go bezpośrednio na produkcie (np. producent </w:t>
      </w:r>
      <w:proofErr w:type="spellStart"/>
      <w:r w:rsidRPr="0051237B">
        <w:rPr>
          <w:rFonts w:ascii="Sylfaen" w:hAnsi="Sylfaen"/>
          <w:color w:val="222222"/>
          <w:shd w:val="clear" w:color="auto" w:fill="FCFDFD"/>
        </w:rPr>
        <w:t>Galmed</w:t>
      </w:r>
      <w:proofErr w:type="spellEnd"/>
      <w:r w:rsidRPr="0051237B">
        <w:rPr>
          <w:rFonts w:ascii="Sylfaen" w:hAnsi="Sylfaen"/>
          <w:color w:val="222222"/>
          <w:shd w:val="clear" w:color="auto" w:fill="FCFDFD"/>
        </w:rPr>
        <w:t>) przedłożenie próbki z naklejonym przez</w:t>
      </w:r>
      <w:r>
        <w:rPr>
          <w:rFonts w:ascii="Sylfaen" w:hAnsi="Sylfaen"/>
          <w:color w:val="222222"/>
          <w:shd w:val="clear" w:color="auto" w:fill="FCFDFD"/>
        </w:rPr>
        <w:t xml:space="preserve"> </w:t>
      </w:r>
      <w:r w:rsidRPr="0051237B">
        <w:rPr>
          <w:rFonts w:ascii="Sylfaen" w:hAnsi="Sylfaen"/>
          <w:color w:val="222222"/>
          <w:shd w:val="clear" w:color="auto" w:fill="FCFDFD"/>
        </w:rPr>
        <w:t>dystrybutora nr katalogowym.</w:t>
      </w:r>
    </w:p>
    <w:p w14:paraId="6324882C" w14:textId="12564520" w:rsidR="0051237B" w:rsidRPr="0051237B" w:rsidRDefault="0051237B" w:rsidP="0051237B">
      <w:pPr>
        <w:rPr>
          <w:rFonts w:ascii="Sylfaen" w:hAnsi="Sylfaen"/>
          <w:color w:val="222222"/>
          <w:shd w:val="clear" w:color="auto" w:fill="FCFDFD"/>
        </w:rPr>
      </w:pPr>
      <w:r w:rsidRPr="0051237B">
        <w:rPr>
          <w:rFonts w:ascii="Sylfaen" w:hAnsi="Sylfaen"/>
          <w:b/>
          <w:bCs/>
          <w:shd w:val="clear" w:color="auto" w:fill="FCFDFD"/>
        </w:rPr>
        <w:t>Odpowiedź:</w:t>
      </w:r>
      <w:r>
        <w:rPr>
          <w:rFonts w:ascii="Sylfaen" w:hAnsi="Sylfaen"/>
          <w:b/>
          <w:bCs/>
          <w:shd w:val="clear" w:color="auto" w:fill="FCFDFD"/>
        </w:rPr>
        <w:t xml:space="preserve"> Zamawiający </w:t>
      </w:r>
      <w:r w:rsidRPr="0051237B">
        <w:rPr>
          <w:rFonts w:ascii="Sylfaen" w:hAnsi="Sylfaen"/>
          <w:b/>
          <w:bCs/>
          <w:shd w:val="clear" w:color="auto" w:fill="FCFDFD"/>
        </w:rPr>
        <w:t>dopuszcza próbkę zaoferowanych produktów  u  których producent stosuje nr katalogowy, a nie umieszcza go bezpośrednio na produkcie  ale tylko w tej pozycji</w:t>
      </w:r>
      <w:r>
        <w:rPr>
          <w:rFonts w:ascii="Sylfaen" w:hAnsi="Sylfaen"/>
          <w:b/>
          <w:bCs/>
          <w:shd w:val="clear" w:color="auto" w:fill="FCFDFD"/>
        </w:rPr>
        <w:t>.</w:t>
      </w:r>
    </w:p>
    <w:p w14:paraId="12C007F8" w14:textId="77777777" w:rsidR="0051237B" w:rsidRPr="0051237B" w:rsidRDefault="0051237B" w:rsidP="0051237B">
      <w:pPr>
        <w:rPr>
          <w:rFonts w:ascii="Sylfaen" w:hAnsi="Sylfaen"/>
          <w:b/>
          <w:bCs/>
          <w:shd w:val="clear" w:color="auto" w:fill="FCFDFD"/>
        </w:rPr>
      </w:pPr>
      <w:r w:rsidRPr="0051237B">
        <w:rPr>
          <w:rFonts w:ascii="Sylfaen" w:hAnsi="Sylfaen"/>
          <w:b/>
          <w:bCs/>
          <w:shd w:val="clear" w:color="auto" w:fill="FCFDFD"/>
        </w:rPr>
        <w:t>Część nr 2</w:t>
      </w:r>
    </w:p>
    <w:p w14:paraId="6BFE6E56" w14:textId="77777777" w:rsidR="0051237B" w:rsidRPr="0051237B" w:rsidRDefault="0051237B" w:rsidP="0051237B">
      <w:pPr>
        <w:spacing w:after="0"/>
        <w:rPr>
          <w:rFonts w:ascii="Sylfaen" w:hAnsi="Sylfaen"/>
          <w:color w:val="222222"/>
          <w:shd w:val="clear" w:color="auto" w:fill="FCFDFD"/>
        </w:rPr>
      </w:pPr>
      <w:r w:rsidRPr="0051237B">
        <w:rPr>
          <w:rFonts w:ascii="Sylfaen" w:hAnsi="Sylfaen"/>
          <w:color w:val="222222"/>
          <w:shd w:val="clear" w:color="auto" w:fill="FCFDFD"/>
        </w:rPr>
        <w:t>Prosimy Zamawiającego o dopuszczenie przedłużacza urologicznego wykonanego z lateksu. Reszta</w:t>
      </w:r>
    </w:p>
    <w:p w14:paraId="3920F08B" w14:textId="1ADBD0C1" w:rsidR="00AF0E08" w:rsidRDefault="0051237B" w:rsidP="0051237B">
      <w:pPr>
        <w:spacing w:after="0"/>
        <w:rPr>
          <w:rFonts w:ascii="Sylfaen" w:hAnsi="Sylfaen"/>
          <w:color w:val="222222"/>
          <w:shd w:val="clear" w:color="auto" w:fill="FCFDFD"/>
        </w:rPr>
      </w:pPr>
      <w:r w:rsidRPr="0051237B">
        <w:rPr>
          <w:rFonts w:ascii="Sylfaen" w:hAnsi="Sylfaen"/>
          <w:color w:val="222222"/>
          <w:shd w:val="clear" w:color="auto" w:fill="FCFDFD"/>
        </w:rPr>
        <w:t>parametrów zgodna z SWZ.</w:t>
      </w:r>
    </w:p>
    <w:p w14:paraId="7E0D2CD7" w14:textId="77777777" w:rsidR="0051237B" w:rsidRPr="0051237B" w:rsidRDefault="0051237B" w:rsidP="0051237B">
      <w:pPr>
        <w:spacing w:after="0"/>
        <w:rPr>
          <w:rFonts w:ascii="Sylfaen" w:hAnsi="Sylfaen"/>
          <w:b/>
          <w:bCs/>
          <w:color w:val="222222"/>
          <w:shd w:val="clear" w:color="auto" w:fill="FCFDFD"/>
        </w:rPr>
      </w:pPr>
      <w:r w:rsidRPr="0051237B">
        <w:rPr>
          <w:rFonts w:ascii="Sylfaen" w:hAnsi="Sylfaen"/>
          <w:b/>
          <w:bCs/>
          <w:color w:val="222222"/>
          <w:shd w:val="clear" w:color="auto" w:fill="FCFDFD"/>
        </w:rPr>
        <w:t>Odpowiedź: Zamawiający dopuszcza wskazane rozwiązanie.</w:t>
      </w:r>
    </w:p>
    <w:p w14:paraId="21EA58D3" w14:textId="77777777" w:rsidR="0051237B" w:rsidRPr="0051237B" w:rsidRDefault="0051237B" w:rsidP="0051237B">
      <w:pPr>
        <w:spacing w:after="0"/>
        <w:rPr>
          <w:rFonts w:ascii="Sylfaen" w:hAnsi="Sylfaen"/>
          <w:color w:val="222222"/>
          <w:shd w:val="clear" w:color="auto" w:fill="FCFDFD"/>
        </w:rPr>
      </w:pPr>
    </w:p>
    <w:sectPr w:rsidR="0051237B" w:rsidRPr="00512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3870"/>
    <w:multiLevelType w:val="hybridMultilevel"/>
    <w:tmpl w:val="E4F66EE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F7755F"/>
    <w:multiLevelType w:val="hybridMultilevel"/>
    <w:tmpl w:val="3986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E010F"/>
    <w:multiLevelType w:val="hybridMultilevel"/>
    <w:tmpl w:val="AD622606"/>
    <w:lvl w:ilvl="0" w:tplc="010EB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8684269">
    <w:abstractNumId w:val="0"/>
  </w:num>
  <w:num w:numId="2" w16cid:durableId="1311399816">
    <w:abstractNumId w:val="1"/>
  </w:num>
  <w:num w:numId="3" w16cid:durableId="953826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1D"/>
    <w:rsid w:val="00037396"/>
    <w:rsid w:val="003170DE"/>
    <w:rsid w:val="004920D6"/>
    <w:rsid w:val="004E6B4C"/>
    <w:rsid w:val="0051237B"/>
    <w:rsid w:val="00756F95"/>
    <w:rsid w:val="00A05210"/>
    <w:rsid w:val="00AF0E08"/>
    <w:rsid w:val="00BF351D"/>
    <w:rsid w:val="00BF5F8B"/>
    <w:rsid w:val="00C6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130E"/>
  <w15:chartTrackingRefBased/>
  <w15:docId w15:val="{066EF420-D9B3-4BFA-B4B8-6C0DDFC4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5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Gosia Świtkowska</cp:lastModifiedBy>
  <cp:revision>2</cp:revision>
  <cp:lastPrinted>2024-01-05T12:29:00Z</cp:lastPrinted>
  <dcterms:created xsi:type="dcterms:W3CDTF">2024-01-24T03:41:00Z</dcterms:created>
  <dcterms:modified xsi:type="dcterms:W3CDTF">2024-01-24T03:41:00Z</dcterms:modified>
</cp:coreProperties>
</file>