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7C7" w14:textId="43D3E5CE" w:rsidR="00FC4AAE" w:rsidRPr="00FC4AAE" w:rsidRDefault="00FC4AAE" w:rsidP="00FC4AAE">
      <w:pPr>
        <w:suppressAutoHyphens w:val="0"/>
        <w:spacing w:after="160" w:line="256" w:lineRule="auto"/>
        <w:ind w:left="5664" w:firstLine="708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FC4AA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Toruń,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28</w:t>
      </w:r>
      <w:r w:rsidRPr="00FC4AA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.10.2024 r</w:t>
      </w:r>
      <w:r w:rsidR="00823B3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14E59825" w14:textId="184ACBC7" w:rsidR="00FC4AAE" w:rsidRPr="00FC4AAE" w:rsidRDefault="00FC4AAE" w:rsidP="00FC4AAE">
      <w:pPr>
        <w:suppressAutoHyphens w:val="0"/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FC4AA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SSM.DZP.200.17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5</w:t>
      </w:r>
      <w:r w:rsidRPr="00FC4AA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.2024</w:t>
      </w:r>
    </w:p>
    <w:p w14:paraId="470A77AB" w14:textId="77777777" w:rsidR="00FC4AAE" w:rsidRPr="00FC4AAE" w:rsidRDefault="00FC4AAE" w:rsidP="00FC4AAE">
      <w:pPr>
        <w:suppressAutoHyphens w:val="0"/>
        <w:spacing w:line="256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C4AAE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MODYFIKACJA TREŚCI SWZ </w:t>
      </w:r>
    </w:p>
    <w:p w14:paraId="75EC8D4A" w14:textId="582C5BDC" w:rsidR="00FC4AAE" w:rsidRDefault="00FC4AAE" w:rsidP="00BC48B0">
      <w:pPr>
        <w:suppressAutoHyphens w:val="0"/>
        <w:spacing w:line="256" w:lineRule="auto"/>
        <w:jc w:val="center"/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FC4AAE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dotyczy załącznika nr 1</w:t>
      </w:r>
    </w:p>
    <w:p w14:paraId="294FCE10" w14:textId="77777777" w:rsidR="00BC48B0" w:rsidRPr="00FC4AAE" w:rsidRDefault="00BC48B0" w:rsidP="00BC48B0">
      <w:pPr>
        <w:suppressAutoHyphens w:val="0"/>
        <w:spacing w:line="256" w:lineRule="auto"/>
        <w:jc w:val="center"/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0EF5484C" w14:textId="77777777" w:rsidR="00FC4AAE" w:rsidRPr="00FC4AAE" w:rsidRDefault="00FC4AAE" w:rsidP="00FC4AAE">
      <w:pPr>
        <w:suppressAutoHyphens w:val="0"/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FC4AA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Na podstawie art. 286 ust. 1  prawo zamówień publicznych, Zamawiający modyfikuje treść SWZ                       - Załącznik nr 1 do SWZ. </w:t>
      </w:r>
    </w:p>
    <w:p w14:paraId="7D546379" w14:textId="7C934B5E" w:rsidR="00FC4AAE" w:rsidRPr="00D45F3D" w:rsidRDefault="00FC4AAE" w:rsidP="00D45F3D">
      <w:pPr>
        <w:suppressAutoHyphens w:val="0"/>
        <w:spacing w:after="160" w:line="256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FC4AAE"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Było:</w:t>
      </w:r>
    </w:p>
    <w:p w14:paraId="7996F10B" w14:textId="4A42A57B" w:rsidR="00FC4AAE" w:rsidRPr="005C63E3" w:rsidRDefault="00FC4AAE" w:rsidP="005C63E3">
      <w:pPr>
        <w:spacing w:line="200" w:lineRule="exact"/>
        <w:ind w:left="40"/>
        <w:jc w:val="center"/>
        <w:rPr>
          <w:rFonts w:ascii="Sylfaen" w:hAnsi="Sylfaen" w:cs="Sylfaen"/>
          <w:color w:val="000000"/>
          <w:sz w:val="16"/>
          <w:szCs w:val="16"/>
        </w:rPr>
      </w:pPr>
      <w:bookmarkStart w:id="0" w:name="_Hlk180994590"/>
      <w:r>
        <w:rPr>
          <w:rFonts w:ascii="Sylfaen" w:hAnsi="Sylfaen" w:cs="Sylfaen"/>
          <w:color w:val="000000"/>
        </w:rPr>
        <w:t xml:space="preserve">                                                                       </w:t>
      </w:r>
      <w:r w:rsidR="005C63E3">
        <w:rPr>
          <w:rFonts w:ascii="Sylfaen" w:hAnsi="Sylfaen" w:cs="Sylfaen"/>
          <w:color w:val="000000"/>
        </w:rPr>
        <w:t xml:space="preserve">            </w:t>
      </w:r>
      <w:r>
        <w:rPr>
          <w:rFonts w:ascii="Sylfaen" w:hAnsi="Sylfaen" w:cs="Sylfaen"/>
          <w:color w:val="000000"/>
        </w:rPr>
        <w:t xml:space="preserve"> </w:t>
      </w:r>
      <w:r w:rsidRPr="005C63E3">
        <w:rPr>
          <w:rFonts w:ascii="Sylfaen" w:hAnsi="Sylfaen" w:cs="Sylfaen"/>
          <w:color w:val="000000"/>
          <w:sz w:val="16"/>
          <w:szCs w:val="16"/>
        </w:rPr>
        <w:t xml:space="preserve">Załącznik nr 1 do SWZ </w:t>
      </w:r>
    </w:p>
    <w:p w14:paraId="2EAA3D51" w14:textId="77777777" w:rsidR="00FC4AAE" w:rsidRDefault="00FC4AAE" w:rsidP="00FC4AAE">
      <w:pPr>
        <w:tabs>
          <w:tab w:val="left" w:pos="2127"/>
        </w:tabs>
        <w:rPr>
          <w:iCs/>
        </w:rPr>
      </w:pPr>
    </w:p>
    <w:tbl>
      <w:tblPr>
        <w:tblW w:w="8292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99"/>
        <w:gridCol w:w="798"/>
        <w:gridCol w:w="492"/>
        <w:gridCol w:w="530"/>
        <w:gridCol w:w="683"/>
        <w:gridCol w:w="452"/>
        <w:gridCol w:w="593"/>
        <w:gridCol w:w="955"/>
        <w:gridCol w:w="1164"/>
      </w:tblGrid>
      <w:tr w:rsidR="00FC4AAE" w:rsidRPr="0085225E" w14:paraId="54AA4A16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0BE4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Lp.</w:t>
            </w:r>
          </w:p>
          <w:p w14:paraId="7A77FDE5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32C0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 nazwa  </w:t>
            </w:r>
          </w:p>
          <w:p w14:paraId="012BD3A2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A634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  jedn.  miary</w:t>
            </w:r>
          </w:p>
          <w:p w14:paraId="288EBCC9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2A3A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ilość sztuk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9B91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Cena jedn. netto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1FD79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13C7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Vat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86D8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E63B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Podać: Producenta/ nazwę handlową/ wszystkie  nr. katalogowe producenta – jeśli dotyczy*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5680" w14:textId="77777777" w:rsidR="00FC4AAE" w:rsidRPr="00AB3102" w:rsidRDefault="00FC4AAE" w:rsidP="00762953">
            <w:pPr>
              <w:jc w:val="center"/>
            </w:pPr>
            <w:r w:rsidRPr="00AB3102">
              <w:rPr>
                <w:rFonts w:ascii="Calibri" w:hAnsi="Calibri" w:cs="Calibri"/>
                <w:sz w:val="16"/>
                <w:szCs w:val="16"/>
              </w:rPr>
              <w:t>PODAĆ WIELKOŚĆ NAJMNIEJSZEGO OPAKOWANIA ZBIORCZEGO</w:t>
            </w:r>
          </w:p>
        </w:tc>
      </w:tr>
      <w:tr w:rsidR="00FC4AAE" w:rsidRPr="0085225E" w14:paraId="6D5D6BE0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02D0" w14:textId="77777777" w:rsidR="00FC4AAE" w:rsidRPr="00AB3102" w:rsidRDefault="00FC4AAE" w:rsidP="0076295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Zad.1.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B0B7" w14:textId="77777777" w:rsidR="00FC4AAE" w:rsidRPr="00AB3102" w:rsidRDefault="00FC4AAE" w:rsidP="0076295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KOSZE NA ODPADY</w:t>
            </w:r>
          </w:p>
          <w:p w14:paraId="37113D70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CD2D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08DE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1E77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91B3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4B09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44ED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1BD4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64C9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667EF3BD" w14:textId="77777777" w:rsidTr="00762953">
        <w:trPr>
          <w:trHeight w:val="9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07021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704B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KOSZ PEDAŁOWY PLASTIKOWY, POJEMNOŚĆ 50-60L,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999A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972A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0783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23F3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08AD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C829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BBB7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27D5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78A82442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7FF0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F1B5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KOSZ PEDAŁOWY PLASTIKOWY, POJEMNOŚĆ 100-110L,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E6639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7EC2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C174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450C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C941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BB208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BA9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2876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7C2AF132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FFAB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44187" w14:textId="77777777" w:rsidR="00FC4AAE" w:rsidRPr="00633C86" w:rsidRDefault="00FC4AAE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ZE STALI NIERDZEWNEJ, PEDAŁOWY, POJEMNOŚĆ 10-12L,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9BEE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C2AA" w14:textId="77777777" w:rsidR="00FC4AAE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DF5B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799A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F717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07CC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D9CD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6C4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7F2FC634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0779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6D9E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ZE STALI NIERDZEWNEJ, PEDAŁOWY, POJEMNOŚĆ 20-30L,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3D3D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303EE" w14:textId="77777777" w:rsidR="00FC4AAE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B93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973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1F7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40CA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603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DB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6C3A7F9A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B259" w14:textId="77777777" w:rsidR="00FC4AAE" w:rsidRPr="00AB3102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EB1A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PEDAŁOWY PLASTIKOWY, POJEMNOŚĆ 20-25L,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3E6E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D0B6" w14:textId="77777777" w:rsidR="00FC4AAE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AC48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4204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65099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B974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4FA3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F868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3B9BC3C0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1E46" w14:textId="77777777" w:rsidR="00FC4AAE" w:rsidRPr="00633C86" w:rsidRDefault="00FC4AAE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297D" w14:textId="77777777" w:rsidR="00FC4AAE" w:rsidRPr="00633C86" w:rsidRDefault="00FC4AAE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PLASTIKOWY MAŁY PEDAŁOWY, POJEMNOŚĆ 10L,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73E2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65EA" w14:textId="77777777" w:rsidR="00FC4AAE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A06B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FD9E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5A94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EB36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2B72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6A10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:rsidRPr="0085225E" w14:paraId="43B16AAD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71B8" w14:textId="77777777" w:rsidR="00FC4AAE" w:rsidRDefault="00FC4AAE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78EE" w14:textId="77777777" w:rsidR="00FC4AAE" w:rsidRPr="00AB3102" w:rsidRDefault="00FC4AAE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65370">
              <w:rPr>
                <w:rFonts w:ascii="Calibri" w:eastAsia="Calibri" w:hAnsi="Calibri" w:cs="Calibri"/>
                <w:sz w:val="18"/>
                <w:szCs w:val="18"/>
              </w:rPr>
              <w:t>KOSZ PLASTIKOWY NA BIELIZNĘ 60L, WYMIARY: 64X44CM, WYKONANY Z MOCNEGO PLASTIKU, WYPOSAŻONY W DWA ERGONOMICZNE UCHWYTY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4189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F275E" w14:textId="77777777" w:rsidR="00FC4AAE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63210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85C0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ECD9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E8FF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3FE5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3C6A" w14:textId="77777777" w:rsidR="00FC4AAE" w:rsidRPr="0085225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FC4AAE" w14:paraId="7D5441DF" w14:textId="77777777" w:rsidTr="0076295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4338" w14:textId="77777777" w:rsidR="00FC4AAE" w:rsidRPr="00AB3102" w:rsidRDefault="00FC4AAE" w:rsidP="00762953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830C" w14:textId="77777777" w:rsidR="00FC4AAE" w:rsidRPr="00AB3102" w:rsidRDefault="00FC4AAE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Ogółem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5D0B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483D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0C73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6BC5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5629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A2475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73E0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1AEA" w14:textId="77777777" w:rsidR="00FC4AAE" w:rsidRDefault="00FC4AAE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57FBFC3" w14:textId="77777777" w:rsidR="00FC4AAE" w:rsidRDefault="00FC4AAE" w:rsidP="00FC4AAE">
      <w:pPr>
        <w:rPr>
          <w:rFonts w:ascii="Calibri" w:hAnsi="Calibri" w:cs="Calibri"/>
          <w:sz w:val="16"/>
          <w:szCs w:val="16"/>
        </w:rPr>
      </w:pPr>
    </w:p>
    <w:p w14:paraId="40EC8A96" w14:textId="77777777" w:rsidR="00FC4AAE" w:rsidRDefault="00FC4AAE" w:rsidP="00FC4AAE"/>
    <w:p w14:paraId="4D8D61F3" w14:textId="77777777" w:rsidR="00FC4AAE" w:rsidRDefault="00FC4AAE" w:rsidP="00FC4AAE">
      <w:pPr>
        <w:jc w:val="both"/>
        <w:rPr>
          <w:rFonts w:ascii="Calibri" w:hAnsi="Calibri" w:cs="Calibri"/>
          <w:sz w:val="16"/>
          <w:szCs w:val="16"/>
        </w:rPr>
      </w:pPr>
      <w:r w:rsidRPr="00D06326">
        <w:rPr>
          <w:rFonts w:ascii="Calibri" w:eastAsia="Calibri" w:hAnsi="Calibri" w:cs="Calibri"/>
          <w:color w:val="000000"/>
          <w:sz w:val="19"/>
          <w:szCs w:val="19"/>
        </w:rPr>
        <w:t>WYMAGAMY, ABY SPRZĘT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 NA FAKTURZE LUB DOKUMENCIE WZ MUSZĄ BYĆ DANE: NAZWA, NR KATALOGOWY.  BEZ W/W DANYCH TOWAR NIE ZOSTANIE PRZYJĘTY.</w:t>
      </w:r>
    </w:p>
    <w:bookmarkEnd w:id="0"/>
    <w:p w14:paraId="71DDB459" w14:textId="77777777" w:rsidR="00FC4AAE" w:rsidRDefault="00FC4AAE" w:rsidP="00FC4AAE"/>
    <w:p w14:paraId="615CBC1B" w14:textId="77777777" w:rsidR="00FC4AAE" w:rsidRDefault="00FC4AAE" w:rsidP="00FC4AAE"/>
    <w:p w14:paraId="637336D0" w14:textId="77777777" w:rsidR="005C63E3" w:rsidRPr="005C63E3" w:rsidRDefault="005C63E3" w:rsidP="005C63E3">
      <w:pPr>
        <w:suppressAutoHyphens w:val="0"/>
        <w:spacing w:after="160" w:line="256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5C63E3"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Po modyfikacji Załącznik nr 1 do SWZ otrzymuje brzmienie:</w:t>
      </w:r>
    </w:p>
    <w:p w14:paraId="5DFF8303" w14:textId="21C06253" w:rsidR="005C63E3" w:rsidRPr="005C63E3" w:rsidRDefault="005C63E3" w:rsidP="005C63E3">
      <w:pPr>
        <w:spacing w:line="200" w:lineRule="exact"/>
        <w:ind w:left="40"/>
        <w:jc w:val="center"/>
        <w:rPr>
          <w:rFonts w:ascii="Sylfaen" w:hAnsi="Sylfaen" w:cs="Sylfaen"/>
          <w:color w:val="000000"/>
          <w:sz w:val="16"/>
          <w:szCs w:val="16"/>
        </w:rPr>
      </w:pPr>
      <w:r w:rsidRPr="005C63E3">
        <w:rPr>
          <w:rFonts w:ascii="Sylfaen" w:hAnsi="Sylfaen" w:cs="Sylfaen"/>
          <w:color w:val="000000"/>
          <w:sz w:val="16"/>
          <w:szCs w:val="16"/>
        </w:rPr>
        <w:t xml:space="preserve">                                                                       </w:t>
      </w:r>
      <w:r>
        <w:rPr>
          <w:rFonts w:ascii="Sylfaen" w:hAnsi="Sylfaen" w:cs="Sylfaen"/>
          <w:color w:val="000000"/>
          <w:sz w:val="16"/>
          <w:szCs w:val="16"/>
        </w:rPr>
        <w:t xml:space="preserve">                                                                             </w:t>
      </w:r>
      <w:r w:rsidRPr="005C63E3">
        <w:rPr>
          <w:rFonts w:ascii="Sylfaen" w:hAnsi="Sylfaen" w:cs="Sylfaen"/>
          <w:color w:val="000000"/>
          <w:sz w:val="16"/>
          <w:szCs w:val="16"/>
        </w:rPr>
        <w:t xml:space="preserve"> Załącznik nr 1 do SWZ </w:t>
      </w:r>
    </w:p>
    <w:p w14:paraId="2E51E488" w14:textId="77777777" w:rsidR="005C63E3" w:rsidRDefault="005C63E3" w:rsidP="005C63E3">
      <w:pPr>
        <w:tabs>
          <w:tab w:val="left" w:pos="2127"/>
        </w:tabs>
        <w:rPr>
          <w:iCs/>
        </w:rPr>
      </w:pPr>
    </w:p>
    <w:tbl>
      <w:tblPr>
        <w:tblW w:w="874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99"/>
        <w:gridCol w:w="798"/>
        <w:gridCol w:w="492"/>
        <w:gridCol w:w="530"/>
        <w:gridCol w:w="683"/>
        <w:gridCol w:w="452"/>
        <w:gridCol w:w="452"/>
        <w:gridCol w:w="593"/>
        <w:gridCol w:w="955"/>
        <w:gridCol w:w="1164"/>
      </w:tblGrid>
      <w:tr w:rsidR="005C63E3" w:rsidRPr="0085225E" w14:paraId="11A8863A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8F21A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Lp.</w:t>
            </w:r>
          </w:p>
          <w:p w14:paraId="502C87DE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20DF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 nazwa  </w:t>
            </w:r>
          </w:p>
          <w:p w14:paraId="5DAAE0F4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D797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  jedn.  miary</w:t>
            </w:r>
          </w:p>
          <w:p w14:paraId="264FABBA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BB963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 xml:space="preserve">ilość sztuk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FB5B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Cena jedn. netto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EBD95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A277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C9C8" w14:textId="2FD7955B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Vat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8D086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A0D6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Podać: Producenta/ nazwę handlową/ wszystkie  nr. katalogowe producenta – jeśli dotyczy*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0AC2" w14:textId="77777777" w:rsidR="005C63E3" w:rsidRPr="00AB3102" w:rsidRDefault="005C63E3" w:rsidP="00762953">
            <w:pPr>
              <w:jc w:val="center"/>
            </w:pPr>
            <w:r w:rsidRPr="00AB3102">
              <w:rPr>
                <w:rFonts w:ascii="Calibri" w:hAnsi="Calibri" w:cs="Calibri"/>
                <w:sz w:val="16"/>
                <w:szCs w:val="16"/>
              </w:rPr>
              <w:t>PODAĆ WIELKOŚĆ NAJMNIEJSZEGO OPAKOWANIA ZBIORCZEGO</w:t>
            </w:r>
          </w:p>
        </w:tc>
      </w:tr>
      <w:tr w:rsidR="005C63E3" w:rsidRPr="0085225E" w14:paraId="26938830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1912" w14:textId="77777777" w:rsidR="005C63E3" w:rsidRPr="00AB3102" w:rsidRDefault="005C63E3" w:rsidP="0076295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Zad.1.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6B47" w14:textId="77777777" w:rsidR="005C63E3" w:rsidRPr="00AB3102" w:rsidRDefault="005C63E3" w:rsidP="0076295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KOSZE NA ODPADY</w:t>
            </w:r>
          </w:p>
          <w:p w14:paraId="12387549" w14:textId="77777777" w:rsidR="005C63E3" w:rsidRPr="00AB3102" w:rsidRDefault="005C63E3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39FA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F819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AD79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E55B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8FD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AB33" w14:textId="472AAA56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A6E2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0065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09CC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4050BCB7" w14:textId="77777777" w:rsidTr="005C63E3">
        <w:trPr>
          <w:trHeight w:val="9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724E" w14:textId="77777777" w:rsidR="005C63E3" w:rsidRPr="00AB3102" w:rsidRDefault="005C63E3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DE26" w14:textId="2F3FE9E0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KOSZ PEDAŁOWY PLASTIKOWY, POJEMNOŚĆ 50-60L, POKRYWA OTWIERANA PRZYCISKIEM PEDAŁOWYM, - BARDZO TRWAŁY MECHANIZM OTWIERANIA POKRYWY, ZAOPATRZONE W WYJMOWANE PLASTIKOWE WIADRO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>LUB BEZ WYJMOWANEGO PLASTIKOWEGO WIADERKA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1A0B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E15A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0CDE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6BF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CDE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382B" w14:textId="7DFCFD54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C33A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0C7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441C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6D0A7C23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8A73" w14:textId="77777777" w:rsidR="005C63E3" w:rsidRPr="00AB3102" w:rsidRDefault="005C63E3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530A" w14:textId="5505C426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KOSZ PEDAŁOWY PLASTIKOWY, POJEMNOŚĆ 100-110L, POKRYWA OTWIERANA PRZYCISKIEM PEDAŁOWYM, - BARDZO TRWAŁY MECHANIZM OTWIERANIA POKRYWY, ZAOPATRZONE W WYJMOWANE PLASTIKOWE WIADRO</w:t>
            </w:r>
            <w:r>
              <w:t xml:space="preserve"> 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>LUB BEZ WYJMOWANEGO PLASTIKOWEGO WIADERKA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8AD1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21C8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D5CA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98F4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471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271C7" w14:textId="34B64C82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AE6A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71185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DC48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37626F06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93D94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4224" w14:textId="77777777" w:rsidR="005C63E3" w:rsidRPr="00633C86" w:rsidRDefault="005C63E3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ZE STALI NIERDZEWNEJ, PEDAŁOWY, POJEMNOŚĆ 10-12L,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1DB7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EFFD" w14:textId="77777777" w:rsidR="005C63E3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AD14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AEE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DF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ED0B" w14:textId="6B5FDC3F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89C7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5569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66E0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6CC0136C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163D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12ED" w14:textId="77777777" w:rsidR="005C63E3" w:rsidRPr="00AB3102" w:rsidRDefault="005C63E3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ZE STALI NIERDZEWNEJ, PEDAŁOWY, POJEMNOŚĆ 20-30L, POKRYWA OTWIERANA PRZYCISKIEM PEDAŁOWYM, - BARDZO TRWAŁY MECHANIZM OTWIERANIA POKRYWY, ZAOPATRZONE W WYJMOWANE PLASTIKOWE WIADRO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F61A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FB6A" w14:textId="77777777" w:rsidR="005C63E3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05A5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799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57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3A60" w14:textId="7ECF8B8C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538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9758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BAC7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166356FB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10BC" w14:textId="77777777" w:rsidR="005C63E3" w:rsidRPr="00AB3102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CC641" w14:textId="3B71C93B" w:rsidR="005C63E3" w:rsidRPr="00AB3102" w:rsidRDefault="005C63E3" w:rsidP="007629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KOSZ PEDAŁOWY PLASTIKOWY, POJEMNOŚĆ 20-25L, POKRYWA OTWIERANA PRZYCISKIEM PEDAŁOWYM, - BARDZO TRWAŁY MECHANIZM OTWIERANIA POKRYWY, ZAOPATRZONE W WYJMOWANE PLASTIKOWE WIADRO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>LUB BEZ WYJMOWANEGO PLASTIKOWEGO WIADERKA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69CE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DD488" w14:textId="77777777" w:rsidR="005C63E3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574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DC0B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B7EC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7F3F" w14:textId="008D318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040EC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5794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AB4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04B6F8B0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A2E3" w14:textId="77777777" w:rsidR="005C63E3" w:rsidRPr="00633C86" w:rsidRDefault="005C63E3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>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D827" w14:textId="5826786E" w:rsidR="005C63E3" w:rsidRPr="00633C86" w:rsidRDefault="005C63E3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33C86">
              <w:rPr>
                <w:rFonts w:ascii="Calibri" w:eastAsia="Calibri" w:hAnsi="Calibri" w:cs="Calibri"/>
                <w:sz w:val="16"/>
                <w:szCs w:val="16"/>
              </w:rPr>
              <w:t xml:space="preserve">KOSZ PLASTIKOWY MAŁY PEDAŁOWY, </w:t>
            </w:r>
            <w:r w:rsidRP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POJEMNOŚĆ </w:t>
            </w:r>
            <w:r w:rsidR="000368CF" w:rsidRP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OD 8</w:t>
            </w:r>
            <w:r w:rsid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  <w:r w:rsidR="000368CF" w:rsidRP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DO</w:t>
            </w:r>
            <w:r w:rsidR="000368C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633C86">
              <w:rPr>
                <w:rFonts w:ascii="Calibri" w:eastAsia="Calibri" w:hAnsi="Calibri" w:cs="Calibri"/>
                <w:sz w:val="16"/>
                <w:szCs w:val="16"/>
              </w:rPr>
              <w:t>10L, POKRYWA OTWIERANA PRZYCISKIEM PEDAŁOWYM, - BARDZO TRWAŁY MECHANIZM OTWIERANIA POKRYWY, ZAOPATRZONE W WYJMOWANE PLASTIKOWE WIADRO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5C63E3">
              <w:rPr>
                <w:rFonts w:ascii="Calibri" w:hAnsi="Calibri" w:cs="Calibri"/>
                <w:color w:val="FF0000"/>
                <w:sz w:val="16"/>
                <w:szCs w:val="16"/>
              </w:rPr>
              <w:t>LUB BEZ WYJMOWANEGO PLASTIKOWEGO WIADERKA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030C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A3A7" w14:textId="77777777" w:rsidR="005C63E3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EB4C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B434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2A04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F075" w14:textId="13E9B533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6981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721F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FDA2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:rsidRPr="0085225E" w14:paraId="6E603D82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1A54" w14:textId="77777777" w:rsidR="005C63E3" w:rsidRDefault="005C63E3" w:rsidP="007629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F0AB" w14:textId="328678A6" w:rsidR="005C63E3" w:rsidRPr="005C63E3" w:rsidRDefault="005C63E3" w:rsidP="0076295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C63E3">
              <w:rPr>
                <w:rFonts w:ascii="Calibri" w:eastAsia="Calibri" w:hAnsi="Calibri" w:cs="Calibri"/>
                <w:sz w:val="16"/>
                <w:szCs w:val="16"/>
              </w:rPr>
              <w:t>KOSZ PLASTIKOWY NA BIELIZNĘ 60L</w:t>
            </w:r>
            <w:r w:rsidR="000368CF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C63E3">
              <w:rPr>
                <w:rFonts w:ascii="Calibri" w:eastAsia="Calibri" w:hAnsi="Calibri" w:cs="Calibri"/>
                <w:sz w:val="16"/>
                <w:szCs w:val="16"/>
              </w:rPr>
              <w:t xml:space="preserve"> WYMIARY: 64X44CM</w:t>
            </w:r>
            <w:r w:rsidR="000368C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0368CF" w:rsidRP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LUB 59L</w:t>
            </w:r>
            <w:r w:rsidR="000368CF" w:rsidRPr="000368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WYMIARY 60X44CM </w:t>
            </w:r>
            <w:r w:rsidRPr="005C63E3">
              <w:rPr>
                <w:rFonts w:ascii="Calibri" w:eastAsia="Calibri" w:hAnsi="Calibri" w:cs="Calibri"/>
                <w:sz w:val="16"/>
                <w:szCs w:val="16"/>
              </w:rPr>
              <w:t>WYKONANY Z MOCNEGO PLASTIKU, WYPOSAŻONY W DWA ERGONOMICZNE UCHWYTY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962E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5370">
              <w:rPr>
                <w:rFonts w:ascii="Calibri" w:hAnsi="Calibri" w:cs="Calibri"/>
                <w:sz w:val="16"/>
                <w:szCs w:val="16"/>
              </w:rPr>
              <w:t>SZT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362E" w14:textId="77777777" w:rsidR="005C63E3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69E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07E0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0D7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F11E" w14:textId="312D8FAE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F67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587D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B4E3" w14:textId="77777777" w:rsidR="005C63E3" w:rsidRPr="0085225E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5C63E3" w14:paraId="50E0D760" w14:textId="77777777" w:rsidTr="005C63E3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8448" w14:textId="77777777" w:rsidR="005C63E3" w:rsidRPr="00AB3102" w:rsidRDefault="005C63E3" w:rsidP="00762953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B943" w14:textId="77777777" w:rsidR="005C63E3" w:rsidRPr="00AB3102" w:rsidRDefault="005C63E3" w:rsidP="007629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3102">
              <w:rPr>
                <w:rFonts w:ascii="Calibri" w:hAnsi="Calibri" w:cs="Calibri"/>
                <w:sz w:val="16"/>
                <w:szCs w:val="16"/>
              </w:rPr>
              <w:t>Ogółem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29F7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AE7C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CF5E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340F5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846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E1EE" w14:textId="2D719EA6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22BB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2D6A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E7F1" w14:textId="77777777" w:rsidR="005C63E3" w:rsidRDefault="005C63E3" w:rsidP="00762953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F09B9BE" w14:textId="77777777" w:rsidR="005C63E3" w:rsidRDefault="005C63E3" w:rsidP="005C63E3"/>
    <w:p w14:paraId="263446BB" w14:textId="39BF623D" w:rsidR="00FC4AAE" w:rsidRPr="00D45F3D" w:rsidRDefault="005C63E3" w:rsidP="00D45F3D">
      <w:pPr>
        <w:jc w:val="both"/>
        <w:rPr>
          <w:rFonts w:ascii="Calibri" w:hAnsi="Calibri" w:cs="Calibri"/>
          <w:sz w:val="16"/>
          <w:szCs w:val="16"/>
        </w:rPr>
      </w:pPr>
      <w:r w:rsidRPr="00D06326">
        <w:rPr>
          <w:rFonts w:ascii="Calibri" w:eastAsia="Calibri" w:hAnsi="Calibri" w:cs="Calibri"/>
          <w:color w:val="000000"/>
          <w:sz w:val="19"/>
          <w:szCs w:val="19"/>
        </w:rPr>
        <w:t>WYMAGAMY, ABY SPRZĘT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 NA FAKTURZE LUB DOKUMENCIE WZ MUSZĄ BYĆ DANE: NAZWA, NR KATALOGOWY.  BEZ W/W DANYCH TOWAR NIE ZOSTANIE PRZYJĘTY.</w:t>
      </w:r>
    </w:p>
    <w:sectPr w:rsidR="00FC4AAE" w:rsidRPr="00D4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AE"/>
    <w:rsid w:val="000368CF"/>
    <w:rsid w:val="002969F0"/>
    <w:rsid w:val="00430233"/>
    <w:rsid w:val="005C63E3"/>
    <w:rsid w:val="00823B3D"/>
    <w:rsid w:val="00B97D40"/>
    <w:rsid w:val="00BC48B0"/>
    <w:rsid w:val="00D45F3D"/>
    <w:rsid w:val="00F153B2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9436"/>
  <w15:chartTrackingRefBased/>
  <w15:docId w15:val="{9AC3B153-6EA3-4727-B731-B148AD6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A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5</cp:revision>
  <dcterms:created xsi:type="dcterms:W3CDTF">2024-10-28T06:39:00Z</dcterms:created>
  <dcterms:modified xsi:type="dcterms:W3CDTF">2024-10-28T07:05:00Z</dcterms:modified>
</cp:coreProperties>
</file>