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24C" w14:textId="3F06CE8F" w:rsidR="00AC15A6" w:rsidRPr="00AC15A6" w:rsidRDefault="00AC15A6" w:rsidP="00AC15A6">
      <w:pPr>
        <w:pStyle w:val="Zwykytekst2"/>
        <w:jc w:val="right"/>
        <w:rPr>
          <w:rFonts w:ascii="Sylfaen" w:hAnsi="Sylfaen" w:cs="Times New Roman"/>
          <w:i/>
          <w:iCs/>
          <w:sz w:val="22"/>
          <w:szCs w:val="22"/>
        </w:rPr>
      </w:pPr>
      <w:r w:rsidRPr="00AC15A6">
        <w:rPr>
          <w:rFonts w:ascii="Sylfaen" w:hAnsi="Sylfaen" w:cs="Times New Roman"/>
          <w:sz w:val="22"/>
          <w:szCs w:val="22"/>
        </w:rPr>
        <w:t>Toruń, 1</w:t>
      </w:r>
      <w:r w:rsidR="006D3CC8">
        <w:rPr>
          <w:rFonts w:ascii="Sylfaen" w:hAnsi="Sylfaen" w:cs="Times New Roman"/>
          <w:sz w:val="22"/>
          <w:szCs w:val="22"/>
        </w:rPr>
        <w:t>9</w:t>
      </w:r>
      <w:r w:rsidRPr="00AC15A6">
        <w:rPr>
          <w:rFonts w:ascii="Sylfaen" w:hAnsi="Sylfaen" w:cs="Times New Roman"/>
          <w:sz w:val="22"/>
          <w:szCs w:val="22"/>
        </w:rPr>
        <w:t>.01.2024 r.</w:t>
      </w:r>
    </w:p>
    <w:p w14:paraId="348697AD" w14:textId="77777777" w:rsidR="00AC15A6" w:rsidRPr="00AC15A6" w:rsidRDefault="00AC15A6" w:rsidP="00AC15A6">
      <w:pPr>
        <w:pStyle w:val="Zwykytekst2"/>
        <w:rPr>
          <w:rFonts w:ascii="Sylfaen" w:hAnsi="Sylfaen" w:cs="Times New Roman"/>
          <w:i/>
          <w:iCs/>
          <w:sz w:val="22"/>
          <w:szCs w:val="22"/>
        </w:rPr>
      </w:pPr>
    </w:p>
    <w:p w14:paraId="2A758810" w14:textId="77777777" w:rsidR="00AC15A6" w:rsidRPr="00AC15A6" w:rsidRDefault="00AC15A6" w:rsidP="00AC15A6">
      <w:pPr>
        <w:pStyle w:val="Zwykytekst2"/>
        <w:tabs>
          <w:tab w:val="left" w:pos="708"/>
          <w:tab w:val="left" w:pos="1416"/>
          <w:tab w:val="left" w:pos="2124"/>
          <w:tab w:val="left" w:pos="3729"/>
        </w:tabs>
        <w:jc w:val="center"/>
        <w:rPr>
          <w:rFonts w:ascii="Sylfaen" w:hAnsi="Sylfaen" w:cs="Times New Roman"/>
          <w:sz w:val="22"/>
          <w:szCs w:val="22"/>
          <w:lang w:eastAsia="pl-PL"/>
        </w:rPr>
      </w:pPr>
    </w:p>
    <w:p w14:paraId="036A58AD" w14:textId="6B75EAC7" w:rsidR="00AC15A6" w:rsidRPr="00AC15A6" w:rsidRDefault="00AC15A6" w:rsidP="00AC15A6">
      <w:pPr>
        <w:jc w:val="center"/>
        <w:rPr>
          <w:rFonts w:ascii="Sylfaen" w:hAnsi="Sylfaen"/>
          <w:b/>
          <w:bCs/>
          <w:iCs/>
          <w:sz w:val="22"/>
          <w:szCs w:val="22"/>
          <w:lang w:eastAsia="pl-PL"/>
        </w:rPr>
      </w:pPr>
      <w:r w:rsidRPr="00AC15A6">
        <w:rPr>
          <w:rFonts w:ascii="Sylfaen" w:hAnsi="Sylfaen"/>
          <w:b/>
          <w:bCs/>
          <w:sz w:val="22"/>
          <w:szCs w:val="22"/>
          <w:lang w:eastAsia="pl-PL"/>
        </w:rPr>
        <w:t xml:space="preserve">Ogłoszenie o wyniku postępowania o udzielenie zamówienia publicznego w trybie podstawowym bez negocjacji pn. </w:t>
      </w:r>
      <w:r w:rsidRPr="00AC15A6">
        <w:rPr>
          <w:rFonts w:ascii="Sylfaen" w:hAnsi="Sylfaen"/>
          <w:b/>
          <w:bCs/>
          <w:iCs/>
          <w:sz w:val="22"/>
          <w:szCs w:val="22"/>
          <w:lang w:eastAsia="pl-PL"/>
        </w:rPr>
        <w:t>Dostawę siatek chirurgicznych, preparatów dezynfekcyjnych i myjących”</w:t>
      </w:r>
    </w:p>
    <w:p w14:paraId="7C65A45A" w14:textId="21D883F2" w:rsidR="00FB196C" w:rsidRDefault="00FB196C" w:rsidP="00AC15A6"/>
    <w:p w14:paraId="79947F9E" w14:textId="77777777" w:rsidR="00AC15A6" w:rsidRDefault="00AC15A6" w:rsidP="00AC15A6"/>
    <w:p w14:paraId="41CD1247" w14:textId="77777777" w:rsidR="00AC15A6" w:rsidRDefault="00AC15A6" w:rsidP="00AC15A6"/>
    <w:p w14:paraId="22ABE9DF" w14:textId="77777777" w:rsidR="00AC15A6" w:rsidRPr="00AC15A6" w:rsidRDefault="00AC15A6" w:rsidP="00AC15A6">
      <w:pPr>
        <w:rPr>
          <w:b/>
          <w:bCs/>
          <w:iCs/>
        </w:rPr>
      </w:pPr>
      <w:r w:rsidRPr="00AC15A6">
        <w:rPr>
          <w:b/>
          <w:bCs/>
          <w:iCs/>
        </w:rPr>
        <w:t>SSM.DZP.200.204.2023</w:t>
      </w:r>
    </w:p>
    <w:p w14:paraId="6A60E7DD" w14:textId="77777777" w:rsidR="00AC15A6" w:rsidRDefault="00AC15A6" w:rsidP="00AC15A6"/>
    <w:p w14:paraId="292DDD7A" w14:textId="77777777" w:rsidR="00AC15A6" w:rsidRDefault="00AC15A6" w:rsidP="00AC15A6"/>
    <w:p w14:paraId="24FC3F36" w14:textId="77777777" w:rsidR="00AC15A6" w:rsidRDefault="00AC15A6" w:rsidP="00AC15A6"/>
    <w:p w14:paraId="52A33DDF" w14:textId="77777777" w:rsidR="00AC15A6" w:rsidRPr="00AC15A6" w:rsidRDefault="00AC15A6" w:rsidP="00AC15A6">
      <w:pPr>
        <w:ind w:firstLine="708"/>
        <w:jc w:val="both"/>
        <w:rPr>
          <w:sz w:val="22"/>
          <w:szCs w:val="22"/>
          <w14:ligatures w14:val="none"/>
        </w:rPr>
      </w:pPr>
      <w:r w:rsidRPr="00AC15A6">
        <w:rPr>
          <w:sz w:val="22"/>
          <w:szCs w:val="22"/>
          <w14:ligatures w14:val="none"/>
        </w:rPr>
        <w:t xml:space="preserve">Specjalistyczny Szpital Miejski im. Mikołaja Kopernika w Toruniu uprzejmie zawiadamia, że </w:t>
      </w:r>
      <w:r w:rsidRPr="00AC15A6">
        <w:rPr>
          <w:sz w:val="22"/>
          <w:szCs w:val="22"/>
          <w14:ligatures w14:val="none"/>
        </w:rPr>
        <w:br/>
        <w:t>w przedmiotowym postępowaniu o udzielenie zamówienia publicznego</w:t>
      </w:r>
      <w:r w:rsidRPr="00AC15A6">
        <w:rPr>
          <w:iCs/>
          <w:sz w:val="22"/>
          <w:szCs w:val="22"/>
          <w14:ligatures w14:val="none"/>
        </w:rPr>
        <w:t xml:space="preserve"> </w:t>
      </w:r>
      <w:r w:rsidRPr="00AC15A6">
        <w:rPr>
          <w:sz w:val="22"/>
          <w:szCs w:val="22"/>
          <w14:ligatures w14:val="none"/>
        </w:rPr>
        <w:t xml:space="preserve">dokonał w wyboru ofert następujących Wykonawców: </w:t>
      </w:r>
    </w:p>
    <w:p w14:paraId="5B896575" w14:textId="77777777" w:rsidR="00AC15A6" w:rsidRPr="00AC15A6" w:rsidRDefault="00AC15A6" w:rsidP="00AC15A6">
      <w:pPr>
        <w:ind w:firstLine="708"/>
        <w:jc w:val="both"/>
        <w:rPr>
          <w:sz w:val="22"/>
          <w:szCs w:val="22"/>
          <w:u w:val="single"/>
          <w:lang w:eastAsia="pl-PL"/>
          <w14:ligatures w14:val="none"/>
        </w:rPr>
      </w:pPr>
    </w:p>
    <w:p w14:paraId="4106245A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część nr 1</w:t>
      </w:r>
    </w:p>
    <w:p w14:paraId="23AD6B49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AESCULAP CHIFA Sp. z o.o.</w:t>
      </w:r>
    </w:p>
    <w:p w14:paraId="4EF99A26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ul. Tysiąclecia 14</w:t>
      </w:r>
    </w:p>
    <w:p w14:paraId="589B7A58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64-300 Nowy Tomyśl</w:t>
      </w:r>
    </w:p>
    <w:p w14:paraId="5FB17A4D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</w:p>
    <w:p w14:paraId="36ADD13C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część nr 2</w:t>
      </w:r>
    </w:p>
    <w:p w14:paraId="4540CEE7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BIALMED Sp. z o.o.</w:t>
      </w:r>
    </w:p>
    <w:p w14:paraId="624E412B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ul. Kazimierzowska 46/48/35</w:t>
      </w:r>
    </w:p>
    <w:p w14:paraId="6F26F2DF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  <w:r w:rsidRPr="00AC15A6">
        <w:rPr>
          <w:sz w:val="22"/>
          <w:szCs w:val="22"/>
          <w:lang w:eastAsia="pl-PL"/>
          <w14:ligatures w14:val="none"/>
        </w:rPr>
        <w:t>02-546 Warszawa</w:t>
      </w:r>
    </w:p>
    <w:p w14:paraId="44405690" w14:textId="77777777" w:rsidR="00AC15A6" w:rsidRPr="00AC15A6" w:rsidRDefault="00AC15A6" w:rsidP="00AC15A6">
      <w:pPr>
        <w:suppressAutoHyphens w:val="0"/>
        <w:rPr>
          <w:sz w:val="22"/>
          <w:szCs w:val="22"/>
          <w:lang w:eastAsia="pl-PL"/>
          <w14:ligatures w14:val="none"/>
        </w:rPr>
      </w:pPr>
    </w:p>
    <w:p w14:paraId="7345AE66" w14:textId="77777777" w:rsidR="00AC15A6" w:rsidRPr="00AC15A6" w:rsidRDefault="00AC15A6" w:rsidP="00AC15A6">
      <w:pPr>
        <w:jc w:val="both"/>
        <w:rPr>
          <w:sz w:val="22"/>
          <w:szCs w:val="22"/>
          <w14:ligatures w14:val="none"/>
        </w:rPr>
      </w:pPr>
    </w:p>
    <w:p w14:paraId="534061F6" w14:textId="77777777" w:rsidR="00AC15A6" w:rsidRPr="00AC15A6" w:rsidRDefault="00AC15A6" w:rsidP="00AC15A6">
      <w:pPr>
        <w:jc w:val="both"/>
        <w:rPr>
          <w:sz w:val="22"/>
          <w:szCs w:val="22"/>
          <w14:ligatures w14:val="none"/>
        </w:rPr>
      </w:pPr>
      <w:r w:rsidRPr="00AC15A6">
        <w:rPr>
          <w:sz w:val="22"/>
          <w:szCs w:val="22"/>
          <w14:ligatures w14:val="none"/>
        </w:rPr>
        <w:t>Uzasadnienie wyboru: oferty najkorzystniejsze w świetle przyjętych kryteriów oceny ofert.</w:t>
      </w:r>
    </w:p>
    <w:p w14:paraId="67FAEB36" w14:textId="77777777" w:rsidR="00AC15A6" w:rsidRPr="00AC15A6" w:rsidRDefault="00AC15A6" w:rsidP="00AC15A6">
      <w:pPr>
        <w:jc w:val="both"/>
        <w:rPr>
          <w:sz w:val="22"/>
          <w:szCs w:val="22"/>
          <w14:ligatures w14:val="none"/>
        </w:rPr>
      </w:pPr>
    </w:p>
    <w:p w14:paraId="201E7672" w14:textId="77777777" w:rsidR="00AC15A6" w:rsidRPr="00AC15A6" w:rsidRDefault="00AC15A6" w:rsidP="00AC15A6">
      <w:pPr>
        <w:tabs>
          <w:tab w:val="left" w:pos="142"/>
        </w:tabs>
        <w:jc w:val="both"/>
        <w:rPr>
          <w:bCs/>
          <w:sz w:val="22"/>
          <w:szCs w:val="22"/>
          <w14:ligatures w14:val="none"/>
        </w:rPr>
      </w:pPr>
      <w:r w:rsidRPr="00AC15A6">
        <w:rPr>
          <w:sz w:val="22"/>
          <w:szCs w:val="22"/>
          <w:u w:val="single"/>
          <w14:ligatures w14:val="none"/>
        </w:rPr>
        <w:t>Informacja o złożonych ofertach:</w:t>
      </w:r>
    </w:p>
    <w:p w14:paraId="4BB2C89B" w14:textId="77777777" w:rsidR="00AC15A6" w:rsidRPr="00AC15A6" w:rsidRDefault="00AC15A6" w:rsidP="00AC15A6">
      <w:pPr>
        <w:jc w:val="both"/>
        <w:rPr>
          <w:bCs/>
          <w14:ligatures w14:val="none"/>
        </w:rPr>
      </w:pPr>
    </w:p>
    <w:tbl>
      <w:tblPr>
        <w:tblW w:w="464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533"/>
      </w:tblGrid>
      <w:tr w:rsidR="00AC15A6" w:rsidRPr="00AC15A6" w14:paraId="6D1D994C" w14:textId="77777777" w:rsidTr="00D361A0">
        <w:trPr>
          <w:cantSplit/>
          <w:trHeight w:val="61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D04E" w14:textId="77777777" w:rsidR="00AC15A6" w:rsidRPr="00AC15A6" w:rsidRDefault="00AC15A6" w:rsidP="00AC15A6">
            <w:pPr>
              <w:jc w:val="center"/>
              <w:rPr>
                <w:bCs/>
                <w:sz w:val="18"/>
                <w:szCs w:val="18"/>
                <w14:ligatures w14:val="none"/>
              </w:rPr>
            </w:pPr>
            <w:r w:rsidRPr="00AC15A6">
              <w:rPr>
                <w:bCs/>
                <w:sz w:val="18"/>
                <w:szCs w:val="18"/>
                <w14:ligatures w14:val="none"/>
              </w:rPr>
              <w:t>Nr oferty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20CAF" w14:textId="77777777" w:rsidR="00AC15A6" w:rsidRPr="00AC15A6" w:rsidRDefault="00AC15A6" w:rsidP="00AC15A6">
            <w:pPr>
              <w:jc w:val="center"/>
              <w:rPr>
                <w:bCs/>
                <w:sz w:val="18"/>
                <w:szCs w:val="18"/>
                <w14:ligatures w14:val="none"/>
              </w:rPr>
            </w:pPr>
            <w:r w:rsidRPr="00AC15A6">
              <w:rPr>
                <w:bCs/>
                <w:sz w:val="18"/>
                <w:szCs w:val="18"/>
                <w14:ligatures w14:val="none"/>
              </w:rPr>
              <w:t>Firma (nazwa) lub nazwisko oraz</w:t>
            </w:r>
            <w:r w:rsidRPr="00AC15A6">
              <w:rPr>
                <w:bCs/>
                <w:sz w:val="18"/>
                <w:szCs w:val="18"/>
                <w14:ligatures w14:val="none"/>
              </w:rPr>
              <w:br/>
              <w:t>adres Wykonawcy</w:t>
            </w:r>
          </w:p>
        </w:tc>
      </w:tr>
      <w:tr w:rsidR="00AC15A6" w:rsidRPr="00AC15A6" w14:paraId="4B5409C7" w14:textId="77777777" w:rsidTr="00D361A0">
        <w:trPr>
          <w:cantSplit/>
          <w:trHeight w:val="59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DF0A" w14:textId="77777777" w:rsidR="00AC15A6" w:rsidRPr="00AC15A6" w:rsidRDefault="00AC15A6" w:rsidP="00AC15A6">
            <w:pPr>
              <w:jc w:val="center"/>
              <w:rPr>
                <w:sz w:val="18"/>
                <w:szCs w:val="18"/>
                <w14:ligatures w14:val="none"/>
              </w:rPr>
            </w:pPr>
            <w:r w:rsidRPr="00AC15A6">
              <w:rPr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0F41CC" w14:textId="77777777" w:rsidR="00AC15A6" w:rsidRPr="00AC15A6" w:rsidRDefault="00AC15A6" w:rsidP="00AC15A6">
            <w:pPr>
              <w:rPr>
                <w:sz w:val="18"/>
                <w:szCs w:val="18"/>
                <w14:ligatures w14:val="none"/>
              </w:rPr>
            </w:pPr>
            <w:r w:rsidRPr="00AC15A6">
              <w:rPr>
                <w:sz w:val="18"/>
                <w:szCs w:val="18"/>
                <w14:ligatures w14:val="none"/>
              </w:rPr>
              <w:t>AESCULAP CHIFA Sp. z o.o.</w:t>
            </w:r>
          </w:p>
          <w:p w14:paraId="535C0DAB" w14:textId="77777777" w:rsidR="00AC15A6" w:rsidRPr="00AC15A6" w:rsidRDefault="00AC15A6" w:rsidP="00AC15A6">
            <w:pPr>
              <w:rPr>
                <w:sz w:val="18"/>
                <w:szCs w:val="18"/>
                <w14:ligatures w14:val="none"/>
              </w:rPr>
            </w:pPr>
            <w:r w:rsidRPr="00AC15A6">
              <w:rPr>
                <w:sz w:val="18"/>
                <w:szCs w:val="18"/>
                <w14:ligatures w14:val="none"/>
              </w:rPr>
              <w:t>ul. Tysiąclecia 14</w:t>
            </w:r>
          </w:p>
          <w:p w14:paraId="0D853BCE" w14:textId="77777777" w:rsidR="00AC15A6" w:rsidRPr="00AC15A6" w:rsidRDefault="00AC15A6" w:rsidP="00AC15A6">
            <w:pPr>
              <w:rPr>
                <w:sz w:val="18"/>
                <w:szCs w:val="18"/>
                <w14:ligatures w14:val="none"/>
              </w:rPr>
            </w:pPr>
            <w:r w:rsidRPr="00AC15A6">
              <w:rPr>
                <w:sz w:val="18"/>
                <w:szCs w:val="18"/>
                <w14:ligatures w14:val="none"/>
              </w:rPr>
              <w:t>64-300 Nowy Tomyśl – część 1</w:t>
            </w:r>
          </w:p>
        </w:tc>
      </w:tr>
      <w:tr w:rsidR="00AC15A6" w:rsidRPr="00AC15A6" w14:paraId="51284847" w14:textId="77777777" w:rsidTr="00D361A0">
        <w:trPr>
          <w:cantSplit/>
          <w:trHeight w:val="65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FD1E" w14:textId="77777777" w:rsidR="00AC15A6" w:rsidRPr="00AC15A6" w:rsidRDefault="00AC15A6" w:rsidP="00AC15A6">
            <w:pPr>
              <w:jc w:val="center"/>
              <w:rPr>
                <w:bCs/>
                <w:sz w:val="18"/>
                <w:szCs w:val="18"/>
                <w14:ligatures w14:val="none"/>
              </w:rPr>
            </w:pPr>
            <w:r w:rsidRPr="00AC15A6">
              <w:rPr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866255" w14:textId="77777777" w:rsidR="00AC15A6" w:rsidRPr="00AC15A6" w:rsidRDefault="00AC15A6" w:rsidP="00AC15A6">
            <w:pPr>
              <w:jc w:val="both"/>
              <w:rPr>
                <w:sz w:val="18"/>
                <w:szCs w:val="18"/>
                <w14:ligatures w14:val="none"/>
              </w:rPr>
            </w:pPr>
            <w:r w:rsidRPr="00AC15A6">
              <w:rPr>
                <w:sz w:val="18"/>
                <w:szCs w:val="18"/>
                <w14:ligatures w14:val="none"/>
              </w:rPr>
              <w:t>BIALMED Sp. z o.o.</w:t>
            </w:r>
          </w:p>
          <w:p w14:paraId="3977293A" w14:textId="77777777" w:rsidR="00AC15A6" w:rsidRPr="00AC15A6" w:rsidRDefault="00AC15A6" w:rsidP="00AC15A6">
            <w:pPr>
              <w:jc w:val="both"/>
              <w:rPr>
                <w:sz w:val="18"/>
                <w:szCs w:val="18"/>
                <w14:ligatures w14:val="none"/>
              </w:rPr>
            </w:pPr>
            <w:r w:rsidRPr="00AC15A6">
              <w:rPr>
                <w:sz w:val="18"/>
                <w:szCs w:val="18"/>
                <w14:ligatures w14:val="none"/>
              </w:rPr>
              <w:t>ul. Kazimierzowska 46/48/35</w:t>
            </w:r>
          </w:p>
          <w:p w14:paraId="2B756173" w14:textId="77777777" w:rsidR="00AC15A6" w:rsidRPr="00AC15A6" w:rsidRDefault="00AC15A6" w:rsidP="00AC15A6">
            <w:pPr>
              <w:jc w:val="both"/>
              <w:rPr>
                <w:sz w:val="18"/>
                <w:szCs w:val="18"/>
                <w14:ligatures w14:val="none"/>
              </w:rPr>
            </w:pPr>
            <w:r w:rsidRPr="00AC15A6">
              <w:rPr>
                <w:sz w:val="18"/>
                <w:szCs w:val="18"/>
                <w14:ligatures w14:val="none"/>
              </w:rPr>
              <w:t>02-546 Warszawa – część 2</w:t>
            </w:r>
          </w:p>
        </w:tc>
      </w:tr>
    </w:tbl>
    <w:p w14:paraId="11699AEC" w14:textId="77777777" w:rsidR="00AC15A6" w:rsidRPr="00AC15A6" w:rsidRDefault="00AC15A6" w:rsidP="00AC15A6">
      <w:pPr>
        <w:tabs>
          <w:tab w:val="left" w:pos="142"/>
        </w:tabs>
        <w:jc w:val="both"/>
        <w:rPr>
          <w:bCs/>
          <w:sz w:val="18"/>
          <w:szCs w:val="18"/>
          <w:u w:val="single"/>
          <w14:ligatures w14:val="none"/>
        </w:rPr>
      </w:pPr>
      <w:bookmarkStart w:id="0" w:name="_Hlk35435488"/>
    </w:p>
    <w:p w14:paraId="1B68FC05" w14:textId="77777777" w:rsidR="00AC15A6" w:rsidRPr="00AC15A6" w:rsidRDefault="00AC15A6" w:rsidP="00AC15A6">
      <w:pPr>
        <w:tabs>
          <w:tab w:val="left" w:pos="142"/>
        </w:tabs>
        <w:jc w:val="both"/>
        <w:rPr>
          <w:bCs/>
          <w:sz w:val="18"/>
          <w:szCs w:val="18"/>
          <w:u w:val="single"/>
          <w14:ligatures w14:val="none"/>
        </w:rPr>
      </w:pPr>
      <w:r w:rsidRPr="00AC15A6">
        <w:rPr>
          <w:bCs/>
          <w:sz w:val="18"/>
          <w:szCs w:val="18"/>
          <w:u w:val="single"/>
          <w14:ligatures w14:val="none"/>
        </w:rPr>
        <w:t>Streszczenie oceny i porównania ofert w części nr 1:</w:t>
      </w:r>
    </w:p>
    <w:p w14:paraId="25990CB5" w14:textId="77777777" w:rsidR="00AC15A6" w:rsidRPr="00AC15A6" w:rsidRDefault="00AC15A6" w:rsidP="00AC15A6">
      <w:pPr>
        <w:jc w:val="both"/>
        <w:rPr>
          <w:b/>
          <w:bCs/>
          <w:sz w:val="18"/>
          <w:szCs w:val="18"/>
          <w14:ligatures w14:val="none"/>
        </w:rPr>
      </w:pPr>
      <w:bookmarkStart w:id="1" w:name="_Hlk129767040"/>
      <w:r w:rsidRPr="00AC15A6">
        <w:rPr>
          <w:b/>
          <w:bCs/>
          <w:sz w:val="18"/>
          <w:szCs w:val="18"/>
          <w14:ligatures w14:val="none"/>
        </w:rPr>
        <w:t xml:space="preserve">Oferta nr 1                                                 </w:t>
      </w:r>
    </w:p>
    <w:p w14:paraId="7B893AC4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Cena – 95 pkt  </w:t>
      </w:r>
    </w:p>
    <w:p w14:paraId="5AA06830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Termin dostawy – 5 pkt                                  </w:t>
      </w:r>
    </w:p>
    <w:p w14:paraId="56C9E45C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Razem: 100 pkt        </w:t>
      </w:r>
    </w:p>
    <w:p w14:paraId="1A4A7EFB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                       </w:t>
      </w:r>
    </w:p>
    <w:p w14:paraId="36F629B1" w14:textId="77777777" w:rsidR="00AC15A6" w:rsidRPr="00AC15A6" w:rsidRDefault="00AC15A6" w:rsidP="00AC15A6">
      <w:pPr>
        <w:tabs>
          <w:tab w:val="left" w:pos="142"/>
        </w:tabs>
        <w:jc w:val="both"/>
        <w:rPr>
          <w:bCs/>
          <w:sz w:val="18"/>
          <w:szCs w:val="18"/>
          <w:u w:val="single"/>
          <w14:ligatures w14:val="none"/>
        </w:rPr>
      </w:pPr>
      <w:r w:rsidRPr="00AC15A6">
        <w:rPr>
          <w:bCs/>
          <w:sz w:val="18"/>
          <w:szCs w:val="18"/>
          <w:u w:val="single"/>
          <w14:ligatures w14:val="none"/>
        </w:rPr>
        <w:t xml:space="preserve">Streszczenie oceny </w:t>
      </w:r>
      <w:bookmarkEnd w:id="1"/>
      <w:r w:rsidRPr="00AC15A6">
        <w:rPr>
          <w:bCs/>
          <w:sz w:val="18"/>
          <w:szCs w:val="18"/>
          <w:u w:val="single"/>
          <w14:ligatures w14:val="none"/>
        </w:rPr>
        <w:t>i porównania ofert w części nr 2:</w:t>
      </w:r>
    </w:p>
    <w:p w14:paraId="1CAA4238" w14:textId="77777777" w:rsidR="00AC15A6" w:rsidRPr="00AC15A6" w:rsidRDefault="00AC15A6" w:rsidP="00AC15A6">
      <w:pPr>
        <w:jc w:val="both"/>
        <w:rPr>
          <w:b/>
          <w:bCs/>
          <w:sz w:val="18"/>
          <w:szCs w:val="18"/>
          <w14:ligatures w14:val="none"/>
        </w:rPr>
      </w:pPr>
      <w:r w:rsidRPr="00AC15A6">
        <w:rPr>
          <w:b/>
          <w:bCs/>
          <w:sz w:val="18"/>
          <w:szCs w:val="18"/>
          <w14:ligatures w14:val="none"/>
        </w:rPr>
        <w:t>Oferta nr 2</w:t>
      </w:r>
    </w:p>
    <w:p w14:paraId="4ABB2CCB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Cena – 95 pkt  </w:t>
      </w:r>
    </w:p>
    <w:p w14:paraId="09B24868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Termin dostawy – 5 pkt                                  </w:t>
      </w:r>
    </w:p>
    <w:p w14:paraId="17907D66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Razem: 100 pkt    </w:t>
      </w:r>
    </w:p>
    <w:p w14:paraId="1D276DB3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</w:p>
    <w:p w14:paraId="0CA835FC" w14:textId="77777777" w:rsidR="00AC15A6" w:rsidRPr="00AC15A6" w:rsidRDefault="00AC15A6" w:rsidP="00AC15A6">
      <w:pPr>
        <w:jc w:val="both"/>
        <w:rPr>
          <w:sz w:val="18"/>
          <w:szCs w:val="18"/>
          <w14:ligatures w14:val="none"/>
        </w:rPr>
      </w:pPr>
      <w:r w:rsidRPr="00AC15A6">
        <w:rPr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14:paraId="2C2BC2BD" w14:textId="77777777" w:rsidR="00AC15A6" w:rsidRPr="00AC15A6" w:rsidRDefault="00AC15A6" w:rsidP="00AC15A6">
      <w:pPr>
        <w:jc w:val="both"/>
        <w:rPr>
          <w:sz w:val="22"/>
          <w:szCs w:val="22"/>
          <w:u w:val="single"/>
          <w14:ligatures w14:val="none"/>
        </w:rPr>
      </w:pPr>
      <w:r w:rsidRPr="00AC15A6">
        <w:rPr>
          <w:sz w:val="22"/>
          <w:szCs w:val="22"/>
          <w:u w:val="single"/>
          <w14:ligatures w14:val="none"/>
        </w:rPr>
        <w:t>Informacja o Wykonawcach wykluczonych/ofertach odrzuconych:</w:t>
      </w:r>
    </w:p>
    <w:p w14:paraId="25DA9D5C" w14:textId="77777777" w:rsidR="00AC15A6" w:rsidRPr="00AC15A6" w:rsidRDefault="00AC15A6" w:rsidP="00AC15A6">
      <w:pPr>
        <w:rPr>
          <w:sz w:val="18"/>
          <w:szCs w:val="18"/>
          <w:u w:val="single"/>
          <w14:ligatures w14:val="none"/>
        </w:rPr>
      </w:pPr>
      <w:r w:rsidRPr="00AC15A6">
        <w:rPr>
          <w:sz w:val="22"/>
          <w:szCs w:val="22"/>
          <w14:ligatures w14:val="none"/>
        </w:rPr>
        <w:t>Brak.</w:t>
      </w:r>
    </w:p>
    <w:p w14:paraId="50A37A1C" w14:textId="77777777" w:rsidR="00AC15A6" w:rsidRDefault="00AC15A6" w:rsidP="00AC15A6"/>
    <w:p w14:paraId="255236EC" w14:textId="77777777" w:rsidR="00AC15A6" w:rsidRDefault="00AC15A6" w:rsidP="00AC15A6"/>
    <w:p w14:paraId="68C8ED49" w14:textId="41BEDE3F" w:rsidR="00AC15A6" w:rsidRDefault="00AC15A6" w:rsidP="00AC15A6">
      <w:r w:rsidRPr="00AC15A6">
        <w:t xml:space="preserve">W dniu </w:t>
      </w:r>
      <w:r>
        <w:t>1</w:t>
      </w:r>
      <w:r w:rsidR="006D3CC8">
        <w:t>9</w:t>
      </w:r>
      <w:r w:rsidRPr="00AC15A6">
        <w:t>.</w:t>
      </w:r>
      <w:r>
        <w:t>01</w:t>
      </w:r>
      <w:r w:rsidRPr="00AC15A6">
        <w:t>.202</w:t>
      </w:r>
      <w:r>
        <w:t>4</w:t>
      </w:r>
      <w:r w:rsidRPr="00AC15A6">
        <w:t xml:space="preserve"> r. zamieszczono na stronie prowadzonego postępowania.</w:t>
      </w:r>
    </w:p>
    <w:sectPr w:rsidR="00AC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6"/>
    <w:rsid w:val="006D3CC8"/>
    <w:rsid w:val="00AC15A6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64F2"/>
  <w15:chartTrackingRefBased/>
  <w15:docId w15:val="{343F145C-1EB4-4334-B49C-57EF04C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5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AC15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dcterms:created xsi:type="dcterms:W3CDTF">2024-01-18T08:09:00Z</dcterms:created>
  <dcterms:modified xsi:type="dcterms:W3CDTF">2024-01-19T14:22:00Z</dcterms:modified>
</cp:coreProperties>
</file>