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8B58" w14:textId="3736C973" w:rsidR="00392AC1" w:rsidRPr="005F027E" w:rsidRDefault="00392AC1" w:rsidP="00392AC1">
      <w:pPr>
        <w:spacing w:after="0" w:line="360" w:lineRule="auto"/>
        <w:jc w:val="right"/>
        <w:rPr>
          <w:rFonts w:ascii="Sylfaen" w:hAnsi="Sylfaen"/>
        </w:rPr>
      </w:pPr>
      <w:r w:rsidRPr="005F027E">
        <w:rPr>
          <w:rFonts w:ascii="Sylfaen" w:hAnsi="Sylfaen"/>
        </w:rPr>
        <w:t xml:space="preserve">Toruń, dn. </w:t>
      </w:r>
      <w:r w:rsidR="00B83D94">
        <w:rPr>
          <w:rFonts w:ascii="Sylfaen" w:hAnsi="Sylfaen"/>
        </w:rPr>
        <w:t>02</w:t>
      </w:r>
      <w:r>
        <w:rPr>
          <w:rFonts w:ascii="Sylfaen" w:hAnsi="Sylfaen"/>
        </w:rPr>
        <w:t>.</w:t>
      </w:r>
      <w:r w:rsidR="00B83D94">
        <w:rPr>
          <w:rFonts w:ascii="Sylfaen" w:hAnsi="Sylfaen"/>
        </w:rPr>
        <w:t>01</w:t>
      </w:r>
      <w:r>
        <w:rPr>
          <w:rFonts w:ascii="Sylfaen" w:hAnsi="Sylfaen"/>
        </w:rPr>
        <w:t>.</w:t>
      </w:r>
      <w:r w:rsidRPr="005F027E">
        <w:rPr>
          <w:rFonts w:ascii="Sylfaen" w:hAnsi="Sylfaen"/>
        </w:rPr>
        <w:t>202</w:t>
      </w:r>
      <w:r w:rsidR="00B83D94">
        <w:rPr>
          <w:rFonts w:ascii="Sylfaen" w:hAnsi="Sylfaen"/>
        </w:rPr>
        <w:t>4</w:t>
      </w:r>
      <w:r w:rsidRPr="005F027E">
        <w:rPr>
          <w:rFonts w:ascii="Sylfaen" w:hAnsi="Sylfaen"/>
        </w:rPr>
        <w:t xml:space="preserve"> r.</w:t>
      </w:r>
    </w:p>
    <w:p w14:paraId="29156717" w14:textId="77777777" w:rsidR="00392AC1" w:rsidRPr="005F027E" w:rsidRDefault="00392AC1" w:rsidP="00392AC1">
      <w:pPr>
        <w:spacing w:after="0" w:line="360" w:lineRule="auto"/>
        <w:rPr>
          <w:rFonts w:ascii="Sylfaen" w:hAnsi="Sylfaen"/>
        </w:rPr>
      </w:pPr>
    </w:p>
    <w:p w14:paraId="3520B912" w14:textId="1D1E82B2" w:rsidR="00392AC1" w:rsidRPr="005F027E" w:rsidRDefault="00392AC1" w:rsidP="00392AC1">
      <w:pPr>
        <w:spacing w:after="0" w:line="360" w:lineRule="auto"/>
        <w:rPr>
          <w:rFonts w:ascii="Sylfaen" w:hAnsi="Sylfaen"/>
        </w:rPr>
      </w:pPr>
      <w:r w:rsidRPr="005F027E">
        <w:rPr>
          <w:rFonts w:ascii="Sylfaen" w:hAnsi="Sylfaen"/>
        </w:rPr>
        <w:t>L.dz. SSM.DZP.200.</w:t>
      </w:r>
      <w:r>
        <w:rPr>
          <w:rFonts w:ascii="Sylfaen" w:hAnsi="Sylfaen"/>
        </w:rPr>
        <w:t>20</w:t>
      </w:r>
      <w:r w:rsidR="00B83D94">
        <w:rPr>
          <w:rFonts w:ascii="Sylfaen" w:hAnsi="Sylfaen"/>
        </w:rPr>
        <w:t>1</w:t>
      </w:r>
      <w:r w:rsidRPr="005F027E">
        <w:rPr>
          <w:rFonts w:ascii="Sylfaen" w:hAnsi="Sylfaen"/>
        </w:rPr>
        <w:t>.2023</w:t>
      </w:r>
    </w:p>
    <w:p w14:paraId="4368A79A" w14:textId="77777777" w:rsidR="00392AC1" w:rsidRPr="005F027E" w:rsidRDefault="00392AC1" w:rsidP="00392AC1">
      <w:pPr>
        <w:spacing w:after="0" w:line="360" w:lineRule="auto"/>
        <w:rPr>
          <w:rFonts w:ascii="Sylfaen" w:hAnsi="Sylfaen"/>
        </w:rPr>
      </w:pPr>
    </w:p>
    <w:p w14:paraId="20F2A467" w14:textId="59BD77E4" w:rsidR="00392AC1" w:rsidRDefault="00392AC1" w:rsidP="00392AC1">
      <w:pPr>
        <w:spacing w:after="0" w:line="240" w:lineRule="auto"/>
        <w:jc w:val="both"/>
        <w:rPr>
          <w:rFonts w:ascii="Sylfaen" w:hAnsi="Sylfaen"/>
        </w:rPr>
      </w:pPr>
      <w:r w:rsidRPr="005F027E">
        <w:rPr>
          <w:rFonts w:ascii="Sylfaen" w:hAnsi="Sylfaen"/>
        </w:rPr>
        <w:t>dotyczy: postępowania o udzielenie zamówienia publiczne w trybie podstawowym na</w:t>
      </w:r>
      <w:r>
        <w:rPr>
          <w:rFonts w:ascii="Sylfaen" w:hAnsi="Sylfaen"/>
        </w:rPr>
        <w:t xml:space="preserve"> </w:t>
      </w:r>
      <w:bookmarkStart w:id="0" w:name="_Hlk155093208"/>
      <w:r w:rsidR="007F3DD9">
        <w:rPr>
          <w:rFonts w:ascii="Sylfaen" w:hAnsi="Sylfaen"/>
        </w:rPr>
        <w:t>„</w:t>
      </w:r>
      <w:r w:rsidR="00B83D94" w:rsidRPr="00B83D94">
        <w:rPr>
          <w:rFonts w:ascii="Sylfaen" w:hAnsi="Sylfaen"/>
        </w:rPr>
        <w:t>Świadczenie usług w zakresie serwisu informatycznego obejmującego administrowanie systemami informatycznymi szpitala wraz z kompleksowym serwisem sprzętu komputerowego i infrastruktury IT</w:t>
      </w:r>
      <w:r w:rsidR="00B83D94">
        <w:rPr>
          <w:rFonts w:ascii="Sylfaen" w:hAnsi="Sylfaen"/>
        </w:rPr>
        <w:t>”.</w:t>
      </w:r>
    </w:p>
    <w:bookmarkEnd w:id="0"/>
    <w:p w14:paraId="6FD440CC" w14:textId="77777777" w:rsidR="00392AC1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E7FC6DA" w14:textId="77777777" w:rsidR="00392AC1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82EED82" w14:textId="77777777" w:rsidR="00392AC1" w:rsidRPr="00B83D94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  <w:r w:rsidRPr="00392AC1">
        <w:rPr>
          <w:rFonts w:ascii="Sylfaen" w:hAnsi="Sylfaen"/>
        </w:rPr>
        <w:t xml:space="preserve">W związku ze skierowanymi zapytaniami o wyjaśnienie treści SWZ Specjalistyczny Szpital Miejski im. M. Kopernika w Toruniu udziela, zgodnie z art. 284 ustawy Prawo zamówień </w:t>
      </w:r>
      <w:r w:rsidRPr="00B83D94">
        <w:rPr>
          <w:rFonts w:ascii="Sylfaen" w:hAnsi="Sylfaen"/>
        </w:rPr>
        <w:t>publicznych, następujących wyjaśnień:</w:t>
      </w:r>
    </w:p>
    <w:p w14:paraId="1B8D3635" w14:textId="77777777" w:rsidR="00392AC1" w:rsidRPr="00B83D94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1799B4A6" w14:textId="77777777" w:rsidR="00392AC1" w:rsidRPr="00B83D94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328050EE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Dotyczy Załącznika nr 2 do SWZ – Projektowane postanowienia umowy</w:t>
      </w:r>
    </w:p>
    <w:p w14:paraId="7FAD89F5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 xml:space="preserve">1. </w:t>
      </w:r>
      <w:r w:rsidRPr="00B83D94">
        <w:rPr>
          <w:rFonts w:ascii="Sylfaen" w:hAnsi="Sylfaen" w:cs="Calibri-Bold"/>
          <w:b/>
          <w:bCs/>
          <w:kern w:val="0"/>
        </w:rPr>
        <w:t xml:space="preserve">Dotyczy: § 5 pkt. 2: </w:t>
      </w:r>
      <w:r w:rsidRPr="00B83D94">
        <w:rPr>
          <w:rFonts w:ascii="Sylfaen" w:hAnsi="Sylfaen" w:cs="Calibri"/>
          <w:kern w:val="0"/>
        </w:rPr>
        <w:t>„</w:t>
      </w:r>
      <w:r w:rsidRPr="00B83D94">
        <w:rPr>
          <w:rFonts w:ascii="Sylfaen" w:hAnsi="Sylfaen" w:cs="Calibri-Italic"/>
          <w:kern w:val="0"/>
        </w:rPr>
        <w:t>Wykonawca zobowiązuje się do:</w:t>
      </w:r>
    </w:p>
    <w:p w14:paraId="3F92717E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a) usuwania awarii systemów informatycznych określonych w zał. nr 1 do niniejszej umowy lit. A</w:t>
      </w:r>
    </w:p>
    <w:p w14:paraId="7018C16B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 xml:space="preserve">pkt 2 </w:t>
      </w:r>
      <w:proofErr w:type="spellStart"/>
      <w:r w:rsidRPr="00B83D94">
        <w:rPr>
          <w:rFonts w:ascii="Sylfaen" w:hAnsi="Sylfaen" w:cs="Calibri-Italic"/>
          <w:kern w:val="0"/>
        </w:rPr>
        <w:t>c,d</w:t>
      </w:r>
      <w:proofErr w:type="spellEnd"/>
      <w:r w:rsidRPr="00B83D94">
        <w:rPr>
          <w:rFonts w:ascii="Sylfaen" w:hAnsi="Sylfaen" w:cs="Calibri-Italic"/>
          <w:kern w:val="0"/>
        </w:rPr>
        <w:t xml:space="preserve">), 3 </w:t>
      </w:r>
      <w:proofErr w:type="spellStart"/>
      <w:r w:rsidRPr="00B83D94">
        <w:rPr>
          <w:rFonts w:ascii="Sylfaen" w:hAnsi="Sylfaen" w:cs="Calibri-Italic"/>
          <w:kern w:val="0"/>
        </w:rPr>
        <w:t>a,d</w:t>
      </w:r>
      <w:proofErr w:type="spellEnd"/>
      <w:r w:rsidRPr="00B83D94">
        <w:rPr>
          <w:rFonts w:ascii="Sylfaen" w:hAnsi="Sylfaen" w:cs="Calibri-Italic"/>
          <w:kern w:val="0"/>
        </w:rPr>
        <w:t xml:space="preserve">), 4 </w:t>
      </w:r>
      <w:proofErr w:type="spellStart"/>
      <w:r w:rsidRPr="00B83D94">
        <w:rPr>
          <w:rFonts w:ascii="Sylfaen" w:hAnsi="Sylfaen" w:cs="Calibri-Italic"/>
          <w:kern w:val="0"/>
        </w:rPr>
        <w:t>a,b</w:t>
      </w:r>
      <w:proofErr w:type="spellEnd"/>
      <w:r w:rsidRPr="00B83D94">
        <w:rPr>
          <w:rFonts w:ascii="Sylfaen" w:hAnsi="Sylfaen" w:cs="Calibri-Italic"/>
          <w:kern w:val="0"/>
        </w:rPr>
        <w:t>), 5 b), 7 a-k), 8 a-f), 9 a-n) codziennie przez 24h/dobę w czasie do dwóch</w:t>
      </w:r>
    </w:p>
    <w:p w14:paraId="00C10D20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godzin od momentu zgłoszenia awarii,</w:t>
      </w:r>
    </w:p>
    <w:p w14:paraId="092143CB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 xml:space="preserve">b) naprawy sprzętu ujętego w zał. nr 1 lit. A pkt 2 a), 3 </w:t>
      </w:r>
      <w:proofErr w:type="spellStart"/>
      <w:r w:rsidRPr="00B83D94">
        <w:rPr>
          <w:rFonts w:ascii="Sylfaen" w:hAnsi="Sylfaen" w:cs="Calibri-Italic"/>
          <w:kern w:val="0"/>
        </w:rPr>
        <w:t>b,c</w:t>
      </w:r>
      <w:proofErr w:type="spellEnd"/>
      <w:r w:rsidRPr="00B83D94">
        <w:rPr>
          <w:rFonts w:ascii="Sylfaen" w:hAnsi="Sylfaen" w:cs="Calibri-Italic"/>
          <w:kern w:val="0"/>
        </w:rPr>
        <w:t xml:space="preserve">), 4 c), 5 </w:t>
      </w:r>
      <w:proofErr w:type="spellStart"/>
      <w:r w:rsidRPr="00B83D94">
        <w:rPr>
          <w:rFonts w:ascii="Sylfaen" w:hAnsi="Sylfaen" w:cs="Calibri-Italic"/>
          <w:kern w:val="0"/>
        </w:rPr>
        <w:t>a,c</w:t>
      </w:r>
      <w:proofErr w:type="spellEnd"/>
      <w:r w:rsidRPr="00B83D94">
        <w:rPr>
          <w:rFonts w:ascii="Sylfaen" w:hAnsi="Sylfaen" w:cs="Calibri-Italic"/>
          <w:kern w:val="0"/>
        </w:rPr>
        <w:t xml:space="preserve">), 6 </w:t>
      </w:r>
      <w:proofErr w:type="spellStart"/>
      <w:r w:rsidRPr="00B83D94">
        <w:rPr>
          <w:rFonts w:ascii="Sylfaen" w:hAnsi="Sylfaen" w:cs="Calibri-Italic"/>
          <w:kern w:val="0"/>
        </w:rPr>
        <w:t>a,b,c,d</w:t>
      </w:r>
      <w:proofErr w:type="spellEnd"/>
      <w:r w:rsidRPr="00B83D94">
        <w:rPr>
          <w:rFonts w:ascii="Sylfaen" w:hAnsi="Sylfaen" w:cs="Calibri-Italic"/>
          <w:kern w:val="0"/>
        </w:rPr>
        <w:t>), 9 o), do niniejszej</w:t>
      </w:r>
    </w:p>
    <w:p w14:paraId="5C327AF1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umowy. W sytuacji, kiedy czas naprawy będzie dłuższy niż dwie godziny Wykonawca</w:t>
      </w:r>
    </w:p>
    <w:p w14:paraId="17A35DBC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zobowiązany jest do podstawienia urządzenia zastępczego tożsamego z zastępowanym</w:t>
      </w:r>
      <w:r w:rsidRPr="00B83D94">
        <w:rPr>
          <w:rFonts w:ascii="Sylfaen" w:hAnsi="Sylfaen" w:cs="Calibri"/>
          <w:kern w:val="0"/>
        </w:rPr>
        <w:t>.</w:t>
      </w:r>
      <w:r w:rsidRPr="00B83D94">
        <w:rPr>
          <w:rFonts w:ascii="Sylfaen" w:hAnsi="Sylfaen" w:cs="Calibri-Italic"/>
          <w:kern w:val="0"/>
        </w:rPr>
        <w:t>”</w:t>
      </w:r>
    </w:p>
    <w:p w14:paraId="714FBFEC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-Bold"/>
          <w:b/>
          <w:bCs/>
          <w:kern w:val="0"/>
        </w:rPr>
        <w:t xml:space="preserve">Pytanie: </w:t>
      </w:r>
      <w:r w:rsidRPr="00B83D94">
        <w:rPr>
          <w:rFonts w:ascii="Sylfaen" w:hAnsi="Sylfaen" w:cs="Calibri"/>
          <w:kern w:val="0"/>
        </w:rPr>
        <w:t>Oprogramowanie Aplikacyjne objęte jest dodatkową gwarancją jego producenta.</w:t>
      </w:r>
    </w:p>
    <w:p w14:paraId="1B82BDA4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Podstawowym narzędziem usuwania błędów Systemu jest pomoc producenta Oprogramowania</w:t>
      </w:r>
    </w:p>
    <w:p w14:paraId="01B20EA1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Aplikacyjnego świadczona w ramach Nadzoru Autorskiego na który Zamawiający posiada odrębną</w:t>
      </w:r>
    </w:p>
    <w:p w14:paraId="26E7E5FF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umowę. Wykonawca nie ponosi odpowiedzialności za dochowanie czasu usunięcia awarii</w:t>
      </w:r>
    </w:p>
    <w:p w14:paraId="296F2143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Oprogramowania Aplikacyjnego Zamawiającego, a jedynie za czas reakcji od jego zgłoszenia.</w:t>
      </w:r>
    </w:p>
    <w:p w14:paraId="3F7B0F76" w14:textId="579181C8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Nie ma fizycznej możliwości wymiany urządzeń wymienionych w załączniku nr 1 lit A. pkt. 2 a), 3 b, c),</w:t>
      </w:r>
      <w:r>
        <w:rPr>
          <w:rFonts w:ascii="Sylfaen" w:hAnsi="Sylfaen" w:cs="Calibri"/>
          <w:kern w:val="0"/>
        </w:rPr>
        <w:t xml:space="preserve"> </w:t>
      </w:r>
      <w:r w:rsidRPr="00B83D94">
        <w:rPr>
          <w:rFonts w:ascii="Sylfaen" w:hAnsi="Sylfaen" w:cs="Calibri"/>
          <w:kern w:val="0"/>
        </w:rPr>
        <w:t>4 c) w tak krótkim czasie. Ponowna konfiguracja macierzy to 14 dni, dlatego proponowany zapis jest</w:t>
      </w:r>
      <w:r>
        <w:rPr>
          <w:rFonts w:ascii="Sylfaen" w:hAnsi="Sylfaen" w:cs="Calibri"/>
          <w:kern w:val="0"/>
        </w:rPr>
        <w:t xml:space="preserve"> </w:t>
      </w:r>
      <w:r w:rsidRPr="00B83D94">
        <w:rPr>
          <w:rFonts w:ascii="Sylfaen" w:hAnsi="Sylfaen" w:cs="Calibri"/>
          <w:kern w:val="0"/>
        </w:rPr>
        <w:t>niemożliwy do zrealizowania. Dodatkowo Wykonawca musiałby posiadać w magazynie sprzęt</w:t>
      </w:r>
      <w:r>
        <w:rPr>
          <w:rFonts w:ascii="Sylfaen" w:hAnsi="Sylfaen" w:cs="Calibri"/>
          <w:kern w:val="0"/>
        </w:rPr>
        <w:t xml:space="preserve"> </w:t>
      </w:r>
      <w:r w:rsidRPr="00B83D94">
        <w:rPr>
          <w:rFonts w:ascii="Sylfaen" w:hAnsi="Sylfaen" w:cs="Calibri"/>
          <w:kern w:val="0"/>
        </w:rPr>
        <w:t xml:space="preserve">zastępczy dedykowany dla Wykonawcy co wiązałoby się z przekalkulowaniem oferty </w:t>
      </w:r>
      <w:r>
        <w:rPr>
          <w:rFonts w:ascii="Sylfaen" w:hAnsi="Sylfaen" w:cs="Calibri"/>
          <w:kern w:val="0"/>
        </w:rPr>
        <w:br/>
      </w:r>
      <w:r w:rsidRPr="00B83D94">
        <w:rPr>
          <w:rFonts w:ascii="Sylfaen" w:hAnsi="Sylfaen" w:cs="Calibri"/>
          <w:kern w:val="0"/>
        </w:rPr>
        <w:t>i doliczeniem do</w:t>
      </w:r>
      <w:r>
        <w:rPr>
          <w:rFonts w:ascii="Sylfaen" w:hAnsi="Sylfaen" w:cs="Calibri"/>
          <w:kern w:val="0"/>
        </w:rPr>
        <w:t xml:space="preserve"> </w:t>
      </w:r>
      <w:r w:rsidRPr="00B83D94">
        <w:rPr>
          <w:rFonts w:ascii="Sylfaen" w:hAnsi="Sylfaen" w:cs="Calibri"/>
          <w:kern w:val="0"/>
        </w:rPr>
        <w:t>niej około 300 tys. zł.</w:t>
      </w:r>
    </w:p>
    <w:p w14:paraId="61D32CE5" w14:textId="3849BBDB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Wobec powyższego wnosimy o wykreślenie w par. 5 pkt. 2 wymagań w lit a) i b), oraz zastąpienie ich</w:t>
      </w:r>
      <w:r>
        <w:rPr>
          <w:rFonts w:ascii="Sylfaen" w:hAnsi="Sylfaen" w:cs="Calibri"/>
          <w:kern w:val="0"/>
        </w:rPr>
        <w:t xml:space="preserve"> </w:t>
      </w:r>
      <w:r w:rsidRPr="00B83D94">
        <w:rPr>
          <w:rFonts w:ascii="Sylfaen" w:hAnsi="Sylfaen" w:cs="Calibri"/>
          <w:kern w:val="0"/>
        </w:rPr>
        <w:t>następującym zapisem:</w:t>
      </w:r>
    </w:p>
    <w:p w14:paraId="7D6E448C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„Wykonawca zobowiązuje się do usuwania awarii przedmiotu umowy zgodnie z zał. nr 1 codziennie</w:t>
      </w:r>
    </w:p>
    <w:p w14:paraId="0A48BCA1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przez 24h/dobę w czasie do czterech godzin od momentu zgłoszenia awarii. W sytuacji, gdy czas</w:t>
      </w:r>
    </w:p>
    <w:p w14:paraId="23791314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naprawy będzie dłuższy niż określony w zdaniu poprzednim Wykonawca zobowiązany jest do</w:t>
      </w:r>
    </w:p>
    <w:p w14:paraId="42EE60CF" w14:textId="76DDAEA5" w:rsidR="00102B37" w:rsidRDefault="00B83D94" w:rsidP="00B83D94">
      <w:pPr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podstawienia biurowego sprzętu zastępczego.”</w:t>
      </w:r>
    </w:p>
    <w:p w14:paraId="6FCADABC" w14:textId="0EE32828" w:rsidR="00B83D94" w:rsidRPr="00B83D94" w:rsidRDefault="00B83D94" w:rsidP="00B83D94">
      <w:pPr>
        <w:jc w:val="both"/>
        <w:rPr>
          <w:rFonts w:ascii="Sylfaen" w:hAnsi="Sylfaen" w:cs="Calibri-Italic"/>
          <w:b/>
          <w:bCs/>
          <w:kern w:val="0"/>
        </w:rPr>
      </w:pPr>
      <w:r w:rsidRPr="00B83D94">
        <w:rPr>
          <w:rFonts w:ascii="Sylfaen" w:hAnsi="Sylfaen" w:cs="Calibri-Italic"/>
          <w:b/>
          <w:bCs/>
          <w:kern w:val="0"/>
        </w:rPr>
        <w:t>Odpowiedź: Zamawiający wyraża zgodę na powyższe.</w:t>
      </w:r>
    </w:p>
    <w:p w14:paraId="47474449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Bold"/>
          <w:b/>
          <w:bCs/>
          <w:kern w:val="0"/>
        </w:rPr>
        <w:t>Dotyczy: § 9 pkt. 1: „</w:t>
      </w:r>
      <w:r w:rsidRPr="00B83D94">
        <w:rPr>
          <w:rFonts w:ascii="Sylfaen" w:hAnsi="Sylfaen" w:cs="Calibri-Italic"/>
          <w:kern w:val="0"/>
        </w:rPr>
        <w:t>W przypadku zgłoszonego błędu krytycznego czas naprawy nie powinien</w:t>
      </w:r>
    </w:p>
    <w:p w14:paraId="76DAA5D9" w14:textId="4140BF6A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>przekroczyć 2 godzin od momentu zgłoszenia. W przypadku przekroczenia określonego czasu naprawy</w:t>
      </w:r>
      <w:r>
        <w:rPr>
          <w:rFonts w:ascii="Sylfaen" w:hAnsi="Sylfaen" w:cs="Calibri-Italic"/>
          <w:kern w:val="0"/>
        </w:rPr>
        <w:t xml:space="preserve"> </w:t>
      </w:r>
      <w:r w:rsidRPr="00B83D94">
        <w:rPr>
          <w:rFonts w:ascii="Sylfaen" w:hAnsi="Sylfaen" w:cs="Calibri-Italic"/>
          <w:kern w:val="0"/>
        </w:rPr>
        <w:t>Wykonawca zapłaci Zamawiającemu karę umowną w wysokości 0,05% wartości brutto umowy, o</w:t>
      </w:r>
      <w:r>
        <w:rPr>
          <w:rFonts w:ascii="Sylfaen" w:hAnsi="Sylfaen" w:cs="Calibri-Italic"/>
          <w:kern w:val="0"/>
        </w:rPr>
        <w:t xml:space="preserve"> </w:t>
      </w:r>
      <w:r w:rsidRPr="00B83D94">
        <w:rPr>
          <w:rFonts w:ascii="Sylfaen" w:hAnsi="Sylfaen" w:cs="Calibri-Italic"/>
          <w:kern w:val="0"/>
        </w:rPr>
        <w:t>której mowa w § 3 ust. 1 za każdą rozpoczętą godzinę zwłoki.;”</w:t>
      </w:r>
    </w:p>
    <w:p w14:paraId="3D196939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-Bold"/>
          <w:b/>
          <w:bCs/>
          <w:kern w:val="0"/>
        </w:rPr>
        <w:t xml:space="preserve">Pytanie: </w:t>
      </w:r>
      <w:r w:rsidRPr="00B83D94">
        <w:rPr>
          <w:rFonts w:ascii="Sylfaen" w:hAnsi="Sylfaen" w:cs="Calibri"/>
          <w:kern w:val="0"/>
        </w:rPr>
        <w:t>Oprogramowanie Aplikacyjne objęte jest dodatkową gwarancją jego producenta.</w:t>
      </w:r>
    </w:p>
    <w:p w14:paraId="12E67F0F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lastRenderedPageBreak/>
        <w:t>Podstawowym narzędziem usuwania błędów Systemu jest pomoc producenta Oprogramowania</w:t>
      </w:r>
    </w:p>
    <w:p w14:paraId="2FA523A3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Aplikacyjnego świadczona w ramach Nadzoru Autorskiego na który Zamawiający posiada odrębną</w:t>
      </w:r>
    </w:p>
    <w:p w14:paraId="6D54FF1A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umowę. Wykonawca nie ponosi odpowiedzialności za dochowanie czasu usunięcia awarii</w:t>
      </w:r>
    </w:p>
    <w:p w14:paraId="70CB6EF2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"/>
          <w:kern w:val="0"/>
        </w:rPr>
      </w:pPr>
      <w:r w:rsidRPr="00B83D94">
        <w:rPr>
          <w:rFonts w:ascii="Sylfaen" w:hAnsi="Sylfaen" w:cs="Calibri"/>
          <w:kern w:val="0"/>
        </w:rPr>
        <w:t>Oprogramowania Aplikacyjnego Zamawiającego, a jedynie za czas reakcji od jego zgłoszenia.</w:t>
      </w:r>
    </w:p>
    <w:p w14:paraId="476C2656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"/>
          <w:kern w:val="0"/>
        </w:rPr>
        <w:t>Wobec powyższego prosimy o zmianę zapisu na: „</w:t>
      </w:r>
      <w:r w:rsidRPr="00B83D94">
        <w:rPr>
          <w:rFonts w:ascii="Sylfaen" w:hAnsi="Sylfaen" w:cs="Calibri-Italic"/>
          <w:kern w:val="0"/>
        </w:rPr>
        <w:t>W przypadku zgłoszonego błędu krytycznego czas</w:t>
      </w:r>
    </w:p>
    <w:p w14:paraId="5B5161AC" w14:textId="0A96D5B7" w:rsid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  <w:r w:rsidRPr="00B83D94">
        <w:rPr>
          <w:rFonts w:ascii="Sylfaen" w:hAnsi="Sylfaen" w:cs="Calibri-Italic"/>
          <w:kern w:val="0"/>
        </w:rPr>
        <w:t xml:space="preserve">reakcji nie powinien przekroczyć 2 godzin od momentu zgłoszenia, a jego usunięcia 24h. </w:t>
      </w:r>
      <w:r>
        <w:rPr>
          <w:rFonts w:ascii="Sylfaen" w:hAnsi="Sylfaen" w:cs="Calibri-Italic"/>
          <w:kern w:val="0"/>
        </w:rPr>
        <w:br/>
      </w:r>
      <w:r w:rsidRPr="00B83D94">
        <w:rPr>
          <w:rFonts w:ascii="Sylfaen" w:hAnsi="Sylfaen" w:cs="Calibri-Italic"/>
          <w:kern w:val="0"/>
        </w:rPr>
        <w:t>W przypadku</w:t>
      </w:r>
      <w:r>
        <w:rPr>
          <w:rFonts w:ascii="Sylfaen" w:hAnsi="Sylfaen" w:cs="Calibri-Italic"/>
          <w:kern w:val="0"/>
        </w:rPr>
        <w:t xml:space="preserve"> </w:t>
      </w:r>
      <w:r w:rsidRPr="00B83D94">
        <w:rPr>
          <w:rFonts w:ascii="Sylfaen" w:hAnsi="Sylfaen" w:cs="Calibri-Italic"/>
          <w:kern w:val="0"/>
        </w:rPr>
        <w:t>przekroczenia określonego czasu naprawy Wykonawca zapłaci Zamawiającemu karę umowną w</w:t>
      </w:r>
      <w:r>
        <w:rPr>
          <w:rFonts w:ascii="Sylfaen" w:hAnsi="Sylfaen" w:cs="Calibri-Italic"/>
          <w:kern w:val="0"/>
        </w:rPr>
        <w:t xml:space="preserve"> </w:t>
      </w:r>
      <w:r w:rsidRPr="00B83D94">
        <w:rPr>
          <w:rFonts w:ascii="Sylfaen" w:hAnsi="Sylfaen" w:cs="Calibri-Italic"/>
          <w:kern w:val="0"/>
        </w:rPr>
        <w:t>wysokości 0,05% miesięcznej wartości brutto umowy, o której mowa w § 3 ust. 1 za każdą rozpoczętą</w:t>
      </w:r>
      <w:r>
        <w:rPr>
          <w:rFonts w:ascii="Sylfaen" w:hAnsi="Sylfaen" w:cs="Calibri-Italic"/>
          <w:kern w:val="0"/>
        </w:rPr>
        <w:t xml:space="preserve"> </w:t>
      </w:r>
      <w:r w:rsidRPr="00B83D94">
        <w:rPr>
          <w:rFonts w:ascii="Sylfaen" w:hAnsi="Sylfaen" w:cs="Calibri-Italic"/>
          <w:kern w:val="0"/>
        </w:rPr>
        <w:t>godzinę zwłoki.”</w:t>
      </w:r>
    </w:p>
    <w:p w14:paraId="20E4A435" w14:textId="77777777" w:rsidR="00B83D94" w:rsidRPr="00B83D94" w:rsidRDefault="00B83D94" w:rsidP="00B83D94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Calibri-Italic"/>
          <w:kern w:val="0"/>
        </w:rPr>
      </w:pPr>
    </w:p>
    <w:p w14:paraId="04207C5E" w14:textId="77777777" w:rsidR="00B83D94" w:rsidRPr="00B83D94" w:rsidRDefault="00B83D94" w:rsidP="00B83D94">
      <w:pPr>
        <w:rPr>
          <w:rFonts w:ascii="Sylfaen" w:hAnsi="Sylfaen"/>
          <w:b/>
          <w:bCs/>
        </w:rPr>
      </w:pPr>
      <w:r w:rsidRPr="00B83D94">
        <w:rPr>
          <w:rFonts w:ascii="Sylfaen" w:hAnsi="Sylfaen"/>
          <w:b/>
          <w:bCs/>
        </w:rPr>
        <w:t>Odpowiedź: Zamawiający wyraża zgodę na powyższe.</w:t>
      </w:r>
    </w:p>
    <w:p w14:paraId="5B3B2120" w14:textId="77777777" w:rsidR="00B83D94" w:rsidRPr="00B83D94" w:rsidRDefault="00B83D94" w:rsidP="00B83D94">
      <w:pPr>
        <w:rPr>
          <w:rFonts w:ascii="Sylfaen" w:hAnsi="Sylfaen"/>
        </w:rPr>
      </w:pPr>
    </w:p>
    <w:sectPr w:rsidR="00B83D94" w:rsidRPr="00B8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3A6B"/>
    <w:multiLevelType w:val="hybridMultilevel"/>
    <w:tmpl w:val="B0C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8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1"/>
    <w:rsid w:val="00102B37"/>
    <w:rsid w:val="00392AC1"/>
    <w:rsid w:val="007F3DD9"/>
    <w:rsid w:val="00B8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83C"/>
  <w15:chartTrackingRefBased/>
  <w15:docId w15:val="{6EC42E1C-AFBC-4959-A466-E1127C5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cp:lastPrinted>2024-01-02T10:32:00Z</cp:lastPrinted>
  <dcterms:created xsi:type="dcterms:W3CDTF">2024-01-02T10:26:00Z</dcterms:created>
  <dcterms:modified xsi:type="dcterms:W3CDTF">2024-01-02T12:07:00Z</dcterms:modified>
</cp:coreProperties>
</file>