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325FBEA6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BA7809" w:rsidRPr="00BA7809">
        <w:rPr>
          <w:rFonts w:ascii="Sylfaen" w:hAnsi="Sylfaen"/>
          <w:sz w:val="22"/>
          <w:szCs w:val="22"/>
        </w:rPr>
        <w:t>2024-01-04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72A1A333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L.dz. SSM.DZP.200.</w:t>
      </w:r>
      <w:r w:rsidR="00BA7809" w:rsidRPr="00BA7809">
        <w:rPr>
          <w:rFonts w:ascii="Sylfaen" w:hAnsi="Sylfaen"/>
          <w:sz w:val="22"/>
          <w:szCs w:val="22"/>
        </w:rPr>
        <w:t>195</w:t>
      </w:r>
      <w:r w:rsidRPr="00BA7809">
        <w:rPr>
          <w:rFonts w:ascii="Sylfaen" w:hAnsi="Sylfaen"/>
          <w:sz w:val="22"/>
          <w:szCs w:val="22"/>
        </w:rPr>
        <w:t>.2023</w:t>
      </w:r>
    </w:p>
    <w:p w14:paraId="4C8E5FB4" w14:textId="77777777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CFA5F73" w14:textId="4D550070" w:rsidR="001A63B8" w:rsidRPr="00BA7809" w:rsidRDefault="001A63B8" w:rsidP="001A63B8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BA7809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BA7809" w:rsidRPr="00BA7809">
        <w:rPr>
          <w:rFonts w:ascii="Sylfaen" w:hAnsi="Sylfaen"/>
          <w:color w:val="auto"/>
          <w:sz w:val="22"/>
          <w:szCs w:val="22"/>
          <w:u w:val="single"/>
        </w:rPr>
        <w:t>leków VI.</w:t>
      </w:r>
    </w:p>
    <w:p w14:paraId="09D59A2F" w14:textId="1744A8BB" w:rsidR="000B48BC" w:rsidRPr="00BA7809" w:rsidRDefault="000B48BC" w:rsidP="00B20A12">
      <w:pPr>
        <w:jc w:val="both"/>
        <w:rPr>
          <w:rFonts w:ascii="Sylfaen" w:hAnsi="Sylfaen"/>
          <w:sz w:val="22"/>
          <w:szCs w:val="22"/>
        </w:rPr>
      </w:pPr>
    </w:p>
    <w:p w14:paraId="392628ED" w14:textId="78F14CA0" w:rsidR="00AE4006" w:rsidRPr="00BA7809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BA7809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BA7809" w:rsidRPr="00BA7809">
        <w:rPr>
          <w:rFonts w:ascii="Sylfaen" w:hAnsi="Sylfaen" w:cs="Times New Roman"/>
          <w:b w:val="0"/>
          <w:sz w:val="22"/>
          <w:szCs w:val="22"/>
          <w:lang w:val="pl-PL"/>
        </w:rPr>
        <w:t>04</w:t>
      </w:r>
      <w:r w:rsidRPr="00BA7809">
        <w:rPr>
          <w:rFonts w:ascii="Sylfaen" w:hAnsi="Sylfaen" w:cs="Times New Roman"/>
          <w:b w:val="0"/>
          <w:sz w:val="22"/>
          <w:szCs w:val="22"/>
        </w:rPr>
        <w:t>.</w:t>
      </w:r>
      <w:r w:rsidR="00BA7809" w:rsidRPr="00BA7809">
        <w:rPr>
          <w:rFonts w:ascii="Sylfaen" w:hAnsi="Sylfaen" w:cs="Times New Roman"/>
          <w:b w:val="0"/>
          <w:sz w:val="22"/>
          <w:szCs w:val="22"/>
          <w:lang w:val="pl-PL"/>
        </w:rPr>
        <w:t>01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BA7809">
        <w:rPr>
          <w:rFonts w:ascii="Sylfaen" w:hAnsi="Sylfaen" w:cs="Times New Roman"/>
          <w:b w:val="0"/>
          <w:sz w:val="22"/>
          <w:szCs w:val="22"/>
        </w:rPr>
        <w:t>202</w:t>
      </w:r>
      <w:r w:rsidR="00BA7809" w:rsidRPr="00BA7809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A63B8" w:rsidRPr="00BA7809">
        <w:rPr>
          <w:rFonts w:ascii="Sylfaen" w:hAnsi="Sylfaen" w:cs="Times New Roman"/>
          <w:b w:val="0"/>
          <w:sz w:val="22"/>
          <w:szCs w:val="22"/>
          <w:lang w:val="pl-PL"/>
        </w:rPr>
        <w:t>e</w:t>
      </w:r>
      <w:r w:rsidR="00211184" w:rsidRPr="00BA7809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A63B8" w:rsidRPr="00BA7809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="001C2B4A" w:rsidRPr="00BA7809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1A63B8" w:rsidRPr="00BA7809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D63582" w:rsidRPr="00BA7809">
        <w:rPr>
          <w:rFonts w:ascii="Sylfaen" w:hAnsi="Sylfaen" w:cs="Times New Roman"/>
          <w:b w:val="0"/>
          <w:sz w:val="22"/>
          <w:szCs w:val="22"/>
          <w:lang w:val="pl-PL"/>
        </w:rPr>
        <w:t>e</w:t>
      </w:r>
      <w:r w:rsidR="001A63B8" w:rsidRPr="00BA7809">
        <w:rPr>
          <w:rFonts w:ascii="Sylfaen" w:hAnsi="Sylfaen" w:cs="Times New Roman"/>
          <w:b w:val="0"/>
          <w:sz w:val="22"/>
          <w:szCs w:val="22"/>
          <w:lang w:val="pl-PL"/>
        </w:rPr>
        <w:t>j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39DC826F" w14:textId="77777777" w:rsidR="000A73AA" w:rsidRPr="00BA7809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</w:p>
    <w:p w14:paraId="0EEE082E" w14:textId="46E1081E" w:rsidR="000A73AA" w:rsidRPr="00BA7809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BA7809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Pytanie:</w:t>
      </w:r>
    </w:p>
    <w:p w14:paraId="12E77825" w14:textId="27B4AF72" w:rsidR="00A4616D" w:rsidRPr="00BA7809" w:rsidRDefault="00BA7809" w:rsidP="00B20A12">
      <w:p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W związku z prowadzonym przez Państwa postępowaniem przetargowym zwracamy się z zapytaniem: Dot. poz. 10 Czy Zamawiający wymaga preparatu ze wskazaniem do stosowania u pacjentów od 1 roku życia, z uwagi na wysoki profil bezpieczeństwa</w:t>
      </w:r>
    </w:p>
    <w:p w14:paraId="67BBD9AA" w14:textId="3B4939D6" w:rsidR="00A4616D" w:rsidRPr="00BA7809" w:rsidRDefault="000A73AA" w:rsidP="00B20A12">
      <w:p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Odpowiedź na pytanie:</w:t>
      </w:r>
    </w:p>
    <w:p w14:paraId="750150AB" w14:textId="7F0444BC" w:rsidR="00A4616D" w:rsidRDefault="00BA7809" w:rsidP="00B20A12">
      <w:p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Zgodnie z SWZ. </w:t>
      </w:r>
    </w:p>
    <w:p w14:paraId="3449A7BB" w14:textId="77777777" w:rsidR="00BA7809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29E5BD6C" w14:textId="77777777" w:rsidR="00BA7809" w:rsidRDefault="00BA7809" w:rsidP="00BA7809">
      <w:pPr>
        <w:ind w:firstLine="360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Na podstawie art. 286 ust. 1 ustawy Prawo zamówień publicznych Zamawiający modyfikuje treść SWZ w taki sposób, że:</w:t>
      </w:r>
      <w:r>
        <w:rPr>
          <w:rFonts w:ascii="Sylfaen" w:hAnsi="Sylfaen"/>
          <w:sz w:val="22"/>
          <w:szCs w:val="22"/>
        </w:rPr>
        <w:t xml:space="preserve"> </w:t>
      </w:r>
    </w:p>
    <w:p w14:paraId="3C28C8F9" w14:textId="77777777" w:rsidR="00A302CC" w:rsidRPr="00A302CC" w:rsidRDefault="00BA7809" w:rsidP="00A302CC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w  załączniku nr 2 – Istotne postanowienia umowy </w:t>
      </w:r>
      <w:r>
        <w:rPr>
          <w:rFonts w:ascii="Sylfaen" w:hAnsi="Sylfaen"/>
          <w:sz w:val="22"/>
          <w:szCs w:val="22"/>
        </w:rPr>
        <w:t xml:space="preserve">w </w:t>
      </w: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>
        <w:rPr>
          <w:rFonts w:ascii="Sylfaen" w:hAnsi="Sylfaen" w:cs="Times New Roman"/>
          <w:kern w:val="0"/>
          <w:lang w:eastAsia="pl-PL"/>
        </w:rPr>
        <w:t xml:space="preserve"> 4 wprowadza następujący zapis: „ 9. Brak terminowej zapłaty za dostarczany przedmiot umowy przez Odbiorcę nie zwalnia Dostawcy od realizacji dostaw przedmiotu umowy.”,</w:t>
      </w:r>
    </w:p>
    <w:p w14:paraId="628B6D6A" w14:textId="29B831E3" w:rsidR="00A4616D" w:rsidRPr="00A1267E" w:rsidRDefault="00A302CC" w:rsidP="00B20A12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A302CC">
        <w:rPr>
          <w:rFonts w:ascii="Sylfaen" w:hAnsi="Sylfaen"/>
          <w:sz w:val="22"/>
          <w:szCs w:val="22"/>
        </w:rPr>
        <w:t xml:space="preserve">w  załączniku nr 2 – Istotne postanowienia umowy w 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sym w:font="Times New Roman" w:char="00A7"/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>11 w ust. 1 wykreśla następujący zapis</w:t>
      </w:r>
      <w:r w:rsidR="00D00298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o treści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>: „</w:t>
      </w:r>
      <w:r w:rsidRPr="00A302CC">
        <w:rPr>
          <w:rFonts w:ascii="Sylfaen" w:hAnsi="Sylfaen"/>
          <w:sz w:val="22"/>
          <w:szCs w:val="22"/>
        </w:rPr>
        <w:t>1. Odbiorca zastrzega sobie prawo zwrotu dostarczonego przedmiotu umowy w terminie 7 dni od dnia dostawy, w przypadku niezgodności dostawy pod względem ilościowym w stosunku do złożonego zamówienia.</w:t>
      </w:r>
      <w:r w:rsidRPr="00A302CC">
        <w:rPr>
          <w:rFonts w:ascii="Sylfaen" w:hAnsi="Sylfaen"/>
          <w:sz w:val="22"/>
          <w:szCs w:val="22"/>
        </w:rPr>
        <w:t>”, a w miejsce wykreślonego zapisu wprowadza nowy zapis</w:t>
      </w:r>
      <w:r w:rsidR="00D00298">
        <w:rPr>
          <w:rFonts w:ascii="Sylfaen" w:hAnsi="Sylfaen"/>
          <w:sz w:val="22"/>
          <w:szCs w:val="22"/>
        </w:rPr>
        <w:t xml:space="preserve"> o treści</w:t>
      </w:r>
      <w:r w:rsidRPr="00A302CC">
        <w:rPr>
          <w:rFonts w:ascii="Sylfaen" w:hAnsi="Sylfaen"/>
          <w:sz w:val="22"/>
          <w:szCs w:val="22"/>
        </w:rPr>
        <w:t>: „</w:t>
      </w:r>
      <w:r w:rsidRPr="00A302CC">
        <w:rPr>
          <w:rFonts w:ascii="Sylfaen" w:hAnsi="Sylfaen"/>
          <w:sz w:val="22"/>
          <w:szCs w:val="22"/>
        </w:rPr>
        <w:t>1. Odbiorca zastrzega sobie prawo zwrotu dostarczonego przedmiotu umowy w terminie 7 dni od dnia dostawy, w przypadku niezgodności dostawy pod względem ilościowym w stosunku do złożonego zamówienia</w:t>
      </w:r>
      <w:r w:rsidRPr="00A302CC">
        <w:rPr>
          <w:rFonts w:ascii="Sylfaen" w:hAnsi="Sylfaen"/>
          <w:sz w:val="22"/>
          <w:szCs w:val="22"/>
        </w:rPr>
        <w:t xml:space="preserve"> i pod względem jakościowym</w:t>
      </w:r>
      <w:r w:rsidRPr="00A302CC">
        <w:rPr>
          <w:rFonts w:ascii="Sylfaen" w:hAnsi="Sylfaen"/>
          <w:sz w:val="22"/>
          <w:szCs w:val="22"/>
        </w:rPr>
        <w:t>.</w:t>
      </w:r>
      <w:r w:rsidRPr="00A302CC">
        <w:rPr>
          <w:rFonts w:ascii="Sylfaen" w:hAnsi="Sylfaen"/>
          <w:sz w:val="22"/>
          <w:szCs w:val="22"/>
        </w:rPr>
        <w:t>”.</w:t>
      </w:r>
    </w:p>
    <w:p w14:paraId="5C9A4F8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4C58544B" w14:textId="77777777" w:rsidR="00A302CC" w:rsidRPr="00BA7809" w:rsidRDefault="00A302CC" w:rsidP="00A302C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BA7809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04</w:t>
      </w:r>
      <w:r w:rsidRPr="00BA7809">
        <w:rPr>
          <w:rFonts w:ascii="Sylfaen" w:hAnsi="Sylfaen" w:cs="Times New Roman"/>
          <w:b w:val="0"/>
          <w:sz w:val="22"/>
          <w:szCs w:val="22"/>
        </w:rPr>
        <w:t>.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01.</w:t>
      </w:r>
      <w:r w:rsidRPr="00BA7809">
        <w:rPr>
          <w:rFonts w:ascii="Sylfaen" w:hAnsi="Sylfaen" w:cs="Times New Roman"/>
          <w:b w:val="0"/>
          <w:sz w:val="22"/>
          <w:szCs w:val="22"/>
        </w:rPr>
        <w:t>202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 xml:space="preserve">iem 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 xml:space="preserve"> jego treści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ej</w:t>
      </w:r>
      <w:r w:rsidRPr="00BA7809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BA7809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70A62648" w14:textId="77777777" w:rsidR="00A4616D" w:rsidRPr="00A302CC" w:rsidRDefault="00A4616D" w:rsidP="00B20A12">
      <w:pPr>
        <w:jc w:val="both"/>
        <w:rPr>
          <w:rFonts w:ascii="Sylfaen" w:hAnsi="Sylfaen"/>
          <w:sz w:val="22"/>
          <w:szCs w:val="22"/>
        </w:rPr>
      </w:pPr>
    </w:p>
    <w:p w14:paraId="6D37F40E" w14:textId="2FCDF641" w:rsidR="000A73AA" w:rsidRPr="00A302CC" w:rsidRDefault="00A302CC" w:rsidP="00B20A12">
      <w:pPr>
        <w:jc w:val="both"/>
        <w:rPr>
          <w:rFonts w:ascii="Sylfaen" w:hAnsi="Sylfaen"/>
          <w:sz w:val="22"/>
          <w:szCs w:val="22"/>
        </w:rPr>
      </w:pPr>
      <w:r w:rsidRPr="00A302CC">
        <w:rPr>
          <w:rFonts w:ascii="Sylfaen" w:hAnsi="Sylfaen"/>
          <w:sz w:val="22"/>
          <w:szCs w:val="22"/>
        </w:rPr>
        <w:t>Pytanie:</w:t>
      </w:r>
    </w:p>
    <w:p w14:paraId="4754491D" w14:textId="72911E56" w:rsidR="000A73AA" w:rsidRDefault="00A302CC" w:rsidP="00B20A12">
      <w:pPr>
        <w:jc w:val="both"/>
        <w:rPr>
          <w:rFonts w:ascii="Sylfaen" w:hAnsi="Sylfaen"/>
          <w:sz w:val="16"/>
          <w:szCs w:val="16"/>
        </w:rPr>
      </w:pPr>
      <w:r>
        <w:t xml:space="preserve">W związku z prowadzonym przez Państwa postępowaniem przetargowym zwracamy się z zapytaniami: Dot. poz. 8 Czy Zamawiający wyrazi zgodę na zaoferowanie produktu w op. a' 5 fiolek z przeliczeniem ilości na 6 op.? Dot. poz. 10 Czy Zamawiający wymaga produktu leczniczego: </w:t>
      </w:r>
      <w:proofErr w:type="spellStart"/>
      <w:r>
        <w:t>Carboxymaltosum</w:t>
      </w:r>
      <w:proofErr w:type="spellEnd"/>
      <w:r>
        <w:t xml:space="preserve"> </w:t>
      </w:r>
      <w:proofErr w:type="spellStart"/>
      <w:r>
        <w:t>ferricum</w:t>
      </w:r>
      <w:proofErr w:type="spellEnd"/>
      <w:r>
        <w:t xml:space="preserve">, Roztwór do </w:t>
      </w:r>
      <w:proofErr w:type="spellStart"/>
      <w:r>
        <w:t>wstrzykiwań</w:t>
      </w:r>
      <w:proofErr w:type="spellEnd"/>
      <w:r>
        <w:t xml:space="preserve"> 50 mg Fe3+/ml, 1 fiolka a'10ml? Dot. poz. 11 Czy Zamawiający wymaga produktu leczniczego: </w:t>
      </w:r>
      <w:proofErr w:type="spellStart"/>
      <w:r>
        <w:t>Argipressinum</w:t>
      </w:r>
      <w:proofErr w:type="spellEnd"/>
      <w:r>
        <w:t xml:space="preserve"> Koncentrat do sporządzania roztworu do infuzji, 40 IU/2 ml , 5 AMP. A 2ML?</w:t>
      </w:r>
    </w:p>
    <w:p w14:paraId="54CA72A2" w14:textId="77777777" w:rsidR="00A1267E" w:rsidRPr="00BA7809" w:rsidRDefault="00A1267E" w:rsidP="00A1267E">
      <w:p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Odpowiedź na pytanie:</w:t>
      </w:r>
    </w:p>
    <w:p w14:paraId="759C8A17" w14:textId="30DD29CE" w:rsidR="00A1267E" w:rsidRDefault="00D00298" w:rsidP="00A1267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Patrz modyfikacja SWZ.</w:t>
      </w:r>
    </w:p>
    <w:p w14:paraId="053907F8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33C141D5" w14:textId="4F5E9934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Na podstawie art. 286 ust. 1 ustawy Prawo zamówień publicznych Zamawiający modyfikuje treść SWZ w taki sposób, że</w:t>
      </w:r>
      <w:r>
        <w:rPr>
          <w:rFonts w:ascii="Sylfaen" w:hAnsi="Sylfaen"/>
          <w:sz w:val="22"/>
          <w:szCs w:val="22"/>
        </w:rPr>
        <w:t xml:space="preserve"> w załączniku nr 1 wykreśla dotychczasowy zapis: „</w:t>
      </w:r>
    </w:p>
    <w:p w14:paraId="3B6A45BF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851"/>
        <w:gridCol w:w="567"/>
        <w:gridCol w:w="567"/>
        <w:gridCol w:w="708"/>
        <w:gridCol w:w="426"/>
        <w:gridCol w:w="708"/>
        <w:gridCol w:w="1276"/>
      </w:tblGrid>
      <w:tr w:rsidR="00D00298" w:rsidRPr="00431E73" w14:paraId="0CA9931F" w14:textId="77777777" w:rsidTr="00AD58DC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F88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4D7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Przedmiot zamówienia/ Nazwa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D2D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5B9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CAC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19B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Ilość 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918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Cena jedn. netto opak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9FD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AE3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Vat%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020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52A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Producent/</w:t>
            </w:r>
          </w:p>
          <w:p w14:paraId="1B905F6D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nazwa handlowa</w:t>
            </w:r>
          </w:p>
        </w:tc>
      </w:tr>
      <w:tr w:rsidR="00D00298" w:rsidRPr="00A474B3" w14:paraId="48DD7EA4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BA6A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08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4309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63E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C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49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6B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55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6A5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635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6EB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20117EA9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4612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157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E9B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70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AD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6F7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85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0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667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11D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B40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7B7040C7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EF56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D3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0A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913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77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7E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D2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39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1DA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B4A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094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7A65E436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0B88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FF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D80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10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47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B90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E19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149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CF2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811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14F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58B24D8D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D485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12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Anagrelide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AC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7C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F3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A2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A0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F7D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58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595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5310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1FAC2293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F1AA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FA0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Anagrelide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0F0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96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3F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4AE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8D1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EF1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30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8D9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F7B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0AD78EBF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7206B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797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Azacitidine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C1B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AB4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7501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EF0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A0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40B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800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EDA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32B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3F68F123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EE43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EA6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Bivalirudine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38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E8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8B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6D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0F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CF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0D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2D0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CEC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4FB87F8B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98AB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A08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3A2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47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12,5mg/5ml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E629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D8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88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55A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D5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322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F4C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4D6CE811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D7C7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D6C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Ferric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oxide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polymaltose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complex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F9F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Roztwór 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wstrzykiwań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3B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50mg Fe3+/10ml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9A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39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6E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ADA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E20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C8E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FA4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37D34E7C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A492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716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Vasopressin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03C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482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40 IU/2ml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6F9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CA6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165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A8B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D8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6FA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F38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14DE88C4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CE67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19B7" w14:textId="77777777" w:rsidR="00D00298" w:rsidRPr="00F34124" w:rsidRDefault="00D00298" w:rsidP="00AD58D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Fremanezumabum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423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Roztwór 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wstrzykiwań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35C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225mg/1,5ml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8E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ampułkostrzykawka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6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5C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E0B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FEB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EA2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289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380CC7B4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7642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9E83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EDF0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0150A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D60E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C47C" w14:textId="77777777" w:rsidR="00D00298" w:rsidRPr="00185458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40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56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D27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E7F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300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D5620C7" w14:textId="77777777" w:rsidR="00D00298" w:rsidRPr="0040147C" w:rsidRDefault="00D00298" w:rsidP="00D00298">
      <w:pPr>
        <w:tabs>
          <w:tab w:val="left" w:pos="2127"/>
        </w:tabs>
        <w:rPr>
          <w:rFonts w:ascii="Sylfaen" w:hAnsi="Sylfaen"/>
          <w:sz w:val="16"/>
          <w:szCs w:val="16"/>
        </w:rPr>
      </w:pPr>
    </w:p>
    <w:p w14:paraId="4C344AB5" w14:textId="77777777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Warunki wymagane: dostawa leków</w:t>
      </w:r>
      <w:r w:rsidRPr="00A474B3">
        <w:rPr>
          <w:rFonts w:ascii="Arial Narrow" w:hAnsi="Arial Narrow"/>
          <w:sz w:val="16"/>
          <w:szCs w:val="16"/>
        </w:rPr>
        <w:t xml:space="preserve"> zgodnie z wymogami producenta. Zachowana temperatura podczas transportu oraz monitoring temperatury podczas transportu. </w:t>
      </w:r>
    </w:p>
    <w:p w14:paraId="0D22E87C" w14:textId="66900A7B" w:rsidR="00D00298" w:rsidRPr="00517FEB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  <w:r w:rsidRPr="00517FEB">
        <w:rPr>
          <w:rFonts w:ascii="Arial Narrow" w:hAnsi="Arial Narrow"/>
          <w:sz w:val="16"/>
          <w:szCs w:val="16"/>
        </w:rPr>
        <w:t>Leki  z  wykazu refundowanych leków, środków spożywczych specjalnego przeznaczenia żywieniowego oraz wyrobów medycznych na  dzień 01  września 2023  Leki dostępne w ramach programu lekowego  i leki  refundowane  stosowane  w  chemioterapii  muszą  posiadać  kody  EAN  zgodne  z  załącznikiem  Prezesa  NFZ .</w:t>
      </w:r>
      <w:r>
        <w:rPr>
          <w:rFonts w:ascii="Arial Narrow" w:hAnsi="Arial Narrow"/>
          <w:sz w:val="16"/>
          <w:szCs w:val="16"/>
        </w:rPr>
        <w:t xml:space="preserve">” </w:t>
      </w:r>
      <w:r w:rsidRPr="00A302CC">
        <w:rPr>
          <w:rFonts w:ascii="Sylfaen" w:hAnsi="Sylfaen"/>
          <w:sz w:val="22"/>
          <w:szCs w:val="22"/>
        </w:rPr>
        <w:t>, a w miejsce wykreślonego zapisu wprowadza nowy zapis</w:t>
      </w:r>
      <w:r>
        <w:rPr>
          <w:rFonts w:ascii="Sylfaen" w:hAnsi="Sylfaen"/>
          <w:sz w:val="22"/>
          <w:szCs w:val="22"/>
        </w:rPr>
        <w:t xml:space="preserve"> o treści</w:t>
      </w:r>
      <w:r w:rsidRPr="00A302CC">
        <w:rPr>
          <w:rFonts w:ascii="Sylfaen" w:hAnsi="Sylfaen"/>
          <w:sz w:val="22"/>
          <w:szCs w:val="22"/>
        </w:rPr>
        <w:t xml:space="preserve">: </w:t>
      </w:r>
      <w:r>
        <w:rPr>
          <w:rFonts w:ascii="Arial Narrow" w:hAnsi="Arial Narrow"/>
          <w:sz w:val="16"/>
          <w:szCs w:val="16"/>
        </w:rPr>
        <w:t xml:space="preserve"> „</w:t>
      </w:r>
    </w:p>
    <w:p w14:paraId="47993416" w14:textId="77777777" w:rsidR="00D00298" w:rsidRDefault="00D00298" w:rsidP="00D00298">
      <w:pPr>
        <w:jc w:val="both"/>
        <w:rPr>
          <w:rFonts w:ascii="Sylfaen" w:hAnsi="Sylfae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851"/>
        <w:gridCol w:w="567"/>
        <w:gridCol w:w="567"/>
        <w:gridCol w:w="708"/>
        <w:gridCol w:w="426"/>
        <w:gridCol w:w="708"/>
        <w:gridCol w:w="1276"/>
      </w:tblGrid>
      <w:tr w:rsidR="00D00298" w:rsidRPr="00431E73" w14:paraId="1798AC8F" w14:textId="77777777" w:rsidTr="00AD58DC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A26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271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Przedmiot zamówienia/ Nazwa międzynarodowa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C56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D6D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4CD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D05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Ilość 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FCC5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Cena jedn. netto opak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740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204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Vat%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441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048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Producent/</w:t>
            </w:r>
          </w:p>
          <w:p w14:paraId="62FCCEDC" w14:textId="77777777" w:rsidR="00D00298" w:rsidRPr="000E5F02" w:rsidRDefault="00D00298" w:rsidP="00AD58D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E5F02">
              <w:rPr>
                <w:rFonts w:ascii="Arial Narrow" w:hAnsi="Arial Narrow"/>
                <w:b/>
                <w:sz w:val="16"/>
                <w:szCs w:val="16"/>
              </w:rPr>
              <w:t>nazwa handlowa</w:t>
            </w:r>
          </w:p>
        </w:tc>
      </w:tr>
      <w:tr w:rsidR="00D00298" w:rsidRPr="00A474B3" w14:paraId="2FD8E3F5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AD3C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B4F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E76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918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28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E42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88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0F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F35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36A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735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0D26CC7A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F077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37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F9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38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22E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4D2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C2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A1D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258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4E4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062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3C5E5F9E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14F3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3B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03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AE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83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DE6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54D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A0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F67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94B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B39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19E5A159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5EF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AE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Lenalidomide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766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FD7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387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7D6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E6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91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A78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020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FFF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227D0868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804B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01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Anagrelide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BE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402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59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9C7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50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93A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BF0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62C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39D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679787BC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445D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1A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Anagrelide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DD0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Kaps.twarde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599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AA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 kaps.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C4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DF13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53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573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F01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783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6F718FF0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2DE9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0BB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Azacitidine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AE5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D372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85F8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5AE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C2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6C8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C7E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C57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2C8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06A51C72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EFDB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68F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Bivalirudine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B7C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AE3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250mg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BA2B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7F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EA8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5E7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4B7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321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11A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403C9E2A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E529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412A7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72A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8A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12,5mg/5ml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4D8E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253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00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895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869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B66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712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53CD5BF7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75D1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B47B" w14:textId="5897F4CE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Argipressinum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B4" w14:textId="227143C2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Koncentrat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13E" w14:textId="45630818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40IU/2ml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418" w14:textId="3C899F43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E33" w14:textId="5C398BE2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06F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700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91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215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3D9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51570F32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EE4C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8BBD" w14:textId="5312A2EF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Carboxymaltosum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ferricum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98FE" w14:textId="78FD1259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Roztwór do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wstrzykiwań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1F1F" w14:textId="3AE09529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500mgFe3+/10ml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8961" w14:textId="41B1A332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 fiol.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3305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18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8D3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ADD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5FF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F44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14BBE3AB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D38C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684B" w14:textId="77777777" w:rsidR="00D00298" w:rsidRPr="00F34124" w:rsidRDefault="00D00298" w:rsidP="00AD58D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Fremanezumabum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D531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Roztwór 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wstrzykiwań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1BD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225mg/1,5ml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599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ampułkostrzykawka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C44" w14:textId="77777777" w:rsidR="00D00298" w:rsidRPr="00F34124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CF4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4B9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D01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1A5C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3F2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00298" w:rsidRPr="00A474B3" w14:paraId="2165A5FF" w14:textId="77777777" w:rsidTr="00AD58D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C80E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65A8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5458">
              <w:rPr>
                <w:rFonts w:ascii="Arial Narrow" w:hAnsi="Arial Narrow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83B8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11B2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C123" w14:textId="77777777" w:rsidR="00D00298" w:rsidRPr="00185458" w:rsidRDefault="00D00298" w:rsidP="00AD58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55FF" w14:textId="77777777" w:rsidR="00D00298" w:rsidRPr="00185458" w:rsidRDefault="00D00298" w:rsidP="00AD58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242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A06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F2C" w14:textId="77777777" w:rsidR="00D00298" w:rsidRPr="00185458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068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BF4" w14:textId="77777777" w:rsidR="00D00298" w:rsidRPr="007125C3" w:rsidRDefault="00D00298" w:rsidP="00AD58D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39DDFC2" w14:textId="77777777" w:rsidR="00D00298" w:rsidRPr="0040147C" w:rsidRDefault="00D00298" w:rsidP="00D00298">
      <w:pPr>
        <w:tabs>
          <w:tab w:val="left" w:pos="2127"/>
        </w:tabs>
        <w:rPr>
          <w:rFonts w:ascii="Sylfaen" w:hAnsi="Sylfaen"/>
          <w:sz w:val="16"/>
          <w:szCs w:val="16"/>
        </w:rPr>
      </w:pPr>
    </w:p>
    <w:p w14:paraId="6A9DF130" w14:textId="77777777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Warunki wymagane: dostawa leków</w:t>
      </w:r>
      <w:r w:rsidRPr="00A474B3">
        <w:rPr>
          <w:rFonts w:ascii="Arial Narrow" w:hAnsi="Arial Narrow"/>
          <w:sz w:val="16"/>
          <w:szCs w:val="16"/>
        </w:rPr>
        <w:t xml:space="preserve"> zgodnie z wymogami producenta. Zachowana temperatura podczas transportu oraz monitoring temperatury podczas transportu. </w:t>
      </w:r>
    </w:p>
    <w:p w14:paraId="483AA4DD" w14:textId="56CE9C90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  <w:r w:rsidRPr="00517FEB">
        <w:rPr>
          <w:rFonts w:ascii="Arial Narrow" w:hAnsi="Arial Narrow"/>
          <w:sz w:val="16"/>
          <w:szCs w:val="16"/>
        </w:rPr>
        <w:t>Leki  z  wykazu refundowanych leków, środków spożywczych specjalnego przeznaczenia żywieniowego oraz wyrobów medycznych na  dzień 01  września 2023  Leki dostępne w ramach programu lekowego  i leki  refundowane  stosowane  w  chemioterapii  muszą  posiadać  kody  EAN  zgodne  z  załącznikiem  Prezesa  NFZ .</w:t>
      </w:r>
      <w:r>
        <w:rPr>
          <w:rFonts w:ascii="Arial Narrow" w:hAnsi="Arial Narrow"/>
          <w:sz w:val="16"/>
          <w:szCs w:val="16"/>
        </w:rPr>
        <w:t>”</w:t>
      </w:r>
    </w:p>
    <w:p w14:paraId="58C2D2B2" w14:textId="77777777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</w:p>
    <w:p w14:paraId="0A079A8C" w14:textId="5B0DF8EA" w:rsidR="00D00298" w:rsidRPr="00D00298" w:rsidRDefault="00D00298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D00298">
        <w:rPr>
          <w:rFonts w:ascii="Sylfaen" w:hAnsi="Sylfaen"/>
          <w:sz w:val="22"/>
          <w:szCs w:val="22"/>
        </w:rPr>
        <w:t>Pozostałe warunki SWZ nie ulegają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5630FB1B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A1267E">
        <w:rPr>
          <w:rFonts w:ascii="Sylfaen" w:hAnsi="Sylfaen"/>
          <w:sz w:val="16"/>
          <w:szCs w:val="16"/>
        </w:rPr>
        <w:t>04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>odpowied</w:t>
      </w:r>
      <w:r w:rsidR="00BA7809">
        <w:rPr>
          <w:rFonts w:ascii="Sylfaen" w:hAnsi="Sylfaen"/>
          <w:sz w:val="16"/>
          <w:szCs w:val="16"/>
        </w:rPr>
        <w:t xml:space="preserve">ź </w:t>
      </w:r>
      <w:r>
        <w:rPr>
          <w:rFonts w:ascii="Sylfaen" w:hAnsi="Sylfaen"/>
          <w:sz w:val="16"/>
          <w:szCs w:val="16"/>
        </w:rPr>
        <w:t>na pytani</w:t>
      </w:r>
      <w:r w:rsidR="00BA7809">
        <w:rPr>
          <w:rFonts w:ascii="Sylfaen" w:hAnsi="Sylfaen"/>
          <w:sz w:val="16"/>
          <w:szCs w:val="16"/>
        </w:rPr>
        <w:t xml:space="preserve">e i modyfikację SWZ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D0029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5"/>
  </w:num>
  <w:num w:numId="3" w16cid:durableId="184756991">
    <w:abstractNumId w:val="0"/>
  </w:num>
  <w:num w:numId="4" w16cid:durableId="1366560279">
    <w:abstractNumId w:val="4"/>
  </w:num>
  <w:num w:numId="5" w16cid:durableId="69037092">
    <w:abstractNumId w:val="2"/>
  </w:num>
  <w:num w:numId="6" w16cid:durableId="211204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A73AA"/>
    <w:rsid w:val="000B48BC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835200"/>
    <w:rsid w:val="00855EE3"/>
    <w:rsid w:val="008D6F58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2023-11-14T14:33:00Z</cp:lastPrinted>
  <dcterms:created xsi:type="dcterms:W3CDTF">2024-01-04T12:11:00Z</dcterms:created>
  <dcterms:modified xsi:type="dcterms:W3CDTF">2024-01-04T13:53:00Z</dcterms:modified>
</cp:coreProperties>
</file>