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AF12" w14:textId="3535594C" w:rsidR="00364B9E" w:rsidRPr="005F027E" w:rsidRDefault="00BB18D5" w:rsidP="00621F54">
      <w:pPr>
        <w:spacing w:after="0" w:line="360" w:lineRule="auto"/>
        <w:jc w:val="right"/>
        <w:rPr>
          <w:rFonts w:ascii="Sylfaen" w:hAnsi="Sylfaen"/>
        </w:rPr>
      </w:pPr>
      <w:r w:rsidRPr="005F027E">
        <w:rPr>
          <w:rFonts w:ascii="Sylfaen" w:hAnsi="Sylfaen"/>
        </w:rPr>
        <w:t xml:space="preserve">Toruń, dn. </w:t>
      </w:r>
      <w:r w:rsidR="002B5069">
        <w:rPr>
          <w:rFonts w:ascii="Sylfaen" w:hAnsi="Sylfaen"/>
        </w:rPr>
        <w:t>21</w:t>
      </w:r>
      <w:r w:rsidR="005F027E">
        <w:rPr>
          <w:rFonts w:ascii="Sylfaen" w:hAnsi="Sylfaen"/>
        </w:rPr>
        <w:t>.11.</w:t>
      </w:r>
      <w:r w:rsidRPr="005F027E">
        <w:rPr>
          <w:rFonts w:ascii="Sylfaen" w:hAnsi="Sylfaen"/>
        </w:rPr>
        <w:t>2023 r.</w:t>
      </w:r>
    </w:p>
    <w:p w14:paraId="2BAE311C" w14:textId="77777777" w:rsidR="00364B9E" w:rsidRPr="005F027E" w:rsidRDefault="00364B9E" w:rsidP="00BB18D5">
      <w:pPr>
        <w:spacing w:after="0" w:line="360" w:lineRule="auto"/>
        <w:rPr>
          <w:rFonts w:ascii="Sylfaen" w:hAnsi="Sylfaen"/>
        </w:rPr>
      </w:pPr>
    </w:p>
    <w:p w14:paraId="7A6668EC" w14:textId="3A809095" w:rsidR="00BB18D5" w:rsidRPr="005F027E" w:rsidRDefault="00BB18D5" w:rsidP="00BB18D5">
      <w:pPr>
        <w:spacing w:after="0" w:line="360" w:lineRule="auto"/>
        <w:rPr>
          <w:rFonts w:ascii="Sylfaen" w:hAnsi="Sylfaen"/>
        </w:rPr>
      </w:pPr>
      <w:r w:rsidRPr="005F027E">
        <w:rPr>
          <w:rFonts w:ascii="Sylfaen" w:hAnsi="Sylfaen"/>
        </w:rPr>
        <w:t>L.dz. SSM.DZP.200.</w:t>
      </w:r>
      <w:r w:rsidR="0044186C" w:rsidRPr="005F027E">
        <w:rPr>
          <w:rFonts w:ascii="Sylfaen" w:hAnsi="Sylfaen"/>
        </w:rPr>
        <w:t>1</w:t>
      </w:r>
      <w:r w:rsidR="005F027E">
        <w:rPr>
          <w:rFonts w:ascii="Sylfaen" w:hAnsi="Sylfaen"/>
        </w:rPr>
        <w:t>86</w:t>
      </w:r>
      <w:r w:rsidRPr="005F027E">
        <w:rPr>
          <w:rFonts w:ascii="Sylfaen" w:hAnsi="Sylfaen"/>
        </w:rPr>
        <w:t>.2023</w:t>
      </w:r>
    </w:p>
    <w:p w14:paraId="45D41647" w14:textId="77777777" w:rsidR="00BB18D5" w:rsidRPr="005F027E" w:rsidRDefault="00BB18D5" w:rsidP="00BB18D5">
      <w:pPr>
        <w:spacing w:after="0" w:line="360" w:lineRule="auto"/>
        <w:rPr>
          <w:rFonts w:ascii="Sylfaen" w:hAnsi="Sylfaen"/>
        </w:rPr>
      </w:pPr>
    </w:p>
    <w:p w14:paraId="08FFEC6B" w14:textId="3FECA1E5" w:rsidR="00E25473" w:rsidRPr="005F027E" w:rsidRDefault="00E25473" w:rsidP="005F027E">
      <w:pPr>
        <w:spacing w:after="0" w:line="240" w:lineRule="auto"/>
        <w:rPr>
          <w:rFonts w:ascii="Sylfaen" w:hAnsi="Sylfaen"/>
        </w:rPr>
      </w:pPr>
      <w:r w:rsidRPr="005F027E">
        <w:rPr>
          <w:rFonts w:ascii="Sylfaen" w:hAnsi="Sylfaen"/>
        </w:rPr>
        <w:t xml:space="preserve">dotyczy: postępowania o udzielenie zamówienia publiczne w trybie podstawowym na </w:t>
      </w:r>
      <w:r w:rsidR="005F027E">
        <w:rPr>
          <w:rFonts w:ascii="Sylfaen" w:hAnsi="Sylfaen"/>
        </w:rPr>
        <w:t>„</w:t>
      </w:r>
      <w:r w:rsidR="005F027E" w:rsidRPr="005F027E">
        <w:rPr>
          <w:rFonts w:ascii="Sylfaen" w:hAnsi="Sylfaen"/>
        </w:rPr>
        <w:t>Dostawę zestawu do podawania żywienia pozajelitowego, bezigłowych przyrządów do przygotowywania</w:t>
      </w:r>
      <w:r w:rsidR="005F027E">
        <w:rPr>
          <w:rFonts w:ascii="Sylfaen" w:hAnsi="Sylfaen"/>
        </w:rPr>
        <w:br/>
      </w:r>
      <w:r w:rsidR="005F027E" w:rsidRPr="005F027E">
        <w:rPr>
          <w:rFonts w:ascii="Sylfaen" w:hAnsi="Sylfaen"/>
        </w:rPr>
        <w:t xml:space="preserve"> i pobierania leków, sterylnego fartucha chirurgicznego</w:t>
      </w:r>
      <w:r w:rsidR="005F027E">
        <w:rPr>
          <w:rFonts w:ascii="Sylfaen" w:hAnsi="Sylfaen"/>
        </w:rPr>
        <w:t>”.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2B5069">
      <w:pPr>
        <w:spacing w:after="0" w:line="360" w:lineRule="auto"/>
        <w:ind w:firstLine="708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04AE68A1" w14:textId="2BB57BC7" w:rsidR="00E25473" w:rsidRPr="005F027E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1) w Rozdziale 21 – „Termin związania ofertą” wykreśla się dotychczasowy zapis </w:t>
      </w:r>
      <w:r w:rsidR="00394BC3">
        <w:rPr>
          <w:rFonts w:ascii="Sylfaen" w:hAnsi="Sylfaen"/>
        </w:rPr>
        <w:br/>
      </w:r>
      <w:r w:rsidRPr="005F027E">
        <w:rPr>
          <w:rFonts w:ascii="Sylfaen" w:hAnsi="Sylfaen"/>
        </w:rPr>
        <w:t>o następującej treści:</w:t>
      </w:r>
      <w:r w:rsidR="002B5069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„</w:t>
      </w:r>
      <w:r w:rsidR="002B5069">
        <w:rPr>
          <w:rFonts w:ascii="Sylfaen" w:hAnsi="Sylfaen"/>
        </w:rPr>
        <w:t>19</w:t>
      </w:r>
      <w:r w:rsidR="00394BC3">
        <w:rPr>
          <w:rFonts w:ascii="Sylfaen" w:hAnsi="Sylfaen"/>
        </w:rPr>
        <w:t xml:space="preserve"> grudnia </w:t>
      </w:r>
      <w:r w:rsidRPr="005F027E">
        <w:rPr>
          <w:rFonts w:ascii="Sylfaen" w:hAnsi="Sylfaen"/>
        </w:rPr>
        <w:t>2023 r.”, a w miejsce wykreślonego zapisu wprowadza nowy zapis o następującej treści: „</w:t>
      </w:r>
      <w:r w:rsidR="00394BC3">
        <w:rPr>
          <w:rFonts w:ascii="Sylfaen" w:hAnsi="Sylfaen"/>
          <w:b/>
          <w:bCs/>
        </w:rPr>
        <w:t>2</w:t>
      </w:r>
      <w:r w:rsidR="002B5069">
        <w:rPr>
          <w:rFonts w:ascii="Sylfaen" w:hAnsi="Sylfaen"/>
          <w:b/>
          <w:bCs/>
        </w:rPr>
        <w:t>3</w:t>
      </w:r>
      <w:r w:rsidR="00394BC3">
        <w:rPr>
          <w:rFonts w:ascii="Sylfaen" w:hAnsi="Sylfaen"/>
          <w:b/>
          <w:bCs/>
        </w:rPr>
        <w:t xml:space="preserve"> grudnia </w:t>
      </w:r>
      <w:r w:rsidRPr="005F027E">
        <w:rPr>
          <w:rFonts w:ascii="Sylfaen" w:hAnsi="Sylfaen"/>
          <w:b/>
          <w:bCs/>
        </w:rPr>
        <w:t>2023 r.”</w:t>
      </w:r>
      <w:r w:rsidRPr="005F027E">
        <w:rPr>
          <w:rFonts w:ascii="Sylfaen" w:hAnsi="Sylfaen"/>
        </w:rPr>
        <w:t>,</w:t>
      </w:r>
    </w:p>
    <w:p w14:paraId="75312F78" w14:textId="5C6AB271" w:rsidR="00E25473" w:rsidRPr="005F027E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2) w Rozdziale 20 – „Termin składania ofert, termin otwarcia ofert” w ust.20.1 wykreśla się dotychczasowy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6730B8" w:rsidRPr="005F027E">
        <w:rPr>
          <w:rFonts w:ascii="Sylfaen" w:hAnsi="Sylfaen"/>
        </w:rPr>
        <w:t>.</w:t>
      </w:r>
      <w:r w:rsidR="00394BC3">
        <w:rPr>
          <w:rFonts w:ascii="Sylfaen" w:hAnsi="Sylfaen"/>
        </w:rPr>
        <w:t xml:space="preserve">20 listopada </w:t>
      </w:r>
      <w:r w:rsidRPr="005F027E">
        <w:rPr>
          <w:rFonts w:ascii="Sylfaen" w:hAnsi="Sylfaen"/>
        </w:rPr>
        <w:t xml:space="preserve">2023 r. do godz. </w:t>
      </w:r>
      <w:r w:rsidR="000119BA" w:rsidRPr="005F027E">
        <w:rPr>
          <w:rFonts w:ascii="Sylfaen" w:hAnsi="Sylfaen"/>
        </w:rPr>
        <w:t>10</w:t>
      </w:r>
      <w:r w:rsidRPr="005F027E">
        <w:rPr>
          <w:rFonts w:ascii="Sylfaen" w:hAnsi="Sylfaen"/>
        </w:rPr>
        <w:t>:00”, a w miejsce wykreślonego zapisu wprowadza nowy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394BC3">
        <w:rPr>
          <w:rFonts w:ascii="Sylfaen" w:hAnsi="Sylfaen"/>
          <w:b/>
          <w:bCs/>
        </w:rPr>
        <w:t>2</w:t>
      </w:r>
      <w:r w:rsidR="002B5069">
        <w:rPr>
          <w:rFonts w:ascii="Sylfaen" w:hAnsi="Sylfaen"/>
          <w:b/>
          <w:bCs/>
        </w:rPr>
        <w:t>4</w:t>
      </w:r>
      <w:r w:rsidR="00394BC3">
        <w:rPr>
          <w:rFonts w:ascii="Sylfaen" w:hAnsi="Sylfaen"/>
          <w:b/>
          <w:bCs/>
        </w:rPr>
        <w:t xml:space="preserve"> listopada </w:t>
      </w:r>
      <w:r w:rsidRPr="005F027E">
        <w:rPr>
          <w:rFonts w:ascii="Sylfaen" w:hAnsi="Sylfaen"/>
          <w:b/>
          <w:bCs/>
        </w:rPr>
        <w:t xml:space="preserve">2023 r. o godz. </w:t>
      </w:r>
      <w:r w:rsidR="000119BA" w:rsidRPr="005F027E">
        <w:rPr>
          <w:rFonts w:ascii="Sylfaen" w:hAnsi="Sylfaen"/>
          <w:b/>
          <w:bCs/>
        </w:rPr>
        <w:t>10</w:t>
      </w:r>
      <w:r w:rsidRPr="005F027E">
        <w:rPr>
          <w:rFonts w:ascii="Sylfaen" w:hAnsi="Sylfaen"/>
          <w:b/>
          <w:bCs/>
        </w:rPr>
        <w:t>:00</w:t>
      </w:r>
      <w:r w:rsidRPr="005F027E">
        <w:rPr>
          <w:rFonts w:ascii="Sylfaen" w:hAnsi="Sylfaen"/>
        </w:rPr>
        <w:t>”,</w:t>
      </w:r>
    </w:p>
    <w:p w14:paraId="576D1250" w14:textId="07D438FB" w:rsidR="00BB18D5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3) w Rozdziale 20 – „Termin składania ofert, termin otwarcia ofert” w ust.20.2 wykreśla się dotychczasowy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394BC3">
        <w:rPr>
          <w:rFonts w:ascii="Sylfaen" w:hAnsi="Sylfaen"/>
        </w:rPr>
        <w:t xml:space="preserve">20 listopada </w:t>
      </w:r>
      <w:r w:rsidR="006730B8" w:rsidRPr="005F027E">
        <w:rPr>
          <w:rFonts w:ascii="Sylfaen" w:hAnsi="Sylfaen"/>
        </w:rPr>
        <w:t>2023</w:t>
      </w:r>
      <w:r w:rsidRPr="005F027E">
        <w:rPr>
          <w:rFonts w:ascii="Sylfaen" w:hAnsi="Sylfaen"/>
        </w:rPr>
        <w:t xml:space="preserve"> r. o godz. </w:t>
      </w:r>
      <w:r w:rsidR="000119BA" w:rsidRPr="005F027E">
        <w:rPr>
          <w:rFonts w:ascii="Sylfaen" w:hAnsi="Sylfaen"/>
        </w:rPr>
        <w:t>1</w:t>
      </w:r>
      <w:r w:rsidR="00394BC3">
        <w:rPr>
          <w:rFonts w:ascii="Sylfaen" w:hAnsi="Sylfaen"/>
        </w:rPr>
        <w:t>2:00</w:t>
      </w:r>
      <w:r w:rsidRPr="005F027E">
        <w:rPr>
          <w:rFonts w:ascii="Sylfaen" w:hAnsi="Sylfaen"/>
        </w:rPr>
        <w:t>”, a w miejsce wykreślonego zapisu wprowadza nowy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394BC3">
        <w:rPr>
          <w:rFonts w:ascii="Sylfaen" w:hAnsi="Sylfaen"/>
          <w:b/>
          <w:bCs/>
        </w:rPr>
        <w:t>2</w:t>
      </w:r>
      <w:r w:rsidR="002B5069">
        <w:rPr>
          <w:rFonts w:ascii="Sylfaen" w:hAnsi="Sylfaen"/>
          <w:b/>
          <w:bCs/>
        </w:rPr>
        <w:t>4</w:t>
      </w:r>
      <w:r w:rsidR="00394BC3">
        <w:rPr>
          <w:rFonts w:ascii="Sylfaen" w:hAnsi="Sylfaen"/>
          <w:b/>
          <w:bCs/>
        </w:rPr>
        <w:t xml:space="preserve"> listopada </w:t>
      </w:r>
      <w:r w:rsidRPr="005F027E">
        <w:rPr>
          <w:rFonts w:ascii="Sylfaen" w:hAnsi="Sylfaen"/>
          <w:b/>
          <w:bCs/>
        </w:rPr>
        <w:t xml:space="preserve">2023 r. o godz. </w:t>
      </w:r>
      <w:r w:rsidR="000119BA" w:rsidRPr="005F027E">
        <w:rPr>
          <w:rFonts w:ascii="Sylfaen" w:hAnsi="Sylfaen"/>
          <w:b/>
          <w:bCs/>
        </w:rPr>
        <w:t>1</w:t>
      </w:r>
      <w:r w:rsidR="00394BC3">
        <w:rPr>
          <w:rFonts w:ascii="Sylfaen" w:hAnsi="Sylfaen"/>
          <w:b/>
          <w:bCs/>
        </w:rPr>
        <w:t>2:00</w:t>
      </w:r>
      <w:r w:rsidRPr="005F027E">
        <w:rPr>
          <w:rFonts w:ascii="Sylfaen" w:hAnsi="Sylfaen"/>
        </w:rPr>
        <w:t>”.</w:t>
      </w:r>
    </w:p>
    <w:p w14:paraId="2C0A44F6" w14:textId="77777777" w:rsidR="004577BC" w:rsidRPr="005F027E" w:rsidRDefault="004577BC" w:rsidP="006730B8">
      <w:pPr>
        <w:spacing w:after="0" w:line="360" w:lineRule="auto"/>
        <w:jc w:val="both"/>
        <w:rPr>
          <w:rFonts w:ascii="Sylfaen" w:hAnsi="Sylfaen"/>
        </w:rPr>
      </w:pPr>
    </w:p>
    <w:p w14:paraId="118104A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7C18C619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</w:p>
    <w:p w14:paraId="5E3471C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</w:p>
    <w:p w14:paraId="486EA16E" w14:textId="77777777" w:rsidR="00394BC3" w:rsidRDefault="00394BC3" w:rsidP="008905DC">
      <w:pPr>
        <w:jc w:val="both"/>
      </w:pPr>
    </w:p>
    <w:p w14:paraId="3D9AE7C1" w14:textId="0415C127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2B5069">
        <w:rPr>
          <w:sz w:val="16"/>
          <w:szCs w:val="16"/>
        </w:rPr>
        <w:t>21</w:t>
      </w:r>
      <w:r>
        <w:rPr>
          <w:sz w:val="16"/>
          <w:szCs w:val="16"/>
        </w:rPr>
        <w:t xml:space="preserve">.11.2023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10646D"/>
    <w:rsid w:val="0019659B"/>
    <w:rsid w:val="001A6774"/>
    <w:rsid w:val="002B5069"/>
    <w:rsid w:val="002F5B5C"/>
    <w:rsid w:val="00364B9E"/>
    <w:rsid w:val="00372273"/>
    <w:rsid w:val="00394BC3"/>
    <w:rsid w:val="0044186C"/>
    <w:rsid w:val="004577BC"/>
    <w:rsid w:val="00577EB2"/>
    <w:rsid w:val="005B1E68"/>
    <w:rsid w:val="005F027E"/>
    <w:rsid w:val="00621F54"/>
    <w:rsid w:val="0062313B"/>
    <w:rsid w:val="006730B8"/>
    <w:rsid w:val="006B2B3F"/>
    <w:rsid w:val="00752107"/>
    <w:rsid w:val="00773576"/>
    <w:rsid w:val="008905DC"/>
    <w:rsid w:val="00BB18D5"/>
    <w:rsid w:val="00C33506"/>
    <w:rsid w:val="00D97B1D"/>
    <w:rsid w:val="00DE324F"/>
    <w:rsid w:val="00E25473"/>
    <w:rsid w:val="00EF70F5"/>
    <w:rsid w:val="00F32B47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U012</cp:lastModifiedBy>
  <cp:revision>4</cp:revision>
  <cp:lastPrinted>2023-11-14T09:50:00Z</cp:lastPrinted>
  <dcterms:created xsi:type="dcterms:W3CDTF">2023-11-21T08:59:00Z</dcterms:created>
  <dcterms:modified xsi:type="dcterms:W3CDTF">2023-11-21T09:02:00Z</dcterms:modified>
</cp:coreProperties>
</file>