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61C0BA79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965373">
        <w:rPr>
          <w:rFonts w:ascii="Sylfaen" w:hAnsi="Sylfaen"/>
          <w:sz w:val="22"/>
          <w:szCs w:val="22"/>
        </w:rPr>
        <w:t>2023-09-0</w:t>
      </w:r>
      <w:r w:rsidR="00BC4791">
        <w:rPr>
          <w:rFonts w:ascii="Sylfaen" w:hAnsi="Sylfaen"/>
          <w:sz w:val="22"/>
          <w:szCs w:val="22"/>
        </w:rPr>
        <w:t>6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6708BB14" w14:textId="3A088D15" w:rsidR="00BC4791" w:rsidRPr="00BC4791" w:rsidRDefault="00BC4791" w:rsidP="00BC4791">
      <w:pPr>
        <w:spacing w:line="360" w:lineRule="auto"/>
        <w:rPr>
          <w:rFonts w:ascii="Sylfaen" w:hAnsi="Sylfaen"/>
          <w:sz w:val="22"/>
          <w:szCs w:val="22"/>
        </w:rPr>
      </w:pPr>
      <w:r w:rsidRPr="00BC4791">
        <w:rPr>
          <w:rFonts w:ascii="Sylfaen" w:hAnsi="Sylfaen"/>
          <w:sz w:val="22"/>
          <w:szCs w:val="22"/>
        </w:rPr>
        <w:t>L.dz. SSM.DZP.200.174.2023</w:t>
      </w:r>
    </w:p>
    <w:p w14:paraId="54FDD5AA" w14:textId="77777777" w:rsidR="00BC4791" w:rsidRPr="00BC4791" w:rsidRDefault="00BC4791" w:rsidP="00BC4791">
      <w:pPr>
        <w:rPr>
          <w:rFonts w:ascii="Sylfaen" w:hAnsi="Sylfaen"/>
          <w:sz w:val="22"/>
          <w:szCs w:val="22"/>
        </w:rPr>
      </w:pPr>
      <w:r w:rsidRPr="00BC4791">
        <w:rPr>
          <w:rFonts w:ascii="Sylfaen" w:hAnsi="Sylfaen"/>
          <w:sz w:val="22"/>
          <w:szCs w:val="22"/>
        </w:rPr>
        <w:t xml:space="preserve">dotyczy: </w:t>
      </w:r>
      <w:r w:rsidRPr="00BC4791">
        <w:rPr>
          <w:rFonts w:ascii="Sylfaen" w:hAnsi="Sylfaen"/>
          <w:sz w:val="22"/>
          <w:szCs w:val="22"/>
          <w:u w:val="single"/>
        </w:rPr>
        <w:t>postępowania o udzielenie zamówienia publiczne w trybie podstawowym na dostawę pojemników do odsysania wydzielin z ran.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3ED0A0A6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BC4791">
        <w:rPr>
          <w:rFonts w:ascii="Sylfaen" w:hAnsi="Sylfaen" w:cs="Times New Roman"/>
          <w:b w:val="0"/>
          <w:sz w:val="22"/>
          <w:szCs w:val="22"/>
          <w:lang w:val="pl-PL"/>
        </w:rPr>
        <w:t>31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30E5B6D8" w14:textId="77777777" w:rsidR="00866AA4" w:rsidRDefault="00866AA4" w:rsidP="0021587B">
      <w:pPr>
        <w:jc w:val="both"/>
        <w:rPr>
          <w:rFonts w:ascii="Sylfaen" w:hAnsi="Sylfaen"/>
          <w:sz w:val="22"/>
          <w:szCs w:val="22"/>
        </w:rPr>
      </w:pPr>
    </w:p>
    <w:p w14:paraId="2E16ECF9" w14:textId="0177F49E" w:rsidR="00BC4791" w:rsidRDefault="00BC4791" w:rsidP="0021587B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Pytanie nr 1</w:t>
      </w:r>
    </w:p>
    <w:p w14:paraId="1EAD68B4" w14:textId="77777777" w:rsidR="00BC4791" w:rsidRDefault="00BC4791" w:rsidP="00BC4791">
      <w:pPr>
        <w:jc w:val="both"/>
        <w:rPr>
          <w:rFonts w:ascii="Cambria" w:eastAsia="Times New Roman" w:hAnsi="Cambria" w:cs="Times New Roman"/>
          <w:lang w:eastAsia="pl-PL" w:bidi="ar-SA"/>
        </w:rPr>
      </w:pPr>
      <w:r>
        <w:rPr>
          <w:rFonts w:ascii="Cambria" w:eastAsia="Times New Roman" w:hAnsi="Cambria" w:cs="Times New Roman"/>
          <w:b/>
          <w:lang w:eastAsia="pl-PL"/>
        </w:rPr>
        <w:t>Pakiet 1</w:t>
      </w:r>
    </w:p>
    <w:p w14:paraId="7D968ABE" w14:textId="77777777" w:rsidR="00BC4791" w:rsidRDefault="00BC4791" w:rsidP="00BC4791">
      <w:pPr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Czy Zamawiający dopuści butelkę o poniższych parametrach: </w:t>
      </w:r>
    </w:p>
    <w:p w14:paraId="1355948F" w14:textId="77777777" w:rsidR="00BC4791" w:rsidRDefault="00BC4791" w:rsidP="00BC4791">
      <w:pPr>
        <w:pStyle w:val="Akapitzlist"/>
        <w:numPr>
          <w:ilvl w:val="0"/>
          <w:numId w:val="8"/>
        </w:numPr>
        <w:ind w:left="284"/>
        <w:contextualSpacing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atwo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ść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ciskania pojemnika</w:t>
      </w:r>
    </w:p>
    <w:p w14:paraId="5530FD67" w14:textId="77777777" w:rsidR="00BC4791" w:rsidRDefault="00BC4791" w:rsidP="00BC4791">
      <w:pPr>
        <w:pStyle w:val="Akapitzlist"/>
        <w:numPr>
          <w:ilvl w:val="0"/>
          <w:numId w:val="8"/>
        </w:numPr>
        <w:ind w:left="284"/>
        <w:contextualSpacing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ó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wnomierny system drenowania ran</w:t>
      </w:r>
    </w:p>
    <w:p w14:paraId="53762EE2" w14:textId="77777777" w:rsidR="00BC4791" w:rsidRDefault="00BC4791" w:rsidP="00BC4791">
      <w:pPr>
        <w:pStyle w:val="Akapitzlist"/>
        <w:numPr>
          <w:ilvl w:val="0"/>
          <w:numId w:val="8"/>
        </w:numPr>
        <w:ind w:left="284"/>
        <w:contextualSpacing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wyposa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one w zaczepy umo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liwiaj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ce mocowanie do opatrunki lub odzie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y pacjenta</w:t>
      </w:r>
    </w:p>
    <w:p w14:paraId="77F18577" w14:textId="77777777" w:rsidR="00BC4791" w:rsidRDefault="00BC4791" w:rsidP="00BC4791">
      <w:pPr>
        <w:pStyle w:val="Akapitzlist"/>
        <w:numPr>
          <w:ilvl w:val="0"/>
          <w:numId w:val="8"/>
        </w:numPr>
        <w:ind w:left="284"/>
        <w:contextualSpacing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wyposa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one w kapturek zamykaj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cy szczelnie pojemnik po jego nape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nieniu</w:t>
      </w:r>
    </w:p>
    <w:p w14:paraId="079A1F9E" w14:textId="77777777" w:rsidR="00BC4791" w:rsidRDefault="00BC4791" w:rsidP="00BC4791">
      <w:pPr>
        <w:pStyle w:val="Akapitzlist"/>
        <w:numPr>
          <w:ilvl w:val="0"/>
          <w:numId w:val="8"/>
        </w:numPr>
        <w:ind w:left="284"/>
        <w:contextualSpacing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ź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roczyste tworzywo umo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liwia wzrokow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ocen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rodzaju i konsystencji odsysanej tre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ci, a</w:t>
      </w:r>
    </w:p>
    <w:p w14:paraId="3EBBADC4" w14:textId="77777777" w:rsidR="00BC4791" w:rsidRDefault="00BC4791" w:rsidP="00BC4791">
      <w:pPr>
        <w:pStyle w:val="Akapitzlist"/>
        <w:numPr>
          <w:ilvl w:val="0"/>
          <w:numId w:val="8"/>
        </w:numPr>
        <w:ind w:left="284"/>
        <w:contextualSpacing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trwale umieszczona na ściankach skala odczytanie jej ilości</w:t>
      </w:r>
    </w:p>
    <w:p w14:paraId="410608FA" w14:textId="77777777" w:rsidR="00BC4791" w:rsidRDefault="00BC4791" w:rsidP="00BC4791">
      <w:pPr>
        <w:pStyle w:val="Akapitzlist"/>
        <w:numPr>
          <w:ilvl w:val="0"/>
          <w:numId w:val="8"/>
        </w:numPr>
        <w:ind w:left="284"/>
        <w:contextualSpacing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zestawy zako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czone s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uniwersaln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ko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ó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wk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 kt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ó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ra pozwala na pod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łą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czenie dren</w:t>
      </w:r>
      <w:r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ó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o średnicach 3,3 ÷ 5,3 mm /8 ÷ 16 CH/</w:t>
      </w:r>
    </w:p>
    <w:p w14:paraId="1F933152" w14:textId="569C0735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noProof/>
          <w:color w:val="000000" w:themeColor="text1"/>
          <w:lang w:eastAsia="pl-PL"/>
        </w:rPr>
        <w:drawing>
          <wp:inline distT="0" distB="0" distL="0" distR="0" wp14:anchorId="47686C2E" wp14:editId="142B27A1">
            <wp:extent cx="1590675" cy="2324100"/>
            <wp:effectExtent l="0" t="0" r="9525" b="0"/>
            <wp:docPr id="1426385410" name="Obraz 2" descr="Obraz zawierający cylinder, plastik, butelka wody, Plastikowa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awierający cylinder, plastik, butelka wody, Plastikowa butel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color w:val="000000" w:themeColor="text1"/>
          <w:lang w:eastAsia="pl-PL"/>
        </w:rPr>
        <w:t>?</w:t>
      </w:r>
    </w:p>
    <w:p w14:paraId="6CD7C9BD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14:paraId="2D634548" w14:textId="0C331EF5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Pytanie nr 2</w:t>
      </w:r>
    </w:p>
    <w:p w14:paraId="5465AB1B" w14:textId="77777777" w:rsidR="00BC4791" w:rsidRDefault="00BC4791" w:rsidP="00BC4791">
      <w:pPr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Pakiet 1</w:t>
      </w:r>
    </w:p>
    <w:p w14:paraId="5B61FD61" w14:textId="77777777" w:rsidR="00BC4791" w:rsidRDefault="00BC4791" w:rsidP="00BC4791">
      <w:pPr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Czy Zamawiający dopuści butelkę o poniższych parametrach: </w:t>
      </w:r>
    </w:p>
    <w:p w14:paraId="59425285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- wykonana z polietylenu medycznego</w:t>
      </w:r>
    </w:p>
    <w:p w14:paraId="6064A1D0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- jednorazowego użytku</w:t>
      </w:r>
    </w:p>
    <w:p w14:paraId="0FA09F2D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- możliwość połączenia z drenami o średnicach od 6CH do 18CH</w:t>
      </w:r>
    </w:p>
    <w:p w14:paraId="2007496E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- pojemność 200 ml (skala co 10 ml) </w:t>
      </w:r>
    </w:p>
    <w:p w14:paraId="5298D0C2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- skala ułatwiająca ocenę objętości odessanego płynu</w:t>
      </w:r>
    </w:p>
    <w:p w14:paraId="4B8D8D79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- sterylne i nie sterylne</w:t>
      </w:r>
    </w:p>
    <w:p w14:paraId="1079437C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lastRenderedPageBreak/>
        <w:t>- w opakowaniu folia-folia, papier-folia, podwójne (wew. folia, zew. folia-papier)</w:t>
      </w:r>
    </w:p>
    <w:p w14:paraId="171EAE70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- producent nie stosuje numerów katalogowych</w:t>
      </w:r>
    </w:p>
    <w:p w14:paraId="0F16AF9E" w14:textId="472A3869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noProof/>
          <w:color w:val="000000" w:themeColor="text1"/>
          <w:lang w:eastAsia="pl-PL"/>
        </w:rPr>
        <w:drawing>
          <wp:inline distT="0" distB="0" distL="0" distR="0" wp14:anchorId="0C0B0AE3" wp14:editId="001BD796">
            <wp:extent cx="1809750" cy="2333625"/>
            <wp:effectExtent l="0" t="0" r="0" b="9525"/>
            <wp:docPr id="195033503" name="Obraz 1" descr="Obraz zawierający plastik, cylinder,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plastik, cylinder, butel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color w:val="000000" w:themeColor="text1"/>
          <w:lang w:eastAsia="pl-PL"/>
        </w:rPr>
        <w:t>?</w:t>
      </w:r>
    </w:p>
    <w:p w14:paraId="745C0B53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14:paraId="54A9CDEE" w14:textId="1FBEB878" w:rsidR="00866AA4" w:rsidRDefault="00BC4791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Odpowiedź na pytania nr 1 i 2:</w:t>
      </w:r>
    </w:p>
    <w:p w14:paraId="120FE713" w14:textId="514385D4" w:rsidR="00BC4791" w:rsidRDefault="00BC4791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Zgodnie z SWZ.</w:t>
      </w:r>
    </w:p>
    <w:p w14:paraId="7E083F56" w14:textId="77777777" w:rsidR="00BC4791" w:rsidRDefault="00BC4791" w:rsidP="00FC226C">
      <w:pPr>
        <w:jc w:val="both"/>
        <w:rPr>
          <w:rFonts w:ascii="Sylfaen" w:hAnsi="Sylfaen"/>
          <w:sz w:val="22"/>
          <w:szCs w:val="22"/>
        </w:rPr>
      </w:pPr>
    </w:p>
    <w:p w14:paraId="6F4C76BC" w14:textId="061A4CFF" w:rsidR="00BC4791" w:rsidRPr="00FC226C" w:rsidRDefault="00BC4791" w:rsidP="00BC4791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1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9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570E76EA" w14:textId="77777777" w:rsidR="00BC4791" w:rsidRDefault="00BC4791" w:rsidP="00FC226C">
      <w:pPr>
        <w:jc w:val="both"/>
        <w:rPr>
          <w:rFonts w:ascii="Sylfaen" w:hAnsi="Sylfaen"/>
          <w:sz w:val="22"/>
          <w:szCs w:val="22"/>
        </w:rPr>
      </w:pPr>
    </w:p>
    <w:p w14:paraId="17166178" w14:textId="77777777" w:rsidR="00BC4791" w:rsidRPr="00BC4791" w:rsidRDefault="00BC4791" w:rsidP="00BC4791">
      <w:pPr>
        <w:rPr>
          <w:rFonts w:ascii="Sylfaen" w:eastAsiaTheme="minorEastAsia" w:hAnsi="Sylfaen" w:cstheme="minorBidi"/>
          <w:sz w:val="22"/>
          <w:szCs w:val="22"/>
          <w:lang w:eastAsia="en-US" w:bidi="ar-SA"/>
        </w:rPr>
      </w:pPr>
      <w:r w:rsidRPr="00BC4791">
        <w:rPr>
          <w:rFonts w:ascii="Sylfaen" w:eastAsiaTheme="minorEastAsia" w:hAnsi="Sylfaen" w:cstheme="minorBidi"/>
          <w:sz w:val="22"/>
          <w:szCs w:val="22"/>
        </w:rPr>
        <w:t>Pytania do Pakietu 1</w:t>
      </w:r>
    </w:p>
    <w:p w14:paraId="50A5E985" w14:textId="77777777" w:rsidR="00BC4791" w:rsidRPr="00BC4791" w:rsidRDefault="00BC4791" w:rsidP="00BC4791">
      <w:pPr>
        <w:rPr>
          <w:rFonts w:ascii="Sylfaen" w:eastAsiaTheme="minorEastAsia" w:hAnsi="Sylfaen" w:cstheme="minorBidi"/>
          <w:sz w:val="22"/>
          <w:szCs w:val="22"/>
        </w:rPr>
      </w:pPr>
      <w:r w:rsidRPr="00BC4791">
        <w:rPr>
          <w:rFonts w:ascii="Sylfaen" w:eastAsiaTheme="minorEastAsia" w:hAnsi="Sylfaen" w:cstheme="minorBidi"/>
          <w:sz w:val="22"/>
          <w:szCs w:val="22"/>
        </w:rPr>
        <w:t>Pytanie 1</w:t>
      </w:r>
    </w:p>
    <w:p w14:paraId="07FC849D" w14:textId="77777777" w:rsidR="00BC4791" w:rsidRPr="00BC4791" w:rsidRDefault="00BC4791" w:rsidP="00BC4791">
      <w:pPr>
        <w:rPr>
          <w:rFonts w:ascii="Sylfaen" w:eastAsiaTheme="minorEastAsia" w:hAnsi="Sylfaen" w:cstheme="minorBidi"/>
          <w:sz w:val="22"/>
          <w:szCs w:val="22"/>
        </w:rPr>
      </w:pPr>
      <w:r w:rsidRPr="00BC4791">
        <w:rPr>
          <w:rFonts w:ascii="Sylfaen" w:eastAsiaTheme="minorEastAsia" w:hAnsi="Sylfaen" w:cstheme="minorBidi"/>
          <w:sz w:val="22"/>
          <w:szCs w:val="22"/>
        </w:rPr>
        <w:t xml:space="preserve">Prosimy Zamawiającego o dopuszczenie zamknięty zestaw do drenażu ran składający się z skalowanego mieszka 200 ml, własnym systemem podwieszania, drenem łączącym 100 cm z klamrą zaciskową, uniwersalnego łącznika do drenów pooperacyjnych (8-18 CH) z możliwością zmiany średnicy bez konieczności docinania. Zestaw bez </w:t>
      </w:r>
      <w:proofErr w:type="spellStart"/>
      <w:r w:rsidRPr="00BC4791">
        <w:rPr>
          <w:rFonts w:ascii="Sylfaen" w:eastAsiaTheme="minorEastAsia" w:hAnsi="Sylfaen" w:cstheme="minorBidi"/>
          <w:sz w:val="22"/>
          <w:szCs w:val="22"/>
        </w:rPr>
        <w:t>ftalanowy</w:t>
      </w:r>
      <w:proofErr w:type="spellEnd"/>
      <w:r w:rsidRPr="00BC4791">
        <w:rPr>
          <w:rFonts w:ascii="Sylfaen" w:eastAsiaTheme="minorEastAsia" w:hAnsi="Sylfaen" w:cstheme="minorBidi"/>
          <w:sz w:val="22"/>
          <w:szCs w:val="22"/>
        </w:rPr>
        <w:t xml:space="preserve"> pakowany pojedynczo w torebkę foliową zgrzewaną, sterylizowany radiacyjnie.</w:t>
      </w:r>
    </w:p>
    <w:p w14:paraId="7D7820B8" w14:textId="77777777" w:rsidR="00BC4791" w:rsidRPr="00BC4791" w:rsidRDefault="00BC4791" w:rsidP="00BC4791">
      <w:pPr>
        <w:rPr>
          <w:rFonts w:ascii="Sylfaen" w:eastAsiaTheme="minorEastAsia" w:hAnsi="Sylfaen" w:cstheme="minorBidi"/>
          <w:sz w:val="22"/>
          <w:szCs w:val="22"/>
        </w:rPr>
      </w:pPr>
      <w:r w:rsidRPr="00BC4791">
        <w:rPr>
          <w:rFonts w:ascii="Sylfaen" w:eastAsiaTheme="minorEastAsia" w:hAnsi="Sylfaen" w:cstheme="minorBidi"/>
          <w:sz w:val="22"/>
          <w:szCs w:val="22"/>
        </w:rPr>
        <w:t>Pytanie 2</w:t>
      </w:r>
    </w:p>
    <w:p w14:paraId="048C4110" w14:textId="77777777" w:rsidR="00BC4791" w:rsidRPr="00BC4791" w:rsidRDefault="00BC4791" w:rsidP="00BC4791">
      <w:pPr>
        <w:rPr>
          <w:rFonts w:ascii="Sylfaen" w:eastAsiaTheme="minorEastAsia" w:hAnsi="Sylfaen" w:cstheme="minorBidi"/>
          <w:sz w:val="22"/>
          <w:szCs w:val="22"/>
        </w:rPr>
      </w:pPr>
      <w:r w:rsidRPr="00BC4791">
        <w:rPr>
          <w:rFonts w:ascii="Sylfaen" w:eastAsiaTheme="minorEastAsia" w:hAnsi="Sylfaen" w:cstheme="minorBidi"/>
          <w:sz w:val="22"/>
          <w:szCs w:val="22"/>
        </w:rPr>
        <w:t xml:space="preserve">Czy Zamawiający oczekuje, aby zestaw wytwarzał niskie podciśnienie w celu efektywnego drenażu rany? </w:t>
      </w:r>
    </w:p>
    <w:p w14:paraId="13A8AD00" w14:textId="77777777" w:rsidR="00BC4791" w:rsidRPr="00BC4791" w:rsidRDefault="00BC4791" w:rsidP="00BC4791">
      <w:pPr>
        <w:rPr>
          <w:rFonts w:ascii="Sylfaen" w:eastAsiaTheme="minorEastAsia" w:hAnsi="Sylfaen" w:cstheme="minorBidi"/>
          <w:sz w:val="22"/>
          <w:szCs w:val="22"/>
        </w:rPr>
      </w:pPr>
      <w:r w:rsidRPr="00BC4791">
        <w:rPr>
          <w:rFonts w:ascii="Sylfaen" w:eastAsiaTheme="minorEastAsia" w:hAnsi="Sylfaen" w:cstheme="minorBidi"/>
          <w:sz w:val="22"/>
          <w:szCs w:val="22"/>
        </w:rPr>
        <w:t>Pytanie 3</w:t>
      </w:r>
    </w:p>
    <w:p w14:paraId="49019697" w14:textId="77777777" w:rsidR="00BC4791" w:rsidRPr="00BC4791" w:rsidRDefault="00BC4791" w:rsidP="00BC4791">
      <w:pPr>
        <w:rPr>
          <w:rFonts w:ascii="Sylfaen" w:eastAsiaTheme="minorEastAsia" w:hAnsi="Sylfaen" w:cstheme="minorBidi"/>
          <w:sz w:val="22"/>
          <w:szCs w:val="22"/>
        </w:rPr>
      </w:pPr>
      <w:r w:rsidRPr="00BC4791">
        <w:rPr>
          <w:rFonts w:ascii="Sylfaen" w:eastAsiaTheme="minorEastAsia" w:hAnsi="Sylfaen" w:cstheme="minorBidi"/>
          <w:sz w:val="22"/>
          <w:szCs w:val="22"/>
        </w:rPr>
        <w:t xml:space="preserve">Czy Zamawiający oczekuje, aby zestaw posiadał uniwersalny łącznik z możliwością ręcznego dostosowania jego średnicy do średnicy drenu? </w:t>
      </w:r>
    </w:p>
    <w:p w14:paraId="3A7F3132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467F70D1" w14:textId="6B8D4517" w:rsidR="00527897" w:rsidRDefault="00BC4791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Odpowiedź na pytanie nr 1,2,3:</w:t>
      </w:r>
    </w:p>
    <w:p w14:paraId="5D6260B0" w14:textId="739D0D79" w:rsidR="00BC4791" w:rsidRDefault="00BC4791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Zgodnie z SWZ.</w:t>
      </w:r>
    </w:p>
    <w:p w14:paraId="0A5948BB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53DBAB9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79B53E8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18252E7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32E3D32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5D74F06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5A5BC567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61D3746E" w14:textId="77777777" w:rsidR="00BC4791" w:rsidRDefault="00BC4791" w:rsidP="00FC226C">
      <w:pPr>
        <w:jc w:val="both"/>
        <w:rPr>
          <w:rFonts w:ascii="Sylfaen" w:hAnsi="Sylfaen"/>
          <w:sz w:val="22"/>
          <w:szCs w:val="22"/>
        </w:rPr>
      </w:pPr>
    </w:p>
    <w:p w14:paraId="57E522CA" w14:textId="77777777" w:rsidR="00355B15" w:rsidRPr="004F5C21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08AECD19" w14:textId="683B0927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355B15">
        <w:rPr>
          <w:rFonts w:ascii="Sylfaen" w:hAnsi="Sylfaen"/>
          <w:sz w:val="16"/>
          <w:szCs w:val="16"/>
        </w:rPr>
        <w:t xml:space="preserve"> </w:t>
      </w:r>
      <w:r w:rsidR="00965373">
        <w:rPr>
          <w:rFonts w:ascii="Sylfaen" w:hAnsi="Sylfaen"/>
          <w:sz w:val="16"/>
          <w:szCs w:val="16"/>
        </w:rPr>
        <w:t>0</w:t>
      </w:r>
      <w:r w:rsidR="00BC4791">
        <w:rPr>
          <w:rFonts w:ascii="Sylfaen" w:hAnsi="Sylfaen"/>
          <w:sz w:val="16"/>
          <w:szCs w:val="16"/>
        </w:rPr>
        <w:t>6</w:t>
      </w:r>
      <w:r>
        <w:rPr>
          <w:rFonts w:ascii="Sylfaen" w:hAnsi="Sylfaen"/>
          <w:sz w:val="16"/>
          <w:szCs w:val="16"/>
        </w:rPr>
        <w:t>.0</w:t>
      </w:r>
      <w:r w:rsidR="00965373">
        <w:rPr>
          <w:rFonts w:ascii="Sylfaen" w:hAnsi="Sylfaen"/>
          <w:sz w:val="16"/>
          <w:szCs w:val="16"/>
        </w:rPr>
        <w:t>9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odpowiedzi na pytani</w:t>
      </w:r>
      <w:r w:rsidR="005D14EC">
        <w:rPr>
          <w:rFonts w:ascii="Sylfaen" w:hAnsi="Sylfaen"/>
          <w:sz w:val="16"/>
          <w:szCs w:val="16"/>
        </w:rPr>
        <w:t xml:space="preserve">a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23A17"/>
    <w:multiLevelType w:val="hybridMultilevel"/>
    <w:tmpl w:val="655CE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B35"/>
    <w:multiLevelType w:val="hybridMultilevel"/>
    <w:tmpl w:val="0678A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6"/>
  </w:num>
  <w:num w:numId="2" w16cid:durableId="656954641">
    <w:abstractNumId w:val="0"/>
  </w:num>
  <w:num w:numId="3" w16cid:durableId="1024553764">
    <w:abstractNumId w:val="3"/>
  </w:num>
  <w:num w:numId="4" w16cid:durableId="1839031232">
    <w:abstractNumId w:val="7"/>
  </w:num>
  <w:num w:numId="5" w16cid:durableId="1660965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15813">
    <w:abstractNumId w:val="2"/>
  </w:num>
  <w:num w:numId="7" w16cid:durableId="1124691401">
    <w:abstractNumId w:val="5"/>
  </w:num>
  <w:num w:numId="8" w16cid:durableId="9906693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A4232"/>
    <w:rsid w:val="000E1E1F"/>
    <w:rsid w:val="00197B18"/>
    <w:rsid w:val="0021587B"/>
    <w:rsid w:val="002C62D9"/>
    <w:rsid w:val="002E4D3F"/>
    <w:rsid w:val="00355B15"/>
    <w:rsid w:val="00372959"/>
    <w:rsid w:val="004F5C21"/>
    <w:rsid w:val="00527897"/>
    <w:rsid w:val="00550A37"/>
    <w:rsid w:val="005D14EC"/>
    <w:rsid w:val="00815069"/>
    <w:rsid w:val="00866AA4"/>
    <w:rsid w:val="00936AFB"/>
    <w:rsid w:val="00965373"/>
    <w:rsid w:val="009A0249"/>
    <w:rsid w:val="00B53C79"/>
    <w:rsid w:val="00BB4B9B"/>
    <w:rsid w:val="00BC4791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widowControl/>
      <w:suppressAutoHyphens w:val="0"/>
      <w:spacing w:after="120"/>
    </w:pPr>
    <w:rPr>
      <w:rFonts w:eastAsia="Times New Roman" w:cs="Times New Roman"/>
      <w:kern w:val="0"/>
      <w:sz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897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2023-08-31T06:27:00Z</cp:lastPrinted>
  <dcterms:created xsi:type="dcterms:W3CDTF">2023-09-06T10:16:00Z</dcterms:created>
  <dcterms:modified xsi:type="dcterms:W3CDTF">2023-09-06T10:16:00Z</dcterms:modified>
</cp:coreProperties>
</file>