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13A" w14:textId="45125556" w:rsidR="00FC226C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</w:p>
    <w:p w14:paraId="3380BCD3" w14:textId="022BC56C" w:rsidR="00FC226C" w:rsidRPr="00A54D89" w:rsidRDefault="00FC226C" w:rsidP="00527897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A54D89">
        <w:rPr>
          <w:rFonts w:ascii="Sylfaen" w:hAnsi="Sylfaen"/>
          <w:sz w:val="22"/>
          <w:szCs w:val="22"/>
        </w:rPr>
        <w:t xml:space="preserve">Toruń, </w:t>
      </w:r>
      <w:r w:rsidR="00965373">
        <w:rPr>
          <w:rFonts w:ascii="Sylfaen" w:hAnsi="Sylfaen"/>
          <w:sz w:val="22"/>
          <w:szCs w:val="22"/>
        </w:rPr>
        <w:t>2023-09-0</w:t>
      </w:r>
      <w:r w:rsidR="00045148">
        <w:rPr>
          <w:rFonts w:ascii="Sylfaen" w:hAnsi="Sylfaen"/>
          <w:sz w:val="22"/>
          <w:szCs w:val="22"/>
        </w:rPr>
        <w:t>8</w:t>
      </w:r>
    </w:p>
    <w:p w14:paraId="7D67EE49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CDC91B2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4CE0B7E" w14:textId="5EDF80A3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SSM.DZP.200.1</w:t>
      </w:r>
      <w:r w:rsidR="00B53C79">
        <w:rPr>
          <w:rFonts w:ascii="Sylfaen" w:hAnsi="Sylfaen"/>
          <w:sz w:val="22"/>
          <w:szCs w:val="22"/>
        </w:rPr>
        <w:t>68</w:t>
      </w:r>
      <w:r>
        <w:rPr>
          <w:rFonts w:ascii="Sylfaen" w:hAnsi="Sylfaen"/>
          <w:sz w:val="22"/>
          <w:szCs w:val="22"/>
        </w:rPr>
        <w:t>.2023</w:t>
      </w:r>
    </w:p>
    <w:p w14:paraId="7F9BB297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1F588C" w14:textId="32C8494C" w:rsidR="00FC226C" w:rsidRPr="0070135F" w:rsidRDefault="00FC226C" w:rsidP="00FC226C">
      <w:pPr>
        <w:tabs>
          <w:tab w:val="left" w:pos="4320"/>
        </w:tabs>
        <w:ind w:right="-158"/>
        <w:jc w:val="both"/>
        <w:rPr>
          <w:rStyle w:val="TekstpodstawowywcityZnak"/>
          <w:rFonts w:ascii="Sylfaen" w:eastAsia="SimSun" w:hAnsi="Sylfaen"/>
          <w:bCs/>
          <w:sz w:val="28"/>
          <w:szCs w:val="28"/>
          <w:u w:val="single"/>
        </w:rPr>
      </w:pPr>
      <w:r w:rsidRPr="0070135F">
        <w:rPr>
          <w:rFonts w:ascii="Sylfaen" w:hAnsi="Sylfaen"/>
          <w:sz w:val="22"/>
          <w:szCs w:val="22"/>
          <w:u w:val="single"/>
        </w:rPr>
        <w:t xml:space="preserve">dotyczy: postępowania o udzielenie zamówienia publicznego w trybie </w:t>
      </w:r>
      <w:r>
        <w:rPr>
          <w:rFonts w:ascii="Sylfaen" w:hAnsi="Sylfaen"/>
          <w:sz w:val="22"/>
          <w:szCs w:val="22"/>
          <w:u w:val="single"/>
        </w:rPr>
        <w:t xml:space="preserve">podstawowym </w:t>
      </w:r>
      <w:r w:rsidRPr="0070135F">
        <w:rPr>
          <w:rFonts w:ascii="Sylfaen" w:hAnsi="Sylfaen"/>
          <w:sz w:val="22"/>
          <w:szCs w:val="22"/>
          <w:u w:val="single"/>
        </w:rPr>
        <w:t xml:space="preserve">na </w:t>
      </w:r>
      <w:r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 xml:space="preserve">dostawę </w:t>
      </w:r>
      <w:r w:rsidR="00B53C79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>igieł do znieczuleń.</w:t>
      </w:r>
    </w:p>
    <w:p w14:paraId="001ECCF1" w14:textId="77777777" w:rsidR="00025C6F" w:rsidRPr="00FC226C" w:rsidRDefault="00025C6F" w:rsidP="00FC226C">
      <w:pPr>
        <w:jc w:val="both"/>
        <w:rPr>
          <w:rFonts w:ascii="Sylfaen" w:hAnsi="Sylfaen"/>
          <w:sz w:val="22"/>
          <w:szCs w:val="22"/>
        </w:rPr>
      </w:pPr>
    </w:p>
    <w:p w14:paraId="6C740BAB" w14:textId="77777777" w:rsidR="00815069" w:rsidRDefault="00815069" w:rsidP="00815069">
      <w:pPr>
        <w:ind w:firstLine="360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Na podstawie art. 286</w:t>
      </w:r>
      <w:r w:rsidRPr="008E16D0">
        <w:rPr>
          <w:rFonts w:ascii="Sylfaen" w:hAnsi="Sylfaen"/>
          <w:sz w:val="22"/>
          <w:szCs w:val="22"/>
        </w:rPr>
        <w:t xml:space="preserve"> ust. 1  prawo zamówień publicznych Zamawiający modyfikuje treść SWZ w taki sposób, że </w:t>
      </w:r>
      <w:r>
        <w:rPr>
          <w:rFonts w:ascii="Sylfaen" w:hAnsi="Sylfaen"/>
          <w:sz w:val="22"/>
          <w:szCs w:val="22"/>
        </w:rPr>
        <w:t>:</w:t>
      </w:r>
    </w:p>
    <w:p w14:paraId="76029B0D" w14:textId="77777777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</w:p>
    <w:p w14:paraId="1EA041F7" w14:textId="23D47EDC" w:rsidR="00815069" w:rsidRDefault="00936AFB" w:rsidP="00815069">
      <w:pPr>
        <w:pStyle w:val="Akapitzlist"/>
        <w:numPr>
          <w:ilvl w:val="0"/>
          <w:numId w:val="7"/>
        </w:numPr>
        <w:jc w:val="both"/>
        <w:rPr>
          <w:rFonts w:ascii="Sylfaen" w:hAnsi="Sylfaen"/>
        </w:rPr>
      </w:pPr>
      <w:r>
        <w:rPr>
          <w:rFonts w:ascii="Sylfaen" w:hAnsi="Sylfaen"/>
        </w:rPr>
        <w:t>w</w:t>
      </w:r>
      <w:r w:rsidR="00815069">
        <w:rPr>
          <w:rFonts w:ascii="Sylfaen" w:hAnsi="Sylfaen"/>
        </w:rPr>
        <w:t xml:space="preserve"> załączniku nr 1 wykreśla dotychczasowy zapis o następującej treści: „</w:t>
      </w:r>
    </w:p>
    <w:tbl>
      <w:tblPr>
        <w:tblW w:w="10140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99"/>
        <w:gridCol w:w="854"/>
        <w:gridCol w:w="567"/>
        <w:gridCol w:w="567"/>
        <w:gridCol w:w="708"/>
        <w:gridCol w:w="426"/>
        <w:gridCol w:w="850"/>
        <w:gridCol w:w="992"/>
        <w:gridCol w:w="1276"/>
        <w:gridCol w:w="1306"/>
      </w:tblGrid>
      <w:tr w:rsidR="00045148" w14:paraId="42498822" w14:textId="77777777" w:rsidTr="000459C1">
        <w:trPr>
          <w:trHeight w:val="272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F499C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7AA75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31A9B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906675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B7482F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 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8F6F5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070492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4740A3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780C3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Podać: producenta/ nazwę handlowa/ wszystkie nr katalogowe- jeśli dotyczy*</w:t>
            </w:r>
          </w:p>
          <w:p w14:paraId="096380A0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4A2E0D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Podać  wielkość najmniejszego opakowania zbiorczego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57DD7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kern w:val="0"/>
              </w:rPr>
            </w:pPr>
            <w:r>
              <w:rPr>
                <w:sz w:val="16"/>
                <w:szCs w:val="16"/>
              </w:rPr>
              <w:t xml:space="preserve">Podać: Klasę oferowanego wyrobu zgodnie z regułami klasyfikacji wyrobów zawartymi w Rozporządzeniu Parlamentu Europejskiego i Rady UE 2017/745 (jeśli dotyczy)  </w:t>
            </w:r>
          </w:p>
        </w:tc>
      </w:tr>
      <w:tr w:rsidR="00045148" w14:paraId="57731766" w14:textId="77777777" w:rsidTr="000459C1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F850D4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18BA3" w14:textId="77777777" w:rsidR="00045148" w:rsidRDefault="00045148" w:rsidP="0004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IGŁA DO ZNIECZULEŃ PODPAJĘCZYNÓWKOWYCH STANDARD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6D603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D1D36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767EA6" w14:textId="77777777" w:rsidR="00045148" w:rsidRDefault="00045148" w:rsidP="000459C1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E5A4EF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F53DC4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4F52FB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2F4BAA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768291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A4EE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045148" w14:paraId="46BF0A44" w14:textId="77777777" w:rsidTr="000459C1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559532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4983A4" w14:textId="77777777" w:rsidR="00045148" w:rsidRDefault="00045148" w:rsidP="0004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WYBORU PRZEZ ZAMAWIAJĄCEGO ROZMIARY: 19G,</w:t>
            </w:r>
            <w:r w:rsidRPr="00815069">
              <w:rPr>
                <w:b/>
                <w:bCs/>
                <w:sz w:val="16"/>
                <w:szCs w:val="16"/>
              </w:rPr>
              <w:t>20G</w:t>
            </w:r>
            <w:r>
              <w:rPr>
                <w:sz w:val="16"/>
                <w:szCs w:val="16"/>
              </w:rPr>
              <w:t xml:space="preserve"> 21G, 22G, 25G, 26G, 27G , DŁUGOŚĆ WYMIENIONYCH IGIEŁ </w:t>
            </w:r>
            <w:r>
              <w:rPr>
                <w:b/>
                <w:bCs/>
                <w:sz w:val="16"/>
                <w:szCs w:val="16"/>
              </w:rPr>
              <w:t>88-</w:t>
            </w:r>
            <w:r>
              <w:rPr>
                <w:sz w:val="16"/>
                <w:szCs w:val="16"/>
              </w:rPr>
              <w:t>90MM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4C1ABE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AE814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396273F" w14:textId="77777777" w:rsidR="00045148" w:rsidRDefault="00045148" w:rsidP="000459C1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6C8FF3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9DB450D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F4F383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2EE918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B104FA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BAB1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045148" w14:paraId="2EFF39C6" w14:textId="77777777" w:rsidTr="000459C1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F9B71C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F26FEE" w14:textId="77777777" w:rsidR="00045148" w:rsidRDefault="00045148" w:rsidP="0004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WYBORU PRZEZ ZAMWIAJACEGO ROZMIARY:</w:t>
            </w:r>
            <w:r>
              <w:rPr>
                <w:sz w:val="16"/>
                <w:szCs w:val="16"/>
              </w:rPr>
              <w:t xml:space="preserve"> </w:t>
            </w:r>
            <w:r w:rsidRPr="00815069">
              <w:rPr>
                <w:b/>
                <w:bCs/>
                <w:sz w:val="16"/>
                <w:szCs w:val="16"/>
              </w:rPr>
              <w:t>26G  27G</w:t>
            </w:r>
            <w:r>
              <w:rPr>
                <w:sz w:val="16"/>
                <w:szCs w:val="16"/>
              </w:rPr>
              <w:t xml:space="preserve"> , DŁUGOŚĆ 120-130MM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CF798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35F0E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F1277F2" w14:textId="77777777" w:rsidR="00045148" w:rsidRDefault="00045148" w:rsidP="000459C1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2907347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A34801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0E26B4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EFA726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6EC3BE3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26090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045148" w14:paraId="1243EC6F" w14:textId="77777777" w:rsidTr="000459C1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0582305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44323D" w14:textId="77777777" w:rsidR="00045148" w:rsidRDefault="00045148" w:rsidP="0004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IGŁA DO ZNIECZULEŃ PENCIL POINT, IGŁA PROWADZĄCA ORAZ IGŁA PODPAJĘCZYNÓWKOWA PENCIL POINT (OSTRZE TYPU WHITACRE) . DO WYBORU PRZEZ ZAMAWIAJĄCEGO IGŁY: IGŁA DO ZNIECZULEŃ PENCIL POINT, 25G/</w:t>
            </w:r>
            <w:r>
              <w:rPr>
                <w:b/>
                <w:bCs/>
                <w:sz w:val="16"/>
                <w:szCs w:val="16"/>
              </w:rPr>
              <w:t>88-</w:t>
            </w:r>
            <w:r>
              <w:rPr>
                <w:sz w:val="16"/>
                <w:szCs w:val="16"/>
              </w:rPr>
              <w:t>90 (IGŁA PROWADZĄCA W ROZMIARZE 20G), IGŁA DO ZNIECZULEŃ PENCIL POINT, 26G/</w:t>
            </w:r>
            <w:r>
              <w:rPr>
                <w:b/>
                <w:bCs/>
                <w:sz w:val="16"/>
                <w:szCs w:val="16"/>
              </w:rPr>
              <w:t>88-</w:t>
            </w:r>
            <w:r>
              <w:rPr>
                <w:sz w:val="16"/>
                <w:szCs w:val="16"/>
              </w:rPr>
              <w:t>90 (IGŁA PROWADZĄCA W ROZMIARZE 20G), IGŁA DO ZNIECZULEŃ PENCIL POINT, 27G/</w:t>
            </w:r>
            <w:r>
              <w:rPr>
                <w:b/>
                <w:bCs/>
                <w:sz w:val="16"/>
                <w:szCs w:val="16"/>
              </w:rPr>
              <w:t>88-</w:t>
            </w:r>
            <w:r>
              <w:rPr>
                <w:sz w:val="16"/>
                <w:szCs w:val="16"/>
              </w:rPr>
              <w:t>90 (IGŁA PROWADZĄCA W ROZMIARZE 22G)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480335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AFF92C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5F6DCA1" w14:textId="77777777" w:rsidR="00045148" w:rsidRDefault="00045148" w:rsidP="000459C1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A7B0FEA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1E4E8F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B8B9E2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C00FB6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B276F4A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503C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045148" w14:paraId="0A81E321" w14:textId="77777777" w:rsidTr="000459C1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2D2219C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03BDB" w14:textId="77777777" w:rsidR="00045148" w:rsidRDefault="00045148" w:rsidP="0004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ZESTAW DO ZNIECZULENIA PODPAJĘCZYNÓWKOWEGO Z IGŁĄ PENCIL POINT. SKŁAD ZESTAWU: IGŁA PODPAJĘCZYNÓWKOWA PENCIL POINT OSTRZE TYPU WHITACARE W </w:t>
            </w:r>
            <w:r>
              <w:rPr>
                <w:sz w:val="16"/>
                <w:szCs w:val="16"/>
              </w:rPr>
              <w:lastRenderedPageBreak/>
              <w:t>ROZMIARACH 25G, 26G, 27G I DŁUGOŚCI 120MM, IGŁA PROWADZĄCA, IGŁA DO ZNIECZULEŃ 0,5X25MM, IGŁA DO ZNIECZULEŃ 0,5X25MM, IGŁA DO PODAWANIA LEKÓW 0,9X40MM, STRZYKAWKA 5ML.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526C3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zestaw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0CD764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AFD4EC" w14:textId="77777777" w:rsidR="00045148" w:rsidRDefault="00045148" w:rsidP="000459C1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188210D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68B5DA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156D00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0355C4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9FE25F5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F51C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045148" w14:paraId="7CDB0E84" w14:textId="77777777" w:rsidTr="000459C1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F3260E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7C25A" w14:textId="77777777" w:rsidR="00045148" w:rsidRDefault="00045148" w:rsidP="000459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IGŁA DO NEUROLIZ, IGŁA DO BIOPSJI TYPU MADAYAG 20 I 22G DŁ. 200 ORAZ 18 DŁ. 150.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B7B350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66DBE0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D0E1C16" w14:textId="77777777" w:rsidR="00045148" w:rsidRDefault="00045148" w:rsidP="000459C1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582746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DE77381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471C37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A1249AA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AA0D6DF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1A3B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045148" w14:paraId="4893B2D7" w14:textId="77777777" w:rsidTr="000459C1">
        <w:trPr>
          <w:trHeight w:val="2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C8C9EC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3F75933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25B3BF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86D8566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A359D2" w14:textId="77777777" w:rsidR="00045148" w:rsidRDefault="00045148" w:rsidP="000459C1">
            <w:pPr>
              <w:snapToGrid w:val="0"/>
              <w:spacing w:after="200" w:line="276" w:lineRule="auto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1B996DE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DDAABA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DEB6082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E24B3E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96D78A5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13BA" w14:textId="77777777" w:rsidR="00045148" w:rsidRDefault="00045148" w:rsidP="000459C1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</w:tr>
    </w:tbl>
    <w:p w14:paraId="0DB7B891" w14:textId="77777777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</w:p>
    <w:p w14:paraId="62D10737" w14:textId="77777777" w:rsidR="00815069" w:rsidRDefault="00815069" w:rsidP="00815069">
      <w:pPr>
        <w:ind w:firstLine="708"/>
        <w:rPr>
          <w:bCs/>
          <w:kern w:val="0"/>
          <w:sz w:val="16"/>
          <w:szCs w:val="16"/>
          <w:lang w:eastAsia="ar-SA"/>
        </w:rPr>
      </w:pPr>
    </w:p>
    <w:p w14:paraId="080EB40F" w14:textId="77777777" w:rsidR="00815069" w:rsidRDefault="00815069" w:rsidP="00815069">
      <w:pPr>
        <w:ind w:firstLine="708"/>
        <w:rPr>
          <w:rFonts w:ascii="Sylfaen" w:hAnsi="Sylfaen" w:cs="Sylfaen"/>
          <w:bCs/>
          <w:iCs/>
          <w:sz w:val="16"/>
          <w:szCs w:val="16"/>
        </w:rPr>
      </w:pPr>
      <w:r>
        <w:rPr>
          <w:bCs/>
          <w:sz w:val="16"/>
          <w:szCs w:val="16"/>
        </w:rPr>
        <w:t>Wymaga się aby sprzęt sterylny/biologicznie czysty (jeśli dotyczy) dostarczany był zgodnie z wymogami   - tzn. w opakowaniu transportowym typu karton znajduje się oryginalne opakowanie zbiorcze producenta. W przypadku nie przestrzegania powyższego  towar nie zostanie  przyjęty do magazynu. Nie dopuszcza się dostawy towaru  bez w/w opakowań tzw. luzem i innym rodzajem opakowania transportowego.</w:t>
      </w:r>
    </w:p>
    <w:p w14:paraId="371E4638" w14:textId="3AB41119" w:rsidR="00815069" w:rsidRDefault="00815069" w:rsidP="00815069">
      <w:pPr>
        <w:tabs>
          <w:tab w:val="left" w:pos="2127"/>
        </w:tabs>
        <w:rPr>
          <w:rFonts w:ascii="Sylfaen" w:hAnsi="Sylfaen" w:cs="Sylfaen"/>
          <w:bCs/>
          <w:iCs/>
          <w:sz w:val="16"/>
          <w:szCs w:val="16"/>
        </w:rPr>
      </w:pPr>
      <w:r>
        <w:rPr>
          <w:rFonts w:ascii="Sylfaen" w:hAnsi="Sylfaen" w:cs="Sylfaen"/>
          <w:bCs/>
          <w:iCs/>
          <w:sz w:val="16"/>
          <w:szCs w:val="16"/>
        </w:rPr>
        <w:t>* dotyczy braku nr katalogowego - w przypadku występowania w ramach jednej pozycji asortymentowej kilku jej rozmiarów wykonawca musi podać producenta dla zaoferowanego rozmiaru w tabeli.” ,</w:t>
      </w:r>
    </w:p>
    <w:p w14:paraId="043583DA" w14:textId="60F9AA82" w:rsidR="00815069" w:rsidRDefault="00815069" w:rsidP="00815069">
      <w:pPr>
        <w:tabs>
          <w:tab w:val="left" w:pos="2127"/>
        </w:tabs>
        <w:rPr>
          <w:rFonts w:ascii="Sylfaen" w:hAnsi="Sylfaen" w:cs="Sylfaen"/>
          <w:bCs/>
          <w:iCs/>
          <w:sz w:val="16"/>
          <w:szCs w:val="16"/>
        </w:rPr>
      </w:pPr>
    </w:p>
    <w:p w14:paraId="5C59F8BE" w14:textId="280AA04A" w:rsidR="00866AA4" w:rsidRPr="00815069" w:rsidRDefault="00815069" w:rsidP="00815069">
      <w:pPr>
        <w:tabs>
          <w:tab w:val="left" w:pos="2127"/>
        </w:tabs>
        <w:rPr>
          <w:rFonts w:ascii="Sylfaen" w:hAnsi="Sylfaen" w:cs="Sylfaen"/>
          <w:bCs/>
          <w:iCs/>
          <w:sz w:val="22"/>
          <w:szCs w:val="22"/>
        </w:rPr>
      </w:pPr>
      <w:r>
        <w:rPr>
          <w:rFonts w:ascii="Sylfaen" w:hAnsi="Sylfaen" w:cs="Sylfaen"/>
          <w:bCs/>
          <w:iCs/>
          <w:sz w:val="22"/>
          <w:szCs w:val="22"/>
        </w:rPr>
        <w:t>a</w:t>
      </w:r>
      <w:r w:rsidRPr="00815069">
        <w:rPr>
          <w:rFonts w:ascii="Sylfaen" w:hAnsi="Sylfaen" w:cs="Sylfaen"/>
          <w:bCs/>
          <w:iCs/>
          <w:sz w:val="22"/>
          <w:szCs w:val="22"/>
        </w:rPr>
        <w:t xml:space="preserve"> w miejsce wykreślonego zapisu wprowadza nowy zapis o następującej treści:” </w:t>
      </w:r>
    </w:p>
    <w:p w14:paraId="4D472BDE" w14:textId="77777777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</w:p>
    <w:tbl>
      <w:tblPr>
        <w:tblW w:w="10140" w:type="dxa"/>
        <w:tblInd w:w="-1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099"/>
        <w:gridCol w:w="854"/>
        <w:gridCol w:w="567"/>
        <w:gridCol w:w="567"/>
        <w:gridCol w:w="708"/>
        <w:gridCol w:w="426"/>
        <w:gridCol w:w="850"/>
        <w:gridCol w:w="992"/>
        <w:gridCol w:w="1276"/>
        <w:gridCol w:w="1306"/>
      </w:tblGrid>
      <w:tr w:rsidR="00815069" w14:paraId="1FC458C5" w14:textId="77777777" w:rsidTr="00815069">
        <w:trPr>
          <w:trHeight w:val="272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90AD39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rFonts w:eastAsia="Times New Roman" w:cs="Times New Roman"/>
                <w:sz w:val="16"/>
                <w:szCs w:val="16"/>
                <w:lang w:eastAsia="ar-SA" w:bidi="ar-SA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5250A8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ECF48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j.m.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EB5E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Ilość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45B30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 jedn. netto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2691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netto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B664C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 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4494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D2594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Podać: producenta/ nazwę handlowa/ wszystkie nr katalogowe- jeśli dotyczy*</w:t>
            </w:r>
          </w:p>
          <w:p w14:paraId="6D577C59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4A5D8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Podać  wielkość najmniejszego opakowania zbiorczego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25C1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kern w:val="0"/>
              </w:rPr>
            </w:pPr>
            <w:r>
              <w:rPr>
                <w:sz w:val="16"/>
                <w:szCs w:val="16"/>
              </w:rPr>
              <w:t xml:space="preserve">Podać: Klasę oferowanego wyrobu zgodnie z regułami klasyfikacji wyrobów zawartymi w Rozporządzeniu Parlamentu Europejskiego i Rady UE 2017/745 (jeśli dotyczy)  </w:t>
            </w:r>
          </w:p>
        </w:tc>
      </w:tr>
      <w:tr w:rsidR="00815069" w14:paraId="674B87FE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8E32B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3B81D3" w14:textId="77777777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IGŁA DO ZNIECZULEŃ PODPAJĘCZYNÓWKOWYCH STANDARD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0471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4AD4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D847CB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47302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E0E45B8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495749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A7A3E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E47618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7F7C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02186D1E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7AD143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ED158A" w14:textId="12096A75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WYBORU PRZEZ ZAMAWIAJĄCEGO ROZMIARY: 19G,</w:t>
            </w:r>
            <w:r w:rsidRPr="00815069">
              <w:rPr>
                <w:b/>
                <w:bCs/>
                <w:sz w:val="16"/>
                <w:szCs w:val="16"/>
              </w:rPr>
              <w:t>20G</w:t>
            </w:r>
            <w:r>
              <w:rPr>
                <w:sz w:val="16"/>
                <w:szCs w:val="16"/>
              </w:rPr>
              <w:t xml:space="preserve"> 21G, 22G, 25G, 26G, 27G , DŁUGOŚĆ WYMIENIONYCH IGIEŁ </w:t>
            </w:r>
            <w:r>
              <w:rPr>
                <w:b/>
                <w:bCs/>
                <w:sz w:val="16"/>
                <w:szCs w:val="16"/>
              </w:rPr>
              <w:t>88-</w:t>
            </w:r>
            <w:r>
              <w:rPr>
                <w:sz w:val="16"/>
                <w:szCs w:val="16"/>
              </w:rPr>
              <w:t>90MM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0124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9B150" w14:textId="55959A43" w:rsidR="00815069" w:rsidRDefault="00045148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1506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4043881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0F8A30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93084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CB06EB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9553A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B7055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7BA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38B5AB94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1EDB4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CE5823" w14:textId="2EF85A73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 WYBORU PRZEZ ZAMWIAJACEGO ROZMIARY:</w:t>
            </w:r>
            <w:r>
              <w:rPr>
                <w:sz w:val="16"/>
                <w:szCs w:val="16"/>
              </w:rPr>
              <w:t xml:space="preserve"> </w:t>
            </w:r>
            <w:r w:rsidRPr="00815069">
              <w:rPr>
                <w:b/>
                <w:bCs/>
                <w:sz w:val="16"/>
                <w:szCs w:val="16"/>
              </w:rPr>
              <w:t>26G  27G</w:t>
            </w:r>
            <w:r>
              <w:rPr>
                <w:sz w:val="16"/>
                <w:szCs w:val="16"/>
              </w:rPr>
              <w:t xml:space="preserve"> , DŁUGOŚĆ 120-130MM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7E32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71F7A2" w14:textId="7FAFD478" w:rsidR="00815069" w:rsidRDefault="00045148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15069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135C420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6B1DFA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0DF112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A27B3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5E73C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8B8D8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3D4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5D45F144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2C841DFD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7F48DA" w14:textId="43D9A42C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IGŁA DO ZNIECZULEŃ PENCIL POINT, IGŁA PROWADZĄCA ORAZ IGŁA PODPAJĘCZYNÓWKOWA PENCIL POINT (OSTRZE TYPU WHITACRE) . DO WYBORU PRZEZ ZAMAWIAJĄCEGO IGŁY: IGŁA DO ZNIECZULEŃ PENCIL POINT, 25G/</w:t>
            </w:r>
            <w:r>
              <w:rPr>
                <w:b/>
                <w:bCs/>
                <w:sz w:val="16"/>
                <w:szCs w:val="16"/>
              </w:rPr>
              <w:t>88-</w:t>
            </w:r>
            <w:r>
              <w:rPr>
                <w:sz w:val="16"/>
                <w:szCs w:val="16"/>
              </w:rPr>
              <w:t>90 (IGŁA PROWADZĄCA W ROZMIARZE 20G), IGŁA DO ZNIECZULEŃ PENCIL POINT, 26G/</w:t>
            </w:r>
            <w:r>
              <w:rPr>
                <w:b/>
                <w:bCs/>
                <w:sz w:val="16"/>
                <w:szCs w:val="16"/>
              </w:rPr>
              <w:t>88-</w:t>
            </w:r>
            <w:r>
              <w:rPr>
                <w:sz w:val="16"/>
                <w:szCs w:val="16"/>
              </w:rPr>
              <w:t>90 (IGŁA PROWADZĄCA W ROZMIARZE 20G), IGŁA DO ZNIECZULEŃ PENCIL POINT, 27G/</w:t>
            </w:r>
            <w:r>
              <w:rPr>
                <w:b/>
                <w:bCs/>
                <w:sz w:val="16"/>
                <w:szCs w:val="16"/>
              </w:rPr>
              <w:t>88-</w:t>
            </w:r>
            <w:r>
              <w:rPr>
                <w:sz w:val="16"/>
                <w:szCs w:val="16"/>
              </w:rPr>
              <w:t xml:space="preserve">90 (IGŁA PROWADZĄCA W </w:t>
            </w:r>
            <w:r>
              <w:rPr>
                <w:sz w:val="16"/>
                <w:szCs w:val="16"/>
              </w:rPr>
              <w:lastRenderedPageBreak/>
              <w:t>ROZMIARZE 22G)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1ABA2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640D50" w14:textId="4B03A9A6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4514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25F70CE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277784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4D6B9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1267EF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CE19928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BD5BA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45B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3FED7436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5F45A69A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15472D" w14:textId="77777777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 DO ZNIECZULENIA PODPAJĘCZYNÓWKOWEGO Z IGŁĄ PENCIL POINT. SKŁAD ZESTAWU: IGŁA PODPAJĘCZYNÓWKOWA PENCIL POINT OSTRZE TYPU WHITACARE W ROZMIARACH 25G, 26G, 27G I DŁUGOŚCI 120MM, IGŁA PROWADZĄCA, IGŁA DO ZNIECZULEŃ 0,5X25MM, IGŁA DO ZNIECZULEŃ 0,5X25MM, IGŁA DO PODAWANIA LEKÓW 0,9X40MM, STRZYKAWKA 5ML.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584C08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9C213" w14:textId="3FC5DA1C" w:rsidR="00815069" w:rsidRDefault="00045148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470D58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D7DCE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41A3D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38465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5EFC83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E0671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4616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14A35707" w14:textId="77777777" w:rsidTr="00815069">
        <w:trPr>
          <w:trHeight w:val="13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3901AA1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5A5241" w14:textId="77777777" w:rsidR="00815069" w:rsidRDefault="00815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IGŁA DO NEUROLIZ, IGŁA DO BIOPSJI TYPU MADAYAG 20 I 22G DŁ. 200 ORAZ 18 DŁ. 150.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2513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C1ACE0" w14:textId="3FE6C691" w:rsidR="00815069" w:rsidRDefault="00045148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C11F2AE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797C6D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4B4FB54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E1AA6B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F79EB0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33B639D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2454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6"/>
                <w:szCs w:val="16"/>
              </w:rPr>
            </w:pPr>
          </w:p>
        </w:tc>
      </w:tr>
      <w:tr w:rsidR="00815069" w14:paraId="30564A66" w14:textId="77777777" w:rsidTr="00815069">
        <w:trPr>
          <w:trHeight w:val="2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4E6DF9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0DDDFC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Ogółem: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DE5B23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F5B2DFF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8007922" w14:textId="77777777" w:rsidR="00815069" w:rsidRDefault="00815069">
            <w:pPr>
              <w:snapToGrid w:val="0"/>
              <w:spacing w:after="200" w:line="276" w:lineRule="auto"/>
              <w:jc w:val="right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3403F7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88E2E2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974F53B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F0BF75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CEDE258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00BE" w14:textId="77777777" w:rsidR="00815069" w:rsidRDefault="00815069">
            <w:pPr>
              <w:snapToGrid w:val="0"/>
              <w:spacing w:after="200" w:line="276" w:lineRule="auto"/>
              <w:textAlignment w:val="baseline"/>
              <w:rPr>
                <w:sz w:val="18"/>
                <w:szCs w:val="18"/>
              </w:rPr>
            </w:pPr>
          </w:p>
        </w:tc>
      </w:tr>
    </w:tbl>
    <w:p w14:paraId="7970E891" w14:textId="77777777" w:rsidR="00815069" w:rsidRDefault="00815069" w:rsidP="00815069">
      <w:pPr>
        <w:ind w:firstLine="708"/>
        <w:rPr>
          <w:bCs/>
          <w:kern w:val="0"/>
          <w:sz w:val="16"/>
          <w:szCs w:val="16"/>
          <w:lang w:eastAsia="ar-SA"/>
        </w:rPr>
      </w:pPr>
    </w:p>
    <w:p w14:paraId="7B9707BF" w14:textId="77777777" w:rsidR="00815069" w:rsidRDefault="00815069" w:rsidP="00815069">
      <w:pPr>
        <w:ind w:firstLine="708"/>
        <w:rPr>
          <w:rFonts w:ascii="Sylfaen" w:hAnsi="Sylfaen" w:cs="Sylfaen"/>
          <w:bCs/>
          <w:iCs/>
          <w:sz w:val="16"/>
          <w:szCs w:val="16"/>
        </w:rPr>
      </w:pPr>
      <w:r>
        <w:rPr>
          <w:bCs/>
          <w:sz w:val="16"/>
          <w:szCs w:val="16"/>
        </w:rPr>
        <w:t>Wymaga się aby sprzęt sterylny/biologicznie czysty (jeśli dotyczy) dostarczany był zgodnie z wymogami   - tzn. w opakowaniu transportowym typu karton znajduje się oryginalne opakowanie zbiorcze producenta. W przypadku nie przestrzegania powyższego  towar nie zostanie  przyjęty do magazynu. Nie dopuszcza się dostawy towaru  bez w/w opakowań tzw. luzem i innym rodzajem opakowania transportowego.</w:t>
      </w:r>
    </w:p>
    <w:p w14:paraId="6C111B00" w14:textId="1D5D28D8" w:rsidR="00815069" w:rsidRDefault="00815069" w:rsidP="00815069">
      <w:pPr>
        <w:tabs>
          <w:tab w:val="left" w:pos="2127"/>
        </w:tabs>
        <w:rPr>
          <w:rFonts w:ascii="Sylfaen" w:hAnsi="Sylfaen" w:cs="Sylfaen"/>
          <w:bCs/>
          <w:iCs/>
          <w:sz w:val="22"/>
          <w:szCs w:val="22"/>
        </w:rPr>
      </w:pPr>
      <w:r>
        <w:rPr>
          <w:rFonts w:ascii="Sylfaen" w:hAnsi="Sylfaen" w:cs="Sylfaen"/>
          <w:bCs/>
          <w:iCs/>
          <w:sz w:val="16"/>
          <w:szCs w:val="16"/>
        </w:rPr>
        <w:t>* dotyczy braku nr katalogowego - w przypadku występowania w ramach jednej pozycji asortymentowej kilku jej rozmiarów wykonawca musi podać producenta dla zaoferowanego rozmiaru w tabeli.”</w:t>
      </w:r>
    </w:p>
    <w:p w14:paraId="6745CF80" w14:textId="77777777" w:rsidR="00815069" w:rsidRDefault="00815069" w:rsidP="00815069">
      <w:pPr>
        <w:tabs>
          <w:tab w:val="left" w:pos="2127"/>
        </w:tabs>
        <w:rPr>
          <w:rFonts w:ascii="Sylfaen" w:hAnsi="Sylfaen" w:cs="Sylfaen"/>
          <w:bCs/>
          <w:iCs/>
          <w:sz w:val="22"/>
          <w:szCs w:val="22"/>
        </w:rPr>
      </w:pPr>
    </w:p>
    <w:p w14:paraId="77DF70A8" w14:textId="5BBBE66B" w:rsidR="0016076C" w:rsidRPr="0016076C" w:rsidRDefault="0016076C" w:rsidP="0016076C">
      <w:pPr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t>3</w:t>
      </w:r>
      <w:r w:rsidR="00965373" w:rsidRPr="00965373">
        <w:t xml:space="preserve">) </w:t>
      </w:r>
      <w:r w:rsidRPr="0016076C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Rozdziale 20 –„Termin składania ofert, termin otwarcia ofert” w pkt.21.1.  wykreśla się dotychczasowy zapis o następującej treści: 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11</w:t>
      </w:r>
      <w:r w:rsidRPr="0016076C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września 2023 r. do godz. 09:00”, a w miejsce wykreślonego zapisu wprowadza nowy zapis o następującej treści: „1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3</w:t>
      </w:r>
      <w:r w:rsidRPr="0016076C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września 2023 r. o godz. 09:00”,</w:t>
      </w:r>
    </w:p>
    <w:p w14:paraId="51F1E301" w14:textId="26AD0683" w:rsidR="0016076C" w:rsidRPr="0016076C" w:rsidRDefault="0016076C" w:rsidP="0016076C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4</w:t>
      </w:r>
      <w:r w:rsidRPr="0016076C">
        <w:rPr>
          <w:rFonts w:eastAsia="Times New Roman" w:cs="Times New Roman"/>
          <w:kern w:val="0"/>
          <w:sz w:val="20"/>
          <w:szCs w:val="20"/>
          <w:lang w:eastAsia="pl-PL" w:bidi="ar-SA"/>
        </w:rPr>
        <w:t>) w Rozdziale 20 –„Termin składania ofert, termin otwarcia ofert” w pkt. 2 wykreśla się dotychczasowy zapis o następującej treści: „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11</w:t>
      </w:r>
      <w:r w:rsidRPr="0016076C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września 2023 r. do godz. 09:00”, a w miejsce wykreślonego zapisu wprowadza nowy zapis o następującej treści: „1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3</w:t>
      </w:r>
      <w:r w:rsidRPr="0016076C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września 2023 r. o godz. 10:00”,</w:t>
      </w:r>
    </w:p>
    <w:p w14:paraId="479E6E83" w14:textId="00131C5C" w:rsidR="0016076C" w:rsidRPr="0016076C" w:rsidRDefault="0016076C" w:rsidP="0016076C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5</w:t>
      </w:r>
      <w:r w:rsidRPr="0016076C">
        <w:rPr>
          <w:rFonts w:eastAsia="Times New Roman" w:cs="Times New Roman"/>
          <w:kern w:val="0"/>
          <w:sz w:val="20"/>
          <w:szCs w:val="20"/>
          <w:lang w:eastAsia="pl-PL" w:bidi="ar-SA"/>
        </w:rPr>
        <w:t>) w Rozdziale 21 –„Termin związania ofertą”, wykreśla się dotychczasowy zapis o następującej treści: „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10</w:t>
      </w:r>
      <w:r w:rsidRPr="0016076C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października </w:t>
      </w:r>
      <w:r w:rsidRPr="0016076C">
        <w:rPr>
          <w:rFonts w:eastAsia="Times New Roman" w:cs="Times New Roman"/>
          <w:kern w:val="0"/>
          <w:sz w:val="20"/>
          <w:szCs w:val="20"/>
          <w:lang w:eastAsia="ar-SA" w:bidi="ar-SA"/>
        </w:rPr>
        <w:t>2023 r.</w:t>
      </w:r>
      <w:r w:rsidRPr="0016076C">
        <w:rPr>
          <w:rFonts w:eastAsia="Times New Roman" w:cs="Times New Roman"/>
          <w:kern w:val="0"/>
          <w:sz w:val="20"/>
          <w:szCs w:val="20"/>
          <w:lang w:eastAsia="pl-PL" w:bidi="ar-SA"/>
        </w:rPr>
        <w:t>.”, a w miejsce wykreślonego zapisu wprowadza nowy zapis o następującej treści: „1</w:t>
      </w:r>
      <w:r>
        <w:rPr>
          <w:rFonts w:eastAsia="Times New Roman" w:cs="Times New Roman"/>
          <w:kern w:val="0"/>
          <w:sz w:val="20"/>
          <w:szCs w:val="20"/>
          <w:lang w:eastAsia="pl-PL" w:bidi="ar-SA"/>
        </w:rPr>
        <w:t>2</w:t>
      </w:r>
      <w:r w:rsidRPr="0016076C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października 2023 r.”.</w:t>
      </w:r>
    </w:p>
    <w:p w14:paraId="24026691" w14:textId="77777777" w:rsidR="0016076C" w:rsidRPr="0016076C" w:rsidRDefault="0016076C" w:rsidP="0016076C">
      <w:pPr>
        <w:tabs>
          <w:tab w:val="left" w:pos="2445"/>
        </w:tabs>
        <w:spacing w:line="100" w:lineRule="atLeast"/>
        <w:jc w:val="both"/>
        <w:textAlignment w:val="baseline"/>
        <w:rPr>
          <w:rFonts w:ascii="Candara" w:eastAsia="Andale Sans UI" w:hAnsi="Candara" w:cs="Tahoma"/>
          <w:kern w:val="1"/>
          <w:sz w:val="20"/>
          <w:szCs w:val="20"/>
          <w:lang w:val="de-DE" w:eastAsia="fa-IR" w:bidi="fa-IR"/>
        </w:rPr>
      </w:pPr>
    </w:p>
    <w:p w14:paraId="68EE968C" w14:textId="0B258D63" w:rsidR="00965373" w:rsidRPr="00965373" w:rsidRDefault="00965373" w:rsidP="00045148">
      <w:pPr>
        <w:shd w:val="clear" w:color="auto" w:fill="FFFFFF"/>
        <w:tabs>
          <w:tab w:val="left" w:pos="9072"/>
        </w:tabs>
        <w:ind w:right="-2"/>
        <w:rPr>
          <w:sz w:val="22"/>
          <w:szCs w:val="22"/>
        </w:rPr>
      </w:pPr>
    </w:p>
    <w:p w14:paraId="73927CC1" w14:textId="77777777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</w:p>
    <w:p w14:paraId="1602BA2E" w14:textId="77777777" w:rsidR="00815069" w:rsidRDefault="00815069" w:rsidP="00FC226C">
      <w:pPr>
        <w:jc w:val="both"/>
        <w:rPr>
          <w:rFonts w:ascii="Sylfaen" w:hAnsi="Sylfaen"/>
          <w:sz w:val="22"/>
          <w:szCs w:val="22"/>
        </w:rPr>
      </w:pPr>
    </w:p>
    <w:p w14:paraId="233A3C26" w14:textId="52714EFF" w:rsidR="000E1E1F" w:rsidRDefault="00815069" w:rsidP="00FC226C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Pozostałe warunki SWZ nie ulegają zmianie.</w:t>
      </w:r>
    </w:p>
    <w:p w14:paraId="16BDE959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3A7F3132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467F70D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0A5948BB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53DBAB9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358F21B6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479B53E8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18252E71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5F3B05DD" w14:textId="77777777" w:rsidR="00527897" w:rsidRDefault="00527897" w:rsidP="00FC226C">
      <w:pPr>
        <w:jc w:val="both"/>
        <w:rPr>
          <w:rFonts w:ascii="Sylfaen" w:hAnsi="Sylfaen"/>
          <w:sz w:val="22"/>
          <w:szCs w:val="22"/>
        </w:rPr>
      </w:pPr>
    </w:p>
    <w:p w14:paraId="02B912C8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001E65C6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28BB43EE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62E1036B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6C24AB3B" w14:textId="77777777" w:rsidR="00965373" w:rsidRDefault="00965373" w:rsidP="00FC226C">
      <w:pPr>
        <w:jc w:val="both"/>
        <w:rPr>
          <w:rFonts w:ascii="Sylfaen" w:hAnsi="Sylfaen"/>
          <w:sz w:val="16"/>
          <w:szCs w:val="16"/>
        </w:rPr>
      </w:pPr>
    </w:p>
    <w:p w14:paraId="08AECD19" w14:textId="61219BD8" w:rsidR="00FC226C" w:rsidRPr="004F5C21" w:rsidRDefault="00FC226C" w:rsidP="004F5C21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>Dnia</w:t>
      </w:r>
      <w:r w:rsidR="00355B15">
        <w:rPr>
          <w:rFonts w:ascii="Sylfaen" w:hAnsi="Sylfaen"/>
          <w:sz w:val="16"/>
          <w:szCs w:val="16"/>
        </w:rPr>
        <w:t xml:space="preserve"> </w:t>
      </w:r>
      <w:r w:rsidR="00965373">
        <w:rPr>
          <w:rFonts w:ascii="Sylfaen" w:hAnsi="Sylfaen"/>
          <w:sz w:val="16"/>
          <w:szCs w:val="16"/>
        </w:rPr>
        <w:t>0</w:t>
      </w:r>
      <w:r w:rsidR="00045148">
        <w:rPr>
          <w:rFonts w:ascii="Sylfaen" w:hAnsi="Sylfaen"/>
          <w:sz w:val="16"/>
          <w:szCs w:val="16"/>
        </w:rPr>
        <w:t>8</w:t>
      </w:r>
      <w:r>
        <w:rPr>
          <w:rFonts w:ascii="Sylfaen" w:hAnsi="Sylfaen"/>
          <w:sz w:val="16"/>
          <w:szCs w:val="16"/>
        </w:rPr>
        <w:t>.0</w:t>
      </w:r>
      <w:r w:rsidR="00965373">
        <w:rPr>
          <w:rFonts w:ascii="Sylfaen" w:hAnsi="Sylfaen"/>
          <w:sz w:val="16"/>
          <w:szCs w:val="16"/>
        </w:rPr>
        <w:t>9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</w:t>
      </w:r>
      <w:r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.</w:t>
      </w:r>
      <w:r w:rsidR="007076E0">
        <w:rPr>
          <w:rFonts w:ascii="Sylfaen" w:hAnsi="Sylfaen"/>
          <w:sz w:val="16"/>
          <w:szCs w:val="16"/>
        </w:rPr>
        <w:t xml:space="preserve"> modyfikację swz</w:t>
      </w:r>
      <w:r w:rsidR="005D14EC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</w:t>
      </w:r>
    </w:p>
    <w:sectPr w:rsidR="00FC226C" w:rsidRPr="004F5C21" w:rsidSect="004F5C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D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10A92"/>
    <w:multiLevelType w:val="hybridMultilevel"/>
    <w:tmpl w:val="7DEA1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0557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C81BBF"/>
    <w:multiLevelType w:val="hybridMultilevel"/>
    <w:tmpl w:val="1E749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40B35"/>
    <w:multiLevelType w:val="hybridMultilevel"/>
    <w:tmpl w:val="0678A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234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739E8"/>
    <w:multiLevelType w:val="hybridMultilevel"/>
    <w:tmpl w:val="FFFFFFFF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854343">
    <w:abstractNumId w:val="5"/>
  </w:num>
  <w:num w:numId="2" w16cid:durableId="656954641">
    <w:abstractNumId w:val="0"/>
  </w:num>
  <w:num w:numId="3" w16cid:durableId="1024553764">
    <w:abstractNumId w:val="2"/>
  </w:num>
  <w:num w:numId="4" w16cid:durableId="1839031232">
    <w:abstractNumId w:val="6"/>
  </w:num>
  <w:num w:numId="5" w16cid:durableId="16609650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2015813">
    <w:abstractNumId w:val="1"/>
  </w:num>
  <w:num w:numId="7" w16cid:durableId="1124691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5C6F"/>
    <w:rsid w:val="00045148"/>
    <w:rsid w:val="000A4232"/>
    <w:rsid w:val="000E1E1F"/>
    <w:rsid w:val="0016076C"/>
    <w:rsid w:val="00197B18"/>
    <w:rsid w:val="0021587B"/>
    <w:rsid w:val="002C62D9"/>
    <w:rsid w:val="002E4D3F"/>
    <w:rsid w:val="00355B15"/>
    <w:rsid w:val="00372959"/>
    <w:rsid w:val="004F5C21"/>
    <w:rsid w:val="00527897"/>
    <w:rsid w:val="00550A37"/>
    <w:rsid w:val="005A6762"/>
    <w:rsid w:val="005D14EC"/>
    <w:rsid w:val="007076E0"/>
    <w:rsid w:val="00815069"/>
    <w:rsid w:val="00866AA4"/>
    <w:rsid w:val="00936AFB"/>
    <w:rsid w:val="00965373"/>
    <w:rsid w:val="009A0249"/>
    <w:rsid w:val="009A7B55"/>
    <w:rsid w:val="00B53C79"/>
    <w:rsid w:val="00BB4B9B"/>
    <w:rsid w:val="00DC1D98"/>
    <w:rsid w:val="00E45818"/>
    <w:rsid w:val="00F77514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BCD"/>
  <w15:chartTrackingRefBased/>
  <w15:docId w15:val="{060DEF70-D72E-4B1F-BE58-6D42BD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62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C226C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B9B"/>
    <w:pPr>
      <w:widowControl/>
      <w:suppressAutoHyphens w:val="0"/>
      <w:spacing w:after="120"/>
    </w:pPr>
    <w:rPr>
      <w:rFonts w:eastAsia="Times New Roman" w:cs="Times New Roman"/>
      <w:kern w:val="0"/>
      <w:sz w:val="20"/>
      <w:lang w:val="x-none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BB4B9B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26C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2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FC226C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372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897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Elżbieta Onoszko</cp:lastModifiedBy>
  <cp:revision>6</cp:revision>
  <cp:lastPrinted>2023-09-08T09:41:00Z</cp:lastPrinted>
  <dcterms:created xsi:type="dcterms:W3CDTF">2023-09-08T09:32:00Z</dcterms:created>
  <dcterms:modified xsi:type="dcterms:W3CDTF">2023-09-08T09:42:00Z</dcterms:modified>
</cp:coreProperties>
</file>