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D82D" w14:textId="77777777" w:rsidR="00A331F3" w:rsidRPr="00AA04E0" w:rsidRDefault="00A331F3" w:rsidP="00855970">
      <w:pPr>
        <w:spacing w:after="0" w:line="276" w:lineRule="auto"/>
        <w:jc w:val="right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>Toruń, dn. 17 sierpnia 2023 r.</w:t>
      </w:r>
    </w:p>
    <w:p w14:paraId="72B5367C" w14:textId="7DD292DE" w:rsidR="00A331F3" w:rsidRPr="00AA04E0" w:rsidRDefault="00A331F3" w:rsidP="00855970">
      <w:pPr>
        <w:spacing w:after="0" w:line="276" w:lineRule="auto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>L.dz. SSM.DZP.200.1</w:t>
      </w:r>
      <w:r w:rsidR="00855970" w:rsidRPr="00AA04E0">
        <w:rPr>
          <w:rFonts w:cstheme="minorHAnsi"/>
          <w:sz w:val="21"/>
          <w:szCs w:val="21"/>
        </w:rPr>
        <w:t>61</w:t>
      </w:r>
      <w:r w:rsidRPr="00AA04E0">
        <w:rPr>
          <w:rFonts w:cstheme="minorHAnsi"/>
          <w:sz w:val="21"/>
          <w:szCs w:val="21"/>
        </w:rPr>
        <w:t>.2023</w:t>
      </w:r>
    </w:p>
    <w:p w14:paraId="1B34FF2C" w14:textId="77777777" w:rsidR="00AA04E0" w:rsidRPr="00AA04E0" w:rsidRDefault="00AA04E0" w:rsidP="00855970">
      <w:pPr>
        <w:spacing w:after="0" w:line="276" w:lineRule="auto"/>
        <w:rPr>
          <w:rFonts w:cstheme="minorHAnsi"/>
          <w:sz w:val="21"/>
          <w:szCs w:val="21"/>
        </w:rPr>
      </w:pPr>
    </w:p>
    <w:p w14:paraId="76F786A3" w14:textId="1F1C2E2F" w:rsidR="00A331F3" w:rsidRPr="00AA04E0" w:rsidRDefault="00A331F3" w:rsidP="00855970">
      <w:pPr>
        <w:spacing w:after="0" w:line="276" w:lineRule="auto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 xml:space="preserve">dotyczy: </w:t>
      </w:r>
      <w:r w:rsidRPr="00AA04E0">
        <w:rPr>
          <w:rFonts w:cstheme="minorHAnsi"/>
          <w:sz w:val="21"/>
          <w:szCs w:val="21"/>
          <w:u w:val="single"/>
        </w:rPr>
        <w:t>postępowania o udzielenie zamówienia publiczne w trybie podstawowym na dostawę</w:t>
      </w:r>
      <w:r w:rsidR="004973BB" w:rsidRPr="00AA04E0">
        <w:rPr>
          <w:rFonts w:cstheme="minorHAnsi"/>
          <w:sz w:val="21"/>
          <w:szCs w:val="21"/>
          <w:u w:val="single"/>
        </w:rPr>
        <w:t xml:space="preserve"> </w:t>
      </w:r>
      <w:r w:rsidR="00855970" w:rsidRPr="00AA04E0">
        <w:rPr>
          <w:rFonts w:cstheme="minorHAnsi"/>
          <w:sz w:val="21"/>
          <w:szCs w:val="21"/>
          <w:u w:val="single"/>
        </w:rPr>
        <w:t xml:space="preserve">układów oddechowych do respiratorów następujących typów: Flight 60, </w:t>
      </w:r>
      <w:proofErr w:type="spellStart"/>
      <w:r w:rsidR="00855970" w:rsidRPr="00AA04E0">
        <w:rPr>
          <w:rFonts w:cstheme="minorHAnsi"/>
          <w:sz w:val="21"/>
          <w:szCs w:val="21"/>
          <w:u w:val="single"/>
        </w:rPr>
        <w:t>Drager</w:t>
      </w:r>
      <w:proofErr w:type="spellEnd"/>
      <w:r w:rsidR="00855970" w:rsidRPr="00AA04E0">
        <w:rPr>
          <w:rFonts w:cstheme="minorHAnsi"/>
          <w:sz w:val="21"/>
          <w:szCs w:val="21"/>
          <w:u w:val="single"/>
        </w:rPr>
        <w:t xml:space="preserve"> Evita, </w:t>
      </w:r>
      <w:proofErr w:type="spellStart"/>
      <w:r w:rsidR="00855970" w:rsidRPr="00AA04E0">
        <w:rPr>
          <w:rFonts w:cstheme="minorHAnsi"/>
          <w:sz w:val="21"/>
          <w:szCs w:val="21"/>
          <w:u w:val="single"/>
        </w:rPr>
        <w:t>Trilogy</w:t>
      </w:r>
      <w:proofErr w:type="spellEnd"/>
      <w:r w:rsidR="00855970" w:rsidRPr="00AA04E0">
        <w:rPr>
          <w:rFonts w:cstheme="minorHAnsi"/>
          <w:sz w:val="21"/>
          <w:szCs w:val="21"/>
          <w:u w:val="single"/>
        </w:rPr>
        <w:t xml:space="preserve"> </w:t>
      </w:r>
      <w:proofErr w:type="spellStart"/>
      <w:r w:rsidR="00855970" w:rsidRPr="00AA04E0">
        <w:rPr>
          <w:rFonts w:cstheme="minorHAnsi"/>
          <w:sz w:val="21"/>
          <w:szCs w:val="21"/>
          <w:u w:val="single"/>
        </w:rPr>
        <w:t>Evo</w:t>
      </w:r>
      <w:proofErr w:type="spellEnd"/>
      <w:r w:rsidR="00855970" w:rsidRPr="00AA04E0">
        <w:rPr>
          <w:rFonts w:cstheme="minorHAnsi"/>
          <w:sz w:val="21"/>
          <w:szCs w:val="21"/>
          <w:u w:val="single"/>
        </w:rPr>
        <w:t xml:space="preserve"> Philips</w:t>
      </w:r>
      <w:r w:rsidR="00855970" w:rsidRPr="00AA04E0">
        <w:rPr>
          <w:rFonts w:cstheme="minorHAnsi"/>
          <w:sz w:val="21"/>
          <w:szCs w:val="21"/>
          <w:u w:val="single"/>
        </w:rPr>
        <w:t xml:space="preserve">. </w:t>
      </w:r>
    </w:p>
    <w:p w14:paraId="0C9AB11C" w14:textId="77777777" w:rsidR="00AA04E0" w:rsidRPr="00AA04E0" w:rsidRDefault="00AA04E0" w:rsidP="00855970">
      <w:pPr>
        <w:spacing w:after="0" w:line="276" w:lineRule="auto"/>
        <w:rPr>
          <w:rFonts w:cstheme="minorHAnsi"/>
          <w:sz w:val="21"/>
          <w:szCs w:val="21"/>
        </w:rPr>
      </w:pPr>
    </w:p>
    <w:p w14:paraId="10F50731" w14:textId="367BDC70" w:rsidR="00A331F3" w:rsidRPr="00AA04E0" w:rsidRDefault="00A331F3" w:rsidP="00AA04E0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>W związku ze skierowanymi przez Wykonawc</w:t>
      </w:r>
      <w:r w:rsidR="00855970" w:rsidRPr="00AA04E0">
        <w:rPr>
          <w:rFonts w:cstheme="minorHAnsi"/>
          <w:sz w:val="21"/>
          <w:szCs w:val="21"/>
        </w:rPr>
        <w:t xml:space="preserve">ów </w:t>
      </w:r>
      <w:r w:rsidRPr="00AA04E0">
        <w:rPr>
          <w:rFonts w:cstheme="minorHAnsi"/>
          <w:sz w:val="21"/>
          <w:szCs w:val="21"/>
        </w:rPr>
        <w:t>w dni</w:t>
      </w:r>
      <w:r w:rsidR="00855970" w:rsidRPr="00AA04E0">
        <w:rPr>
          <w:rFonts w:cstheme="minorHAnsi"/>
          <w:sz w:val="21"/>
          <w:szCs w:val="21"/>
        </w:rPr>
        <w:t>ach: 08.08.2023 r. i 09.08.</w:t>
      </w:r>
      <w:r w:rsidRPr="00AA04E0">
        <w:rPr>
          <w:rFonts w:cstheme="minorHAnsi"/>
          <w:sz w:val="21"/>
          <w:szCs w:val="21"/>
        </w:rPr>
        <w:t>2023 r. pytani</w:t>
      </w:r>
      <w:r w:rsidR="004973BB" w:rsidRPr="00AA04E0">
        <w:rPr>
          <w:rFonts w:cstheme="minorHAnsi"/>
          <w:sz w:val="21"/>
          <w:szCs w:val="21"/>
        </w:rPr>
        <w:t xml:space="preserve">ami </w:t>
      </w:r>
      <w:r w:rsidRPr="00AA04E0">
        <w:rPr>
          <w:rFonts w:cstheme="minorHAnsi"/>
          <w:sz w:val="21"/>
          <w:szCs w:val="21"/>
        </w:rPr>
        <w:t>do SWZ</w:t>
      </w:r>
      <w:r w:rsidR="00C71C72" w:rsidRPr="00AA04E0">
        <w:rPr>
          <w:rFonts w:cstheme="minorHAnsi"/>
          <w:sz w:val="21"/>
          <w:szCs w:val="21"/>
        </w:rPr>
        <w:t xml:space="preserve"> </w:t>
      </w:r>
      <w:r w:rsidRPr="00AA04E0">
        <w:rPr>
          <w:rFonts w:cstheme="minorHAnsi"/>
          <w:sz w:val="21"/>
          <w:szCs w:val="21"/>
        </w:rPr>
        <w:t>Specjalistyczny Szpital Miejski im. M. Kopernika w Toruniu informuje o</w:t>
      </w:r>
      <w:r w:rsidR="004973BB" w:rsidRPr="00AA04E0">
        <w:rPr>
          <w:rFonts w:cstheme="minorHAnsi"/>
          <w:sz w:val="21"/>
          <w:szCs w:val="21"/>
        </w:rPr>
        <w:t xml:space="preserve"> ich </w:t>
      </w:r>
      <w:r w:rsidRPr="00AA04E0">
        <w:rPr>
          <w:rFonts w:cstheme="minorHAnsi"/>
          <w:sz w:val="21"/>
          <w:szCs w:val="21"/>
        </w:rPr>
        <w:t>treści i udzielonej na</w:t>
      </w:r>
      <w:r w:rsidR="00C71C72" w:rsidRPr="00AA04E0">
        <w:rPr>
          <w:rFonts w:cstheme="minorHAnsi"/>
          <w:sz w:val="21"/>
          <w:szCs w:val="21"/>
        </w:rPr>
        <w:t xml:space="preserve"> </w:t>
      </w:r>
      <w:r w:rsidRPr="00AA04E0">
        <w:rPr>
          <w:rFonts w:cstheme="minorHAnsi"/>
          <w:sz w:val="21"/>
          <w:szCs w:val="21"/>
        </w:rPr>
        <w:t>nie odpowiedzi.</w:t>
      </w:r>
    </w:p>
    <w:p w14:paraId="23218C8A" w14:textId="77777777" w:rsidR="00C71C72" w:rsidRPr="00AA04E0" w:rsidRDefault="00C71C72" w:rsidP="00855970">
      <w:pPr>
        <w:spacing w:after="0" w:line="276" w:lineRule="auto"/>
        <w:rPr>
          <w:rFonts w:cstheme="minorHAnsi"/>
          <w:sz w:val="21"/>
          <w:szCs w:val="21"/>
        </w:rPr>
      </w:pPr>
    </w:p>
    <w:p w14:paraId="62CA02BE" w14:textId="77777777" w:rsidR="00A03D39" w:rsidRPr="00AA04E0" w:rsidRDefault="00A03D39" w:rsidP="00855970">
      <w:pPr>
        <w:pStyle w:val="Normalny1"/>
        <w:tabs>
          <w:tab w:val="left" w:pos="2445"/>
        </w:tabs>
        <w:spacing w:line="276" w:lineRule="auto"/>
        <w:jc w:val="both"/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</w:pPr>
      <w:r w:rsidRPr="00AA04E0"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  <w:t xml:space="preserve">Pytanie </w:t>
      </w:r>
    </w:p>
    <w:p w14:paraId="7C93489D" w14:textId="506F8EE7" w:rsidR="00A03D39" w:rsidRPr="00AA04E0" w:rsidRDefault="00A03D39" w:rsidP="00855970">
      <w:pPr>
        <w:pStyle w:val="Normalny1"/>
        <w:tabs>
          <w:tab w:val="left" w:pos="2445"/>
        </w:tabs>
        <w:spacing w:line="276" w:lineRule="auto"/>
        <w:jc w:val="both"/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</w:pPr>
      <w:r w:rsidRPr="00AA04E0"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  <w:t xml:space="preserve">Zwracamy się z wnioskiem o zmianę treści SWZ poprzez zmodyfikowanie zapisu dot. § 7 ust. 1.1 wzoru Umowy. Zamawiający w § 7 ust. 1.1 wskazał 1. Dostawca zapłaci Odbiorcy kary umowne: </w:t>
      </w:r>
    </w:p>
    <w:p w14:paraId="3955BB00" w14:textId="77777777" w:rsidR="00A03D39" w:rsidRPr="00AA04E0" w:rsidRDefault="00A03D39" w:rsidP="00855970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>1) za zwłokę w zrealizowaniu przedmiotu umowy, określonego w § 2 ust. 1 niniejszej umowy, w wysokości 0,10% wartości brutto niedostarczonych w terminie towarów za każdy rozpoczęty dzień zwłoki</w:t>
      </w:r>
    </w:p>
    <w:p w14:paraId="28F3D488" w14:textId="77777777" w:rsidR="00A03D39" w:rsidRPr="00AA04E0" w:rsidRDefault="00A03D39" w:rsidP="00855970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 xml:space="preserve">W ocenie Wykonawcy zaproponowana wysokość kary umownej za nieterminową dostawę jest niewspółmierna do ewentualnego  uchybienia w sposobie realizacji świadczenia, do którego jest on zobowiązany w ramach Umowy, wysokość kary umownej na poziomie 0,10% za każdy dzień uchybienia terminowi, nie ma żadnego związku z funkcją jaką mają pełnić kary umowne, a może jedynie prowadzić do wzbogacenia Zamawiającego, co tym samym w sposób jednoznaczny narusza zasadę równości stron umowy. </w:t>
      </w:r>
    </w:p>
    <w:p w14:paraId="378DFF6F" w14:textId="0E00FB16" w:rsidR="00A03D39" w:rsidRPr="00AA04E0" w:rsidRDefault="00A03D39" w:rsidP="00855970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>Zdaniem Wykonawcy postanowienie Umowy o wskazanej treści daleko wykracza poza cel, dla którego zastrzegana jest kara umowna, która ma kompensować negatywne dla wierzyciela konsekwencje wynikające ze stanu niewykonania lub nienależytego wykonania zobowiązania i stanowić swego rodzaju zryczałtowane odszkodowanie. Odszkodowanie zaś powinno być adekwatne do szkody jaką może ponieść Zamawiający. Natomiast kara umowna w wysokości 0,10% za jeden dzień opóźnienia, w żaden sposób nie może odpowiadać ewentualnej szkodzie jaką może ponieść Zamawiający. W kwestii rażąco wygórowanych kar umownych KIO zajęło stanowisko w wyroku z dnia 30 listopada 2017 r., Sygn. akt: KIO 2219/17, KIO 2228/17, KIO 2232/17, KIO 2234/17, gdzie stwierdziła, że „W sytuacji, gdy kara umowna równa się bądź zbliżona jest do wysokości wykonanego z opóźnieniem zobowiązania, w związku z którym ją zastrzeżono, można ją uważać za rażąco wygórowaną”</w:t>
      </w:r>
      <w:r w:rsidR="00786116">
        <w:rPr>
          <w:rFonts w:cstheme="minorHAnsi"/>
          <w:sz w:val="21"/>
          <w:szCs w:val="21"/>
        </w:rPr>
        <w:t xml:space="preserve"> </w:t>
      </w:r>
      <w:r w:rsidRPr="00AA04E0">
        <w:rPr>
          <w:rFonts w:cstheme="minorHAnsi"/>
          <w:sz w:val="21"/>
          <w:szCs w:val="21"/>
        </w:rPr>
        <w:t>W konsekwencji powyższych rozważań Wykonawca wnosi o zmianę treści SWZ poprzez zmianę postanowienia zawartego w § 7  ust 1.1 wzoru Umowy i obniżenie kary umownej do 0,05% wartości …</w:t>
      </w:r>
    </w:p>
    <w:p w14:paraId="70AA1F95" w14:textId="77777777" w:rsidR="00855970" w:rsidRPr="00AA04E0" w:rsidRDefault="00A03D39" w:rsidP="00855970">
      <w:pPr>
        <w:spacing w:after="0" w:line="276" w:lineRule="auto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 xml:space="preserve">Odpowiedź na pytanie </w:t>
      </w:r>
    </w:p>
    <w:p w14:paraId="7D9B9A4C" w14:textId="61F9AAF0" w:rsidR="004973BB" w:rsidRPr="00AA04E0" w:rsidRDefault="00855970" w:rsidP="00855970">
      <w:pPr>
        <w:spacing w:after="0" w:line="276" w:lineRule="auto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>Z</w:t>
      </w:r>
      <w:r w:rsidR="00A03D39" w:rsidRPr="00AA04E0">
        <w:rPr>
          <w:rFonts w:cstheme="minorHAnsi"/>
          <w:sz w:val="21"/>
          <w:szCs w:val="21"/>
        </w:rPr>
        <w:t>godnie z SWZ.</w:t>
      </w:r>
    </w:p>
    <w:p w14:paraId="2709E13B" w14:textId="77777777" w:rsidR="00AA04E0" w:rsidRPr="00AA04E0" w:rsidRDefault="00AA04E0" w:rsidP="00855970">
      <w:pPr>
        <w:spacing w:after="0" w:line="276" w:lineRule="auto"/>
        <w:rPr>
          <w:rFonts w:cstheme="minorHAnsi"/>
          <w:sz w:val="21"/>
          <w:szCs w:val="21"/>
        </w:rPr>
      </w:pPr>
    </w:p>
    <w:p w14:paraId="7318699E" w14:textId="77777777" w:rsidR="00855970" w:rsidRPr="00AA04E0" w:rsidRDefault="00855970" w:rsidP="00855970">
      <w:pPr>
        <w:pStyle w:val="Normalny1"/>
        <w:tabs>
          <w:tab w:val="left" w:pos="2445"/>
        </w:tabs>
        <w:spacing w:line="276" w:lineRule="auto"/>
        <w:jc w:val="both"/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</w:pPr>
      <w:r w:rsidRPr="00AA04E0"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  <w:t xml:space="preserve">Pytanie </w:t>
      </w:r>
    </w:p>
    <w:p w14:paraId="20DD3FB4" w14:textId="4AC79A75" w:rsidR="00855970" w:rsidRPr="00AA04E0" w:rsidRDefault="00855970" w:rsidP="00855970">
      <w:pPr>
        <w:spacing w:after="0" w:line="276" w:lineRule="auto"/>
        <w:jc w:val="both"/>
        <w:rPr>
          <w:rFonts w:cstheme="minorHAnsi"/>
          <w:bCs/>
          <w:iCs/>
          <w:sz w:val="21"/>
          <w:szCs w:val="21"/>
        </w:rPr>
      </w:pPr>
      <w:r w:rsidRPr="00AA04E0">
        <w:rPr>
          <w:rFonts w:cstheme="minorHAnsi"/>
          <w:b/>
          <w:iCs/>
          <w:sz w:val="21"/>
          <w:szCs w:val="21"/>
        </w:rPr>
        <w:t>Część 1 pozycja 1:</w:t>
      </w:r>
      <w:r w:rsidR="00AA04E0" w:rsidRPr="00AA04E0">
        <w:rPr>
          <w:rFonts w:cstheme="minorHAnsi"/>
          <w:b/>
          <w:iCs/>
          <w:sz w:val="21"/>
          <w:szCs w:val="21"/>
        </w:rPr>
        <w:t xml:space="preserve"> </w:t>
      </w:r>
      <w:r w:rsidRPr="00AA04E0">
        <w:rPr>
          <w:rFonts w:cstheme="minorHAnsi"/>
          <w:bCs/>
          <w:iCs/>
          <w:sz w:val="21"/>
          <w:szCs w:val="21"/>
        </w:rPr>
        <w:t xml:space="preserve">1. Uprzejmie prosimy Zamawiającego o informację, czy w celu potwierdzenia kompatybilności z będącymi na wyposażeniu szpitala sprzętem, wymaga w formie pisemnej: deklaracji zgodności, certyfikatu zgodności (jeżeli dotyczy), zgłoszenie/powiadomienie do </w:t>
      </w:r>
      <w:proofErr w:type="spellStart"/>
      <w:r w:rsidRPr="00AA04E0">
        <w:rPr>
          <w:rFonts w:cstheme="minorHAnsi"/>
          <w:bCs/>
          <w:iCs/>
          <w:sz w:val="21"/>
          <w:szCs w:val="21"/>
        </w:rPr>
        <w:t>URPLWMiPB</w:t>
      </w:r>
      <w:proofErr w:type="spellEnd"/>
      <w:r w:rsidRPr="00AA04E0">
        <w:rPr>
          <w:rFonts w:cstheme="minorHAnsi"/>
          <w:bCs/>
          <w:iCs/>
          <w:sz w:val="21"/>
          <w:szCs w:val="21"/>
        </w:rPr>
        <w:t xml:space="preserve"> (jeżeli dotyczy). Oświadczenia, że oferowany asortyment posiada dokumenty wymagane przez polskie prawo, na podstawie których może być wprowadzony do obrotu i stosowania w placówkach ochrony zdrowia RP.</w:t>
      </w:r>
    </w:p>
    <w:p w14:paraId="599D78AA" w14:textId="03FCFEFC" w:rsidR="00855970" w:rsidRPr="00AA04E0" w:rsidRDefault="00855970" w:rsidP="00855970">
      <w:pPr>
        <w:spacing w:after="0" w:line="276" w:lineRule="auto"/>
        <w:jc w:val="both"/>
        <w:rPr>
          <w:rFonts w:cstheme="minorHAnsi"/>
          <w:bCs/>
          <w:iCs/>
          <w:sz w:val="21"/>
          <w:szCs w:val="21"/>
        </w:rPr>
      </w:pPr>
      <w:r w:rsidRPr="00AA04E0">
        <w:rPr>
          <w:rFonts w:cstheme="minorHAnsi"/>
          <w:bCs/>
          <w:iCs/>
          <w:sz w:val="21"/>
          <w:szCs w:val="21"/>
        </w:rPr>
        <w:t>Odpowiedź na pytanie</w:t>
      </w:r>
    </w:p>
    <w:p w14:paraId="2E6E45A6" w14:textId="77777777" w:rsidR="00AA04E0" w:rsidRPr="00AA04E0" w:rsidRDefault="00AA04E0" w:rsidP="00AA04E0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lang w:eastAsia="de-DE"/>
        </w:rPr>
      </w:pPr>
      <w:r w:rsidRPr="00AA04E0">
        <w:rPr>
          <w:rFonts w:asciiTheme="minorHAnsi" w:hAnsiTheme="minorHAnsi" w:cstheme="minorHAnsi"/>
          <w:iCs/>
          <w:sz w:val="21"/>
          <w:szCs w:val="21"/>
          <w:lang w:eastAsia="de-DE"/>
        </w:rPr>
        <w:t>Minimalne wymagania określono w SWZ</w:t>
      </w:r>
    </w:p>
    <w:p w14:paraId="62E1ADD6" w14:textId="77777777" w:rsidR="00855970" w:rsidRPr="00AA04E0" w:rsidRDefault="00855970" w:rsidP="00855970">
      <w:pPr>
        <w:spacing w:after="0" w:line="276" w:lineRule="auto"/>
        <w:jc w:val="both"/>
        <w:rPr>
          <w:rFonts w:cstheme="minorHAnsi"/>
          <w:b/>
          <w:iCs/>
          <w:sz w:val="21"/>
          <w:szCs w:val="21"/>
        </w:rPr>
      </w:pPr>
    </w:p>
    <w:p w14:paraId="0A98BC20" w14:textId="77777777" w:rsidR="00855970" w:rsidRPr="00AA04E0" w:rsidRDefault="00855970" w:rsidP="00855970">
      <w:pPr>
        <w:pStyle w:val="Normalny1"/>
        <w:tabs>
          <w:tab w:val="left" w:pos="2445"/>
        </w:tabs>
        <w:spacing w:line="276" w:lineRule="auto"/>
        <w:jc w:val="both"/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</w:pPr>
      <w:r w:rsidRPr="00AA04E0"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  <w:t xml:space="preserve">Pytanie </w:t>
      </w:r>
    </w:p>
    <w:p w14:paraId="7ACCDC71" w14:textId="6FB235CE" w:rsidR="00855970" w:rsidRPr="00AA04E0" w:rsidRDefault="00855970" w:rsidP="00855970">
      <w:pPr>
        <w:spacing w:after="0" w:line="276" w:lineRule="auto"/>
        <w:jc w:val="both"/>
        <w:rPr>
          <w:rFonts w:cstheme="minorHAnsi"/>
          <w:bCs/>
          <w:iCs/>
          <w:sz w:val="21"/>
          <w:szCs w:val="21"/>
        </w:rPr>
      </w:pPr>
      <w:r w:rsidRPr="00AA04E0">
        <w:rPr>
          <w:rFonts w:cstheme="minorHAnsi"/>
          <w:b/>
          <w:iCs/>
          <w:sz w:val="21"/>
          <w:szCs w:val="21"/>
        </w:rPr>
        <w:t>Część 1 pozycja 1:</w:t>
      </w:r>
      <w:r w:rsidR="00AA04E0" w:rsidRPr="00AA04E0">
        <w:rPr>
          <w:rFonts w:cstheme="minorHAnsi"/>
          <w:b/>
          <w:iCs/>
          <w:sz w:val="21"/>
          <w:szCs w:val="21"/>
        </w:rPr>
        <w:t xml:space="preserve"> </w:t>
      </w:r>
      <w:r w:rsidRPr="00AA04E0">
        <w:rPr>
          <w:rFonts w:cstheme="minorHAnsi"/>
          <w:bCs/>
          <w:iCs/>
          <w:sz w:val="21"/>
          <w:szCs w:val="21"/>
        </w:rPr>
        <w:t xml:space="preserve">2. Czy Zamawiający wymaga oryginalnych produktów, zaakceptowanych przez Producenta urządzeń Evita – Firmę </w:t>
      </w:r>
      <w:proofErr w:type="spellStart"/>
      <w:r w:rsidRPr="00AA04E0">
        <w:rPr>
          <w:rFonts w:cstheme="minorHAnsi"/>
          <w:bCs/>
          <w:iCs/>
          <w:sz w:val="21"/>
          <w:szCs w:val="21"/>
        </w:rPr>
        <w:t>Drägerwerk</w:t>
      </w:r>
      <w:proofErr w:type="spellEnd"/>
      <w:r w:rsidRPr="00AA04E0">
        <w:rPr>
          <w:rFonts w:cstheme="minorHAnsi"/>
          <w:bCs/>
          <w:iCs/>
          <w:sz w:val="21"/>
          <w:szCs w:val="21"/>
        </w:rPr>
        <w:t xml:space="preserve"> AG &amp; Co.?</w:t>
      </w:r>
    </w:p>
    <w:p w14:paraId="1BCEBA67" w14:textId="77777777" w:rsidR="00855970" w:rsidRPr="00AA04E0" w:rsidRDefault="00855970" w:rsidP="00855970">
      <w:pPr>
        <w:spacing w:after="0" w:line="276" w:lineRule="auto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lastRenderedPageBreak/>
        <w:t xml:space="preserve">Odpowiedź na pytanie </w:t>
      </w:r>
    </w:p>
    <w:p w14:paraId="2031CC0B" w14:textId="05D7CAA2" w:rsidR="00855970" w:rsidRPr="00AA04E0" w:rsidRDefault="00AA04E0" w:rsidP="00855970">
      <w:pPr>
        <w:pStyle w:val="Standard"/>
        <w:spacing w:line="276" w:lineRule="auto"/>
        <w:jc w:val="both"/>
        <w:rPr>
          <w:rFonts w:asciiTheme="minorHAnsi" w:hAnsiTheme="minorHAnsi" w:cstheme="minorHAnsi"/>
          <w:iCs/>
          <w:sz w:val="21"/>
          <w:szCs w:val="21"/>
          <w:lang w:eastAsia="de-DE"/>
        </w:rPr>
      </w:pPr>
      <w:r w:rsidRPr="00AA04E0">
        <w:rPr>
          <w:rFonts w:asciiTheme="minorHAnsi" w:hAnsiTheme="minorHAnsi" w:cstheme="minorHAnsi"/>
          <w:iCs/>
          <w:sz w:val="21"/>
          <w:szCs w:val="21"/>
          <w:lang w:eastAsia="de-DE"/>
        </w:rPr>
        <w:t>M</w:t>
      </w:r>
      <w:r w:rsidRPr="00AA04E0">
        <w:rPr>
          <w:rFonts w:asciiTheme="minorHAnsi" w:hAnsiTheme="minorHAnsi" w:cstheme="minorHAnsi"/>
          <w:iCs/>
          <w:sz w:val="21"/>
          <w:szCs w:val="21"/>
          <w:lang w:eastAsia="de-DE"/>
        </w:rPr>
        <w:t>inimalne wymagania określono w SWZ</w:t>
      </w:r>
    </w:p>
    <w:p w14:paraId="1C80C6F6" w14:textId="77777777" w:rsidR="00AA04E0" w:rsidRPr="00AA04E0" w:rsidRDefault="00AA04E0" w:rsidP="00855970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iCs/>
          <w:sz w:val="21"/>
          <w:szCs w:val="21"/>
          <w:lang w:eastAsia="de-DE"/>
        </w:rPr>
      </w:pPr>
    </w:p>
    <w:p w14:paraId="5D2D1543" w14:textId="77777777" w:rsidR="00855970" w:rsidRPr="00AA04E0" w:rsidRDefault="00855970" w:rsidP="00855970">
      <w:pPr>
        <w:pStyle w:val="Normalny1"/>
        <w:tabs>
          <w:tab w:val="left" w:pos="2445"/>
        </w:tabs>
        <w:spacing w:line="276" w:lineRule="auto"/>
        <w:jc w:val="both"/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</w:pPr>
      <w:r w:rsidRPr="00AA04E0"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  <w:t xml:space="preserve">Pytanie </w:t>
      </w:r>
    </w:p>
    <w:p w14:paraId="5754ADDB" w14:textId="4B1EF750" w:rsidR="00855970" w:rsidRPr="00AA04E0" w:rsidRDefault="00855970" w:rsidP="00855970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sz w:val="21"/>
          <w:szCs w:val="21"/>
        </w:rPr>
      </w:pPr>
      <w:r w:rsidRPr="00AA04E0">
        <w:rPr>
          <w:rFonts w:cstheme="minorHAnsi"/>
          <w:b/>
          <w:bCs/>
          <w:iCs/>
          <w:sz w:val="21"/>
          <w:szCs w:val="21"/>
        </w:rPr>
        <w:t>§4 ust. 2</w:t>
      </w:r>
      <w:r w:rsidR="00786116">
        <w:rPr>
          <w:rFonts w:cstheme="minorHAnsi"/>
          <w:b/>
          <w:bCs/>
          <w:iCs/>
          <w:sz w:val="21"/>
          <w:szCs w:val="21"/>
        </w:rPr>
        <w:t xml:space="preserve"> </w:t>
      </w:r>
      <w:r w:rsidRPr="00AA04E0">
        <w:rPr>
          <w:rFonts w:cstheme="minorHAnsi"/>
          <w:iCs/>
          <w:sz w:val="21"/>
          <w:szCs w:val="21"/>
        </w:rPr>
        <w:t>Czy Zamawiający wyrazi zgodę na skrócenie terminu płatności do 30 dni?</w:t>
      </w:r>
    </w:p>
    <w:p w14:paraId="55013BF7" w14:textId="77777777" w:rsidR="00AA04E0" w:rsidRPr="00AA04E0" w:rsidRDefault="00AA04E0" w:rsidP="00AA04E0">
      <w:pPr>
        <w:spacing w:after="0" w:line="276" w:lineRule="auto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 xml:space="preserve">Odpowiedź na pytanie </w:t>
      </w:r>
    </w:p>
    <w:p w14:paraId="76EF4A45" w14:textId="4A49D47C" w:rsidR="00AA04E0" w:rsidRPr="00AA04E0" w:rsidRDefault="00AA04E0" w:rsidP="00855970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sz w:val="21"/>
          <w:szCs w:val="21"/>
        </w:rPr>
      </w:pPr>
      <w:r w:rsidRPr="00AA04E0">
        <w:rPr>
          <w:rFonts w:cstheme="minorHAnsi"/>
          <w:iCs/>
          <w:sz w:val="21"/>
          <w:szCs w:val="21"/>
        </w:rPr>
        <w:t>Zgodnie z  SWZ.</w:t>
      </w:r>
    </w:p>
    <w:p w14:paraId="22075907" w14:textId="77777777" w:rsidR="00AA04E0" w:rsidRPr="00AA04E0" w:rsidRDefault="00AA04E0" w:rsidP="00855970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sz w:val="21"/>
          <w:szCs w:val="21"/>
        </w:rPr>
      </w:pPr>
    </w:p>
    <w:p w14:paraId="259588DA" w14:textId="77777777" w:rsidR="00855970" w:rsidRPr="00AA04E0" w:rsidRDefault="00855970" w:rsidP="00855970">
      <w:pPr>
        <w:pStyle w:val="Normalny1"/>
        <w:tabs>
          <w:tab w:val="left" w:pos="2445"/>
        </w:tabs>
        <w:spacing w:line="276" w:lineRule="auto"/>
        <w:jc w:val="both"/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</w:pPr>
      <w:r w:rsidRPr="00AA04E0"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  <w:t xml:space="preserve">Pytanie </w:t>
      </w:r>
    </w:p>
    <w:p w14:paraId="6E26E23C" w14:textId="41905484" w:rsidR="00855970" w:rsidRPr="00AA04E0" w:rsidRDefault="00855970" w:rsidP="00855970">
      <w:pPr>
        <w:autoSpaceDE w:val="0"/>
        <w:autoSpaceDN w:val="0"/>
        <w:adjustRightInd w:val="0"/>
        <w:spacing w:after="0" w:line="276" w:lineRule="auto"/>
        <w:rPr>
          <w:rFonts w:cstheme="minorHAnsi"/>
          <w:sz w:val="21"/>
          <w:szCs w:val="21"/>
          <w:lang w:eastAsia="pl-PL"/>
        </w:rPr>
      </w:pPr>
      <w:r w:rsidRPr="00AA04E0">
        <w:rPr>
          <w:rFonts w:cstheme="minorHAnsi"/>
          <w:b/>
          <w:bCs/>
          <w:iCs/>
          <w:sz w:val="21"/>
          <w:szCs w:val="21"/>
        </w:rPr>
        <w:t>§7 ust. 1 pkt. 2</w:t>
      </w:r>
      <w:r w:rsidR="00786116">
        <w:rPr>
          <w:rFonts w:cstheme="minorHAnsi"/>
          <w:b/>
          <w:bCs/>
          <w:iCs/>
          <w:sz w:val="21"/>
          <w:szCs w:val="21"/>
        </w:rPr>
        <w:t xml:space="preserve"> </w:t>
      </w:r>
      <w:r w:rsidRPr="00AA04E0">
        <w:rPr>
          <w:rFonts w:cstheme="minorHAnsi"/>
          <w:iCs/>
          <w:sz w:val="21"/>
          <w:szCs w:val="21"/>
        </w:rPr>
        <w:t xml:space="preserve">Czy Zamawiający wyrazi zgodę na zmniejszenie kar umownych w razie niewykonania lub nienależytego wykonania umowy do 0,2% </w:t>
      </w:r>
      <w:r w:rsidRPr="00AA04E0">
        <w:rPr>
          <w:rFonts w:cstheme="minorHAnsi"/>
          <w:sz w:val="21"/>
          <w:szCs w:val="21"/>
          <w:lang w:eastAsia="pl-PL"/>
        </w:rPr>
        <w:t>wartości brutto umowy?</w:t>
      </w:r>
    </w:p>
    <w:p w14:paraId="0312B452" w14:textId="77777777" w:rsidR="00AA04E0" w:rsidRPr="00AA04E0" w:rsidRDefault="00AA04E0" w:rsidP="00AA04E0">
      <w:pPr>
        <w:spacing w:after="0" w:line="276" w:lineRule="auto"/>
        <w:rPr>
          <w:rFonts w:cstheme="minorHAnsi"/>
          <w:sz w:val="21"/>
          <w:szCs w:val="21"/>
        </w:rPr>
      </w:pPr>
      <w:r w:rsidRPr="00AA04E0">
        <w:rPr>
          <w:rFonts w:cstheme="minorHAnsi"/>
          <w:sz w:val="21"/>
          <w:szCs w:val="21"/>
        </w:rPr>
        <w:t xml:space="preserve">Odpowiedź na pytanie </w:t>
      </w:r>
    </w:p>
    <w:p w14:paraId="057C0D31" w14:textId="55BB0FA9" w:rsidR="00AA04E0" w:rsidRPr="00AA04E0" w:rsidRDefault="00AA04E0" w:rsidP="00855970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sz w:val="21"/>
          <w:szCs w:val="21"/>
        </w:rPr>
      </w:pPr>
      <w:r w:rsidRPr="00AA04E0">
        <w:rPr>
          <w:rFonts w:cstheme="minorHAnsi"/>
          <w:iCs/>
          <w:sz w:val="21"/>
          <w:szCs w:val="21"/>
        </w:rPr>
        <w:t>Zgodnie z SWZ</w:t>
      </w:r>
    </w:p>
    <w:p w14:paraId="4128E637" w14:textId="77777777" w:rsidR="00AA04E0" w:rsidRPr="00AA04E0" w:rsidRDefault="00AA04E0" w:rsidP="00855970">
      <w:pPr>
        <w:autoSpaceDE w:val="0"/>
        <w:autoSpaceDN w:val="0"/>
        <w:adjustRightInd w:val="0"/>
        <w:spacing w:after="0" w:line="276" w:lineRule="auto"/>
        <w:rPr>
          <w:rFonts w:cstheme="minorHAnsi"/>
          <w:iCs/>
          <w:sz w:val="21"/>
          <w:szCs w:val="21"/>
        </w:rPr>
      </w:pPr>
    </w:p>
    <w:p w14:paraId="74AFE10B" w14:textId="77777777" w:rsidR="00855970" w:rsidRPr="00AA04E0" w:rsidRDefault="00855970" w:rsidP="00855970">
      <w:pPr>
        <w:pStyle w:val="Normalny1"/>
        <w:tabs>
          <w:tab w:val="left" w:pos="2445"/>
        </w:tabs>
        <w:spacing w:line="276" w:lineRule="auto"/>
        <w:jc w:val="both"/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</w:pPr>
      <w:r w:rsidRPr="00AA04E0">
        <w:rPr>
          <w:rFonts w:asciiTheme="minorHAnsi" w:eastAsiaTheme="minorHAnsi" w:hAnsiTheme="minorHAnsi" w:cstheme="minorHAnsi"/>
          <w:kern w:val="0"/>
          <w:sz w:val="21"/>
          <w:szCs w:val="21"/>
          <w:lang w:val="pl-PL" w:eastAsia="en-US" w:bidi="ar-SA"/>
        </w:rPr>
        <w:t xml:space="preserve">Pytanie </w:t>
      </w:r>
    </w:p>
    <w:p w14:paraId="0553476C" w14:textId="0178777A" w:rsidR="00855970" w:rsidRPr="00B35B18" w:rsidRDefault="00855970" w:rsidP="00B35B1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1"/>
          <w:szCs w:val="21"/>
        </w:rPr>
      </w:pPr>
      <w:r w:rsidRPr="00B35B18">
        <w:rPr>
          <w:rFonts w:cstheme="minorHAnsi"/>
          <w:iCs/>
          <w:sz w:val="21"/>
          <w:szCs w:val="21"/>
        </w:rPr>
        <w:t>§7 ust. 3</w:t>
      </w:r>
      <w:r w:rsidR="00786116">
        <w:rPr>
          <w:rFonts w:cstheme="minorHAnsi"/>
          <w:iCs/>
          <w:sz w:val="21"/>
          <w:szCs w:val="21"/>
        </w:rPr>
        <w:t xml:space="preserve"> </w:t>
      </w:r>
      <w:r w:rsidRPr="00B35B18">
        <w:rPr>
          <w:rFonts w:cstheme="minorHAnsi"/>
          <w:b/>
          <w:bCs/>
          <w:iCs/>
          <w:sz w:val="21"/>
          <w:szCs w:val="21"/>
        </w:rPr>
        <w:t xml:space="preserve"> </w:t>
      </w:r>
      <w:r w:rsidRPr="00B35B18">
        <w:rPr>
          <w:rFonts w:cstheme="minorHAnsi"/>
          <w:iCs/>
          <w:sz w:val="21"/>
          <w:szCs w:val="21"/>
        </w:rPr>
        <w:t>Czy Zamawiający wyrazi zgodę na zmniejszenie łącznej wysokości kar umownych do 10%?</w:t>
      </w:r>
    </w:p>
    <w:p w14:paraId="068F2D75" w14:textId="1E560623" w:rsidR="00AA04E0" w:rsidRPr="00B35B18" w:rsidRDefault="00AA04E0" w:rsidP="00B35B1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1"/>
          <w:szCs w:val="21"/>
        </w:rPr>
      </w:pPr>
      <w:r w:rsidRPr="00B35B18">
        <w:rPr>
          <w:rFonts w:cstheme="minorHAnsi"/>
          <w:iCs/>
          <w:sz w:val="21"/>
          <w:szCs w:val="21"/>
        </w:rPr>
        <w:t>Odpowiedź na pytanie</w:t>
      </w:r>
    </w:p>
    <w:p w14:paraId="6C381E89" w14:textId="57055FB1" w:rsidR="00AA04E0" w:rsidRPr="00B35B18" w:rsidRDefault="00AA04E0" w:rsidP="00B35B18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21"/>
          <w:szCs w:val="21"/>
        </w:rPr>
      </w:pPr>
      <w:r w:rsidRPr="00B35B18">
        <w:rPr>
          <w:rFonts w:cstheme="minorHAnsi"/>
          <w:iCs/>
          <w:sz w:val="21"/>
          <w:szCs w:val="21"/>
        </w:rPr>
        <w:t>Patrz modyfikacja SWZ.</w:t>
      </w:r>
    </w:p>
    <w:p w14:paraId="7D425F01" w14:textId="77777777" w:rsidR="00AA04E0" w:rsidRPr="00B35B18" w:rsidRDefault="00AA04E0" w:rsidP="00B35B1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</w:p>
    <w:p w14:paraId="1B51827F" w14:textId="32026436" w:rsidR="00AA04E0" w:rsidRDefault="00B35B18" w:rsidP="0078611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="Arial"/>
          <w:iCs/>
          <w:sz w:val="21"/>
          <w:szCs w:val="21"/>
        </w:rPr>
      </w:pPr>
      <w:r w:rsidRPr="00B35B18">
        <w:rPr>
          <w:rFonts w:cs="Arial"/>
          <w:iCs/>
          <w:sz w:val="21"/>
          <w:szCs w:val="21"/>
        </w:rPr>
        <w:t>Na podstawie art. 286 ust. 1 prawo zamówień publicznych Zamawiający modyfikuje treść swz</w:t>
      </w:r>
      <w:r>
        <w:rPr>
          <w:rFonts w:cs="Arial"/>
          <w:iCs/>
          <w:sz w:val="21"/>
          <w:szCs w:val="21"/>
        </w:rPr>
        <w:t xml:space="preserve"> </w:t>
      </w:r>
      <w:r w:rsidRPr="00B35B18">
        <w:rPr>
          <w:rFonts w:cs="Arial"/>
          <w:iCs/>
          <w:sz w:val="21"/>
          <w:szCs w:val="21"/>
        </w:rPr>
        <w:t>w taki sposób, że:</w:t>
      </w:r>
      <w:r w:rsidRPr="00B35B18">
        <w:rPr>
          <w:rFonts w:cs="Arial"/>
          <w:iCs/>
          <w:sz w:val="21"/>
          <w:szCs w:val="21"/>
        </w:rPr>
        <w:cr/>
      </w:r>
      <w:r>
        <w:rPr>
          <w:rFonts w:cs="Arial"/>
          <w:iCs/>
          <w:sz w:val="21"/>
          <w:szCs w:val="21"/>
        </w:rPr>
        <w:t>1) w załączniku nr 1 do SWZ wykreśla dotychczasowy zapis o następującej treści: „</w:t>
      </w:r>
    </w:p>
    <w:p w14:paraId="6AE762D2" w14:textId="53DE82CA" w:rsidR="003129BF" w:rsidRPr="00815854" w:rsidRDefault="003129BF" w:rsidP="00815854">
      <w:pPr>
        <w:shd w:val="clear" w:color="auto" w:fill="FFFFFF"/>
        <w:suppressAutoHyphens/>
        <w:jc w:val="both"/>
        <w:rPr>
          <w:rFonts w:ascii="Sylfaen" w:hAnsi="Sylfaen"/>
          <w:color w:val="000000"/>
          <w:sz w:val="20"/>
          <w:szCs w:val="20"/>
        </w:rPr>
      </w:pPr>
      <w:r w:rsidRPr="00351955">
        <w:rPr>
          <w:rFonts w:ascii="Sylfaen" w:hAnsi="Sylfaen"/>
          <w:color w:val="000000"/>
          <w:sz w:val="20"/>
          <w:szCs w:val="20"/>
        </w:rPr>
        <w:t xml:space="preserve">Część 1 – układy oddechowe do respiratora </w:t>
      </w:r>
      <w:proofErr w:type="spellStart"/>
      <w:r w:rsidRPr="00351955">
        <w:rPr>
          <w:rFonts w:ascii="Sylfaen" w:hAnsi="Sylfaen"/>
          <w:color w:val="000000"/>
          <w:sz w:val="20"/>
          <w:szCs w:val="20"/>
        </w:rPr>
        <w:t>Drager</w:t>
      </w:r>
      <w:proofErr w:type="spellEnd"/>
      <w:r w:rsidRPr="00351955">
        <w:rPr>
          <w:rFonts w:ascii="Sylfaen" w:hAnsi="Sylfaen"/>
          <w:color w:val="000000"/>
          <w:sz w:val="20"/>
          <w:szCs w:val="20"/>
        </w:rPr>
        <w:t xml:space="preserve"> Evita</w:t>
      </w:r>
    </w:p>
    <w:tbl>
      <w:tblPr>
        <w:tblW w:w="902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92"/>
        <w:gridCol w:w="608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3129BF" w:rsidRPr="00546D85" w14:paraId="0399D34B" w14:textId="77777777" w:rsidTr="00D8481B">
        <w:trPr>
          <w:trHeight w:val="2547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49C6F62B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>p.</w:t>
            </w:r>
          </w:p>
          <w:p w14:paraId="70DEAE67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29D59D01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02F5054F" w14:textId="77777777" w:rsidR="003129BF" w:rsidRPr="00546D85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0CD9684A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0B82A865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2E82D611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6C5B1B46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7E324237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6923267F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0488D359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10209E74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Podać: Producenta/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nazwę handlową/ wszystkie 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katalogow</w:t>
            </w:r>
            <w:r>
              <w:rPr>
                <w:rFonts w:ascii="Calibri" w:hAnsi="Calibri" w:cs="Calibri"/>
                <w:sz w:val="16"/>
                <w:szCs w:val="16"/>
              </w:rPr>
              <w:t>e producenta – jeśli dotyczy*</w:t>
            </w:r>
          </w:p>
        </w:tc>
        <w:tc>
          <w:tcPr>
            <w:tcW w:w="1171" w:type="dxa"/>
            <w:vAlign w:val="center"/>
          </w:tcPr>
          <w:p w14:paraId="4E6B868E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 w:rsidRPr="006F08AA">
              <w:rPr>
                <w:rFonts w:ascii="Calibri" w:hAnsi="Calibri" w:cs="Calibri"/>
                <w:sz w:val="16"/>
                <w:szCs w:val="16"/>
              </w:rPr>
              <w:t>Parlamentu Europejskiego I Rady (UE) 2017/745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E15DB31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7786A5F6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60C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3129BF" w:rsidRPr="00546D85" w14:paraId="4A009E18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3F4BA0B7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565C" w14:textId="77777777" w:rsidR="003129BF" w:rsidRPr="0023222A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FF00CC">
              <w:rPr>
                <w:rFonts w:ascii="Calibri" w:hAnsi="Calibri" w:cs="Calibri"/>
                <w:sz w:val="16"/>
                <w:szCs w:val="16"/>
              </w:rPr>
              <w:t xml:space="preserve">Układ oddechowy o nr katalog. MP00349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VentStar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Basic 180 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Drager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do respiratora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Drager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Evita lub Jednorazowy układ oddechowy, mikrobiologicznie czysty, zawierający dwie rury, kolankowy Y-pacjenta z portem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Luer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Lock, długość 1,8 m,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bezlateksowy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, waga 290g, maksymalny czas użycia do 7 dni, dla pacjentów o masie powyżej 40kg, pakowany w opakowaniu zbiorczym po 25 sztuk. Wysoka </w:t>
            </w:r>
            <w:r w:rsidRPr="00FF00CC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szczelność układu zapewniająca, iż przeciek przy 60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mbar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nie przekracza 50 ml/minutę. Materiały użyte do produkcji zestawu: EVA, PP, PE, TPE. Produkt wolny od PVC i DEHP.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Próbka.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E502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528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184</w:t>
            </w:r>
          </w:p>
        </w:tc>
        <w:tc>
          <w:tcPr>
            <w:tcW w:w="496" w:type="dxa"/>
            <w:vAlign w:val="center"/>
          </w:tcPr>
          <w:p w14:paraId="7E1B9002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270A40D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6523BFF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BD4851A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7302EA4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51E333C2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44584B4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29BF" w:rsidRPr="00546D85" w14:paraId="4AD0386F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14BDDB1C" w14:textId="77777777" w:rsidR="003129BF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10"/>
            <w:shd w:val="clear" w:color="auto" w:fill="auto"/>
            <w:noWrap/>
            <w:vAlign w:val="center"/>
          </w:tcPr>
          <w:p w14:paraId="528B7339" w14:textId="77777777" w:rsidR="003129BF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713DC1"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14303EFE" w14:textId="77777777" w:rsidR="003129BF" w:rsidRDefault="003129BF" w:rsidP="003129BF">
      <w:pPr>
        <w:shd w:val="clear" w:color="auto" w:fill="FFFFFF"/>
        <w:suppressAutoHyphens/>
        <w:jc w:val="both"/>
        <w:rPr>
          <w:rFonts w:ascii="Sylfaen" w:hAnsi="Sylfaen"/>
          <w:color w:val="000000"/>
          <w:sz w:val="20"/>
          <w:szCs w:val="20"/>
        </w:rPr>
      </w:pPr>
      <w:r w:rsidRPr="00351955">
        <w:rPr>
          <w:rFonts w:ascii="Sylfaen" w:hAnsi="Sylfaen"/>
          <w:color w:val="000000"/>
          <w:sz w:val="20"/>
          <w:szCs w:val="20"/>
        </w:rPr>
        <w:t xml:space="preserve">Część </w:t>
      </w:r>
      <w:r>
        <w:rPr>
          <w:rFonts w:ascii="Sylfaen" w:hAnsi="Sylfaen"/>
          <w:color w:val="000000"/>
          <w:sz w:val="20"/>
          <w:szCs w:val="20"/>
        </w:rPr>
        <w:t>2</w:t>
      </w:r>
      <w:r w:rsidRPr="00351955">
        <w:rPr>
          <w:rFonts w:ascii="Sylfaen" w:hAnsi="Sylfaen"/>
          <w:color w:val="000000"/>
          <w:sz w:val="20"/>
          <w:szCs w:val="20"/>
        </w:rPr>
        <w:t xml:space="preserve"> – układy oddechowe do respiratora </w:t>
      </w:r>
      <w:r>
        <w:rPr>
          <w:rFonts w:ascii="Sylfaen" w:hAnsi="Sylfaen"/>
          <w:color w:val="000000"/>
          <w:sz w:val="20"/>
          <w:szCs w:val="20"/>
        </w:rPr>
        <w:t>Flight 60</w:t>
      </w:r>
    </w:p>
    <w:tbl>
      <w:tblPr>
        <w:tblW w:w="902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92"/>
        <w:gridCol w:w="608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3129BF" w:rsidRPr="00546D85" w14:paraId="58411C20" w14:textId="77777777" w:rsidTr="00D8481B">
        <w:trPr>
          <w:trHeight w:val="2547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19ED5837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>p.</w:t>
            </w:r>
          </w:p>
          <w:p w14:paraId="415DE376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49EC0986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7F36237B" w14:textId="77777777" w:rsidR="003129BF" w:rsidRPr="00546D85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5AFC22AA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15CAACB3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1B5019CF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6AFAD850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34496528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7EBA7F2D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53ADE4C5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512E4A7C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Podać: Producenta/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nazwę handlową/ wszystkie 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katalogow</w:t>
            </w:r>
            <w:r>
              <w:rPr>
                <w:rFonts w:ascii="Calibri" w:hAnsi="Calibri" w:cs="Calibri"/>
                <w:sz w:val="16"/>
                <w:szCs w:val="16"/>
              </w:rPr>
              <w:t>e producenta – jeśli dotyczy*</w:t>
            </w:r>
          </w:p>
        </w:tc>
        <w:tc>
          <w:tcPr>
            <w:tcW w:w="1171" w:type="dxa"/>
            <w:vAlign w:val="center"/>
          </w:tcPr>
          <w:p w14:paraId="77EC469E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 w:rsidRPr="006F08AA">
              <w:rPr>
                <w:rFonts w:ascii="Calibri" w:hAnsi="Calibri" w:cs="Calibri"/>
                <w:sz w:val="16"/>
                <w:szCs w:val="16"/>
              </w:rPr>
              <w:t>Parlamentu Europejskiego I Rady (UE) 2017/745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E5E17D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AC5FB29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60C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3129BF" w:rsidRPr="00546D85" w14:paraId="522D031F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54E0D55C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0D2D" w14:textId="77777777" w:rsidR="003129BF" w:rsidRPr="0023222A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F71844">
              <w:rPr>
                <w:rFonts w:ascii="Calibri" w:hAnsi="Calibri" w:cs="Calibri"/>
                <w:sz w:val="16"/>
                <w:szCs w:val="16"/>
              </w:rPr>
              <w:t xml:space="preserve">Obwód oddechowy do respiratora Flight 60 nr </w:t>
            </w:r>
            <w:proofErr w:type="spellStart"/>
            <w:r w:rsidRPr="00F71844">
              <w:rPr>
                <w:rFonts w:ascii="Calibri" w:hAnsi="Calibri" w:cs="Calibri"/>
                <w:sz w:val="16"/>
                <w:szCs w:val="16"/>
              </w:rPr>
              <w:t>katal</w:t>
            </w:r>
            <w:proofErr w:type="spellEnd"/>
            <w:r w:rsidRPr="00F71844">
              <w:rPr>
                <w:rFonts w:ascii="Calibri" w:hAnsi="Calibri" w:cs="Calibri"/>
                <w:sz w:val="16"/>
                <w:szCs w:val="16"/>
              </w:rPr>
              <w:t>. WA-V64-50020-60 lub Obwód oddechowy kompatybilny z respiratorem dla dorosłych typ Flight 60,  dwururowy o długości 200 cm z dwoma drenami: drenem sterującym zastawką o długości 200 cm i drenami do czujnika przepływu o długości 200 cm, dreny podłączone do łącznika umożliwiającego podłączenie ich do respiratora, czujnik umieszczony na wylocie trójnika Y łączącego ramiona wdechowe i wydechowe,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4609E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Kpl.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9579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96" w:type="dxa"/>
            <w:vAlign w:val="center"/>
          </w:tcPr>
          <w:p w14:paraId="4B31F10A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5F8DB4E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470234E6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B4352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2E6895C1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7D45CC80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79C33DF6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29BF" w:rsidRPr="00546D85" w14:paraId="37166D04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23DDA6BD" w14:textId="77777777" w:rsidR="003129BF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10"/>
            <w:shd w:val="clear" w:color="auto" w:fill="auto"/>
            <w:noWrap/>
            <w:vAlign w:val="center"/>
          </w:tcPr>
          <w:p w14:paraId="09525869" w14:textId="77777777" w:rsidR="003129BF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713DC1"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7261071F" w14:textId="77777777" w:rsidR="003129BF" w:rsidRDefault="003129BF" w:rsidP="003129BF">
      <w:pPr>
        <w:shd w:val="clear" w:color="auto" w:fill="FFFFFF"/>
        <w:suppressAutoHyphens/>
        <w:jc w:val="both"/>
        <w:rPr>
          <w:rFonts w:ascii="Sylfaen" w:hAnsi="Sylfaen"/>
          <w:color w:val="000000"/>
          <w:sz w:val="20"/>
          <w:szCs w:val="20"/>
        </w:rPr>
      </w:pPr>
    </w:p>
    <w:p w14:paraId="0F5B13D8" w14:textId="77777777" w:rsidR="003129BF" w:rsidRPr="00351955" w:rsidRDefault="003129BF" w:rsidP="003129BF">
      <w:pPr>
        <w:shd w:val="clear" w:color="auto" w:fill="FFFFFF"/>
        <w:suppressAutoHyphens/>
        <w:jc w:val="both"/>
        <w:rPr>
          <w:rFonts w:ascii="Sylfaen" w:hAnsi="Sylfaen"/>
          <w:color w:val="000000"/>
          <w:sz w:val="20"/>
          <w:szCs w:val="20"/>
        </w:rPr>
      </w:pPr>
      <w:r w:rsidRPr="00351955">
        <w:rPr>
          <w:rFonts w:ascii="Sylfaen" w:hAnsi="Sylfaen"/>
          <w:color w:val="000000"/>
          <w:sz w:val="20"/>
          <w:szCs w:val="20"/>
        </w:rPr>
        <w:t xml:space="preserve">Część </w:t>
      </w:r>
      <w:r>
        <w:rPr>
          <w:rFonts w:ascii="Sylfaen" w:hAnsi="Sylfaen"/>
          <w:color w:val="000000"/>
          <w:sz w:val="20"/>
          <w:szCs w:val="20"/>
        </w:rPr>
        <w:t>3</w:t>
      </w:r>
      <w:r w:rsidRPr="00351955">
        <w:rPr>
          <w:rFonts w:ascii="Sylfaen" w:hAnsi="Sylfaen"/>
          <w:color w:val="000000"/>
          <w:sz w:val="20"/>
          <w:szCs w:val="20"/>
        </w:rPr>
        <w:t xml:space="preserve"> – układy oddechowe do respiratora </w:t>
      </w:r>
      <w:r>
        <w:rPr>
          <w:rFonts w:ascii="Sylfaen" w:hAnsi="Sylfaen"/>
          <w:color w:val="000000"/>
          <w:sz w:val="20"/>
          <w:szCs w:val="20"/>
        </w:rPr>
        <w:t xml:space="preserve">transportowego </w:t>
      </w:r>
      <w:proofErr w:type="spellStart"/>
      <w:r>
        <w:rPr>
          <w:rFonts w:ascii="Sylfaen" w:hAnsi="Sylfaen"/>
          <w:color w:val="000000"/>
          <w:sz w:val="20"/>
          <w:szCs w:val="20"/>
        </w:rPr>
        <w:t>Trilogy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Evo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Philips</w:t>
      </w:r>
    </w:p>
    <w:tbl>
      <w:tblPr>
        <w:tblW w:w="902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92"/>
        <w:gridCol w:w="608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3129BF" w:rsidRPr="00546D85" w14:paraId="33F0D532" w14:textId="77777777" w:rsidTr="00D8481B">
        <w:trPr>
          <w:trHeight w:val="2547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34150861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>p.</w:t>
            </w:r>
          </w:p>
          <w:p w14:paraId="25EF52F2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94DE25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6BF1B218" w14:textId="77777777" w:rsidR="003129BF" w:rsidRPr="00546D85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324A3848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645DFBD8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04937792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285ED74F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5976BF2D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3B90F425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42F2FE44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7F1153D6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Podać: Producenta/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nazwę handlową/ wszystkie 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katalogow</w:t>
            </w:r>
            <w:r>
              <w:rPr>
                <w:rFonts w:ascii="Calibri" w:hAnsi="Calibri" w:cs="Calibri"/>
                <w:sz w:val="16"/>
                <w:szCs w:val="16"/>
              </w:rPr>
              <w:t>e producenta – jeśli dotyczy*</w:t>
            </w:r>
          </w:p>
        </w:tc>
        <w:tc>
          <w:tcPr>
            <w:tcW w:w="1171" w:type="dxa"/>
            <w:vAlign w:val="center"/>
          </w:tcPr>
          <w:p w14:paraId="56CA307A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 w:rsidRPr="006F08AA">
              <w:rPr>
                <w:rFonts w:ascii="Calibri" w:hAnsi="Calibri" w:cs="Calibri"/>
                <w:sz w:val="16"/>
                <w:szCs w:val="16"/>
              </w:rPr>
              <w:t>Parlamentu Europejskiego I Rady (UE) 2017/745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5B29C5A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024EEFA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60C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3129BF" w:rsidRPr="00546D85" w14:paraId="39642065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392FB9FA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8B5A" w14:textId="77777777" w:rsidR="003129BF" w:rsidRPr="0023222A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F71844">
              <w:rPr>
                <w:rFonts w:ascii="Calibri" w:hAnsi="Calibri" w:cs="Calibri"/>
                <w:sz w:val="16"/>
                <w:szCs w:val="16"/>
              </w:rPr>
              <w:t xml:space="preserve">UKŁAD ODDECHOWY JEDNORUROWY DO RESPIRATORA TRANSPORTOWEGO </w:t>
            </w:r>
            <w:proofErr w:type="spellStart"/>
            <w:r w:rsidRPr="00F71844">
              <w:rPr>
                <w:rFonts w:ascii="Calibri" w:hAnsi="Calibri" w:cs="Calibri"/>
                <w:sz w:val="16"/>
                <w:szCs w:val="16"/>
              </w:rPr>
              <w:t>Trilogy</w:t>
            </w:r>
            <w:proofErr w:type="spellEnd"/>
            <w:r w:rsidRPr="00F7184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71844">
              <w:rPr>
                <w:rFonts w:ascii="Calibri" w:hAnsi="Calibri" w:cs="Calibri"/>
                <w:sz w:val="16"/>
                <w:szCs w:val="16"/>
              </w:rPr>
              <w:t>Evo</w:t>
            </w:r>
            <w:proofErr w:type="spellEnd"/>
            <w:r w:rsidRPr="00F71844">
              <w:rPr>
                <w:rFonts w:ascii="Calibri" w:hAnsi="Calibri" w:cs="Calibri"/>
                <w:sz w:val="16"/>
                <w:szCs w:val="16"/>
              </w:rPr>
              <w:t xml:space="preserve">  PHILIPS NR KATALOGOWY 1065834 lub Obwód oddechowy JEDNORUROWY 1X UŻYTKU kompatybilny z respiratorem TRANSPORTOWYM PHILIPS,  22 mm obwód przeciekowy FEP z filtrem w strumieniu głównym i przy porcie wydechowym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EC3D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Kpl.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B367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</w:t>
            </w:r>
          </w:p>
        </w:tc>
        <w:tc>
          <w:tcPr>
            <w:tcW w:w="496" w:type="dxa"/>
            <w:vAlign w:val="center"/>
          </w:tcPr>
          <w:p w14:paraId="128A6F0E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3D330A5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7FE0B80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80BF402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D9CC7A4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32A3D364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1F1840F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29BF" w:rsidRPr="00546D85" w14:paraId="548531C0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513BA093" w14:textId="77777777" w:rsidR="003129BF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10"/>
            <w:shd w:val="clear" w:color="auto" w:fill="auto"/>
            <w:noWrap/>
            <w:vAlign w:val="center"/>
          </w:tcPr>
          <w:p w14:paraId="778C1817" w14:textId="77777777" w:rsidR="003129BF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713DC1"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2EBC07A1" w14:textId="77777777" w:rsidR="00B35B18" w:rsidRDefault="00B35B18" w:rsidP="00B35B1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</w:p>
    <w:p w14:paraId="2E431247" w14:textId="6ACB8A02" w:rsidR="00B35B18" w:rsidRDefault="00B35B18" w:rsidP="00B35B1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  <w:r w:rsidRPr="003129BF">
        <w:rPr>
          <w:rFonts w:cs="Arial"/>
          <w:iCs/>
          <w:sz w:val="21"/>
          <w:szCs w:val="21"/>
          <w:highlight w:val="yellow"/>
        </w:rPr>
        <w:t>”, a w miejsce wykreślonego zapisu wprowadza nowy zapis o następującej treści: „</w:t>
      </w:r>
    </w:p>
    <w:p w14:paraId="7D1850F7" w14:textId="77777777" w:rsidR="00B35B18" w:rsidRDefault="00B35B18" w:rsidP="00B35B1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</w:p>
    <w:p w14:paraId="3628AA12" w14:textId="25BA8CFC" w:rsidR="003129BF" w:rsidRPr="003129BF" w:rsidRDefault="003129BF" w:rsidP="003129BF">
      <w:pPr>
        <w:shd w:val="clear" w:color="auto" w:fill="FFFFFF"/>
        <w:suppressAutoHyphens/>
        <w:jc w:val="both"/>
        <w:rPr>
          <w:rFonts w:ascii="Sylfaen" w:hAnsi="Sylfaen"/>
          <w:color w:val="000000"/>
          <w:sz w:val="20"/>
          <w:szCs w:val="20"/>
        </w:rPr>
      </w:pPr>
      <w:r w:rsidRPr="00351955">
        <w:rPr>
          <w:rFonts w:ascii="Sylfaen" w:hAnsi="Sylfaen"/>
          <w:color w:val="000000"/>
          <w:sz w:val="20"/>
          <w:szCs w:val="20"/>
        </w:rPr>
        <w:t xml:space="preserve">Część 1 – układy oddechowe do respiratora </w:t>
      </w:r>
      <w:proofErr w:type="spellStart"/>
      <w:r w:rsidRPr="00351955">
        <w:rPr>
          <w:rFonts w:ascii="Sylfaen" w:hAnsi="Sylfaen"/>
          <w:color w:val="000000"/>
          <w:sz w:val="20"/>
          <w:szCs w:val="20"/>
        </w:rPr>
        <w:t>Drager</w:t>
      </w:r>
      <w:proofErr w:type="spellEnd"/>
      <w:r w:rsidRPr="00351955">
        <w:rPr>
          <w:rFonts w:ascii="Sylfaen" w:hAnsi="Sylfaen"/>
          <w:color w:val="000000"/>
          <w:sz w:val="20"/>
          <w:szCs w:val="20"/>
        </w:rPr>
        <w:t xml:space="preserve"> Evita</w:t>
      </w:r>
    </w:p>
    <w:tbl>
      <w:tblPr>
        <w:tblW w:w="902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92"/>
        <w:gridCol w:w="608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3129BF" w:rsidRPr="00546D85" w14:paraId="47C9AEB7" w14:textId="77777777" w:rsidTr="00D8481B">
        <w:trPr>
          <w:trHeight w:val="2547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51114DC7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>p.</w:t>
            </w:r>
          </w:p>
          <w:p w14:paraId="1FE1B1F2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307464E9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7C5009DF" w14:textId="77777777" w:rsidR="003129BF" w:rsidRPr="00546D85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259797F0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43ACA9A1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51F45E5A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26D48CDF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432D0940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31C8A59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7985FE7A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24807FFD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Podać: Producenta/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nazwę handlową/ wszystkie 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katalogow</w:t>
            </w:r>
            <w:r>
              <w:rPr>
                <w:rFonts w:ascii="Calibri" w:hAnsi="Calibri" w:cs="Calibri"/>
                <w:sz w:val="16"/>
                <w:szCs w:val="16"/>
              </w:rPr>
              <w:t>e producenta – jeśli dotyczy*</w:t>
            </w:r>
          </w:p>
        </w:tc>
        <w:tc>
          <w:tcPr>
            <w:tcW w:w="1171" w:type="dxa"/>
            <w:vAlign w:val="center"/>
          </w:tcPr>
          <w:p w14:paraId="70BAD583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 w:rsidRPr="006F08AA">
              <w:rPr>
                <w:rFonts w:ascii="Calibri" w:hAnsi="Calibri" w:cs="Calibri"/>
                <w:sz w:val="16"/>
                <w:szCs w:val="16"/>
              </w:rPr>
              <w:t>Parlamentu Europejskiego I Rady (UE) 2017/745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4A9E032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2AEC56C6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60C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3129BF" w:rsidRPr="00546D85" w14:paraId="116389E5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1F407295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87847" w14:textId="77777777" w:rsidR="003129BF" w:rsidRPr="0023222A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FF00CC">
              <w:rPr>
                <w:rFonts w:ascii="Calibri" w:hAnsi="Calibri" w:cs="Calibri"/>
                <w:sz w:val="16"/>
                <w:szCs w:val="16"/>
              </w:rPr>
              <w:t xml:space="preserve">Układ oddechowy o nr katalog. MP00349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VentStar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Basic 180 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Drager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do respiratora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Drager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Evita lub Jednorazowy układ oddechowy, mikrobiologicznie czysty, zawierający dwie rury, kolankowy Y-pacjenta z portem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Luer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Lock, długość </w:t>
            </w:r>
            <w:r w:rsidRPr="00FF00CC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1,8 m,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bezlateksowy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, waga 290g, maksymalny czas użycia do 7 dni, dla pacjentów o masie powyżej 40kg, pakowany w opakowaniu zbiorczym po 25 sztuk. Wysoka szczelność układu zapewniająca, iż przeciek przy 60 </w:t>
            </w:r>
            <w:proofErr w:type="spellStart"/>
            <w:r w:rsidRPr="00FF00CC">
              <w:rPr>
                <w:rFonts w:ascii="Calibri" w:hAnsi="Calibri" w:cs="Calibri"/>
                <w:sz w:val="16"/>
                <w:szCs w:val="16"/>
              </w:rPr>
              <w:t>mbar</w:t>
            </w:r>
            <w:proofErr w:type="spellEnd"/>
            <w:r w:rsidRPr="00FF00CC">
              <w:rPr>
                <w:rFonts w:ascii="Calibri" w:hAnsi="Calibri" w:cs="Calibri"/>
                <w:sz w:val="16"/>
                <w:szCs w:val="16"/>
              </w:rPr>
              <w:t xml:space="preserve"> nie przekracza 50 ml/minutę. Materiały użyte do produkcji zestawu: EVA, PP, PE, TPE. Produkt wolny od PVC i DEHP.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Próbka.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D78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FED7" w14:textId="0B470AA3" w:rsidR="003129BF" w:rsidRPr="00546D85" w:rsidRDefault="00815854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368</w:t>
            </w:r>
          </w:p>
        </w:tc>
        <w:tc>
          <w:tcPr>
            <w:tcW w:w="496" w:type="dxa"/>
            <w:vAlign w:val="center"/>
          </w:tcPr>
          <w:p w14:paraId="1B916DAD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5294B28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C35180C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BE84804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491FC27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6274BA6E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320EE52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29BF" w:rsidRPr="00546D85" w14:paraId="743E3929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32ADE252" w14:textId="77777777" w:rsidR="003129BF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10"/>
            <w:shd w:val="clear" w:color="auto" w:fill="auto"/>
            <w:noWrap/>
            <w:vAlign w:val="center"/>
          </w:tcPr>
          <w:p w14:paraId="53D02C3E" w14:textId="77777777" w:rsidR="003129BF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713DC1"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1223D6A7" w14:textId="77777777" w:rsidR="003129BF" w:rsidRPr="00276491" w:rsidRDefault="003129BF" w:rsidP="003129BF">
      <w:pPr>
        <w:tabs>
          <w:tab w:val="left" w:pos="2127"/>
        </w:tabs>
        <w:rPr>
          <w:rFonts w:ascii="Sylfaen" w:hAnsi="Sylfaen"/>
          <w:iCs/>
          <w:sz w:val="20"/>
          <w:szCs w:val="20"/>
        </w:rPr>
      </w:pPr>
    </w:p>
    <w:p w14:paraId="03EE88C8" w14:textId="77777777" w:rsidR="003129BF" w:rsidRDefault="003129BF" w:rsidP="003129BF">
      <w:pPr>
        <w:shd w:val="clear" w:color="auto" w:fill="FFFFFF"/>
        <w:suppressAutoHyphens/>
        <w:jc w:val="both"/>
        <w:rPr>
          <w:rFonts w:ascii="Sylfaen" w:hAnsi="Sylfaen"/>
          <w:color w:val="000000"/>
          <w:sz w:val="20"/>
          <w:szCs w:val="20"/>
        </w:rPr>
      </w:pPr>
      <w:r w:rsidRPr="00351955">
        <w:rPr>
          <w:rFonts w:ascii="Sylfaen" w:hAnsi="Sylfaen"/>
          <w:color w:val="000000"/>
          <w:sz w:val="20"/>
          <w:szCs w:val="20"/>
        </w:rPr>
        <w:t xml:space="preserve">Część </w:t>
      </w:r>
      <w:r>
        <w:rPr>
          <w:rFonts w:ascii="Sylfaen" w:hAnsi="Sylfaen"/>
          <w:color w:val="000000"/>
          <w:sz w:val="20"/>
          <w:szCs w:val="20"/>
        </w:rPr>
        <w:t>2</w:t>
      </w:r>
      <w:r w:rsidRPr="00351955">
        <w:rPr>
          <w:rFonts w:ascii="Sylfaen" w:hAnsi="Sylfaen"/>
          <w:color w:val="000000"/>
          <w:sz w:val="20"/>
          <w:szCs w:val="20"/>
        </w:rPr>
        <w:t xml:space="preserve"> – układy oddechowe do respiratora </w:t>
      </w:r>
      <w:r>
        <w:rPr>
          <w:rFonts w:ascii="Sylfaen" w:hAnsi="Sylfaen"/>
          <w:color w:val="000000"/>
          <w:sz w:val="20"/>
          <w:szCs w:val="20"/>
        </w:rPr>
        <w:t>Flight 60</w:t>
      </w:r>
    </w:p>
    <w:tbl>
      <w:tblPr>
        <w:tblW w:w="902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92"/>
        <w:gridCol w:w="608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3129BF" w:rsidRPr="00546D85" w14:paraId="7BCCDE09" w14:textId="77777777" w:rsidTr="00D8481B">
        <w:trPr>
          <w:trHeight w:val="2547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71021866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>p.</w:t>
            </w:r>
          </w:p>
          <w:p w14:paraId="786F06A6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565F0969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16F8EBC5" w14:textId="77777777" w:rsidR="003129BF" w:rsidRPr="00546D85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6679AA3F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6485303D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64988FF1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4BD6ED16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0F524B59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63214D74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0FA536D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50362F9F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Podać: Producenta/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nazwę handlową/ wszystkie 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katalogow</w:t>
            </w:r>
            <w:r>
              <w:rPr>
                <w:rFonts w:ascii="Calibri" w:hAnsi="Calibri" w:cs="Calibri"/>
                <w:sz w:val="16"/>
                <w:szCs w:val="16"/>
              </w:rPr>
              <w:t>e producenta – jeśli dotyczy*</w:t>
            </w:r>
          </w:p>
        </w:tc>
        <w:tc>
          <w:tcPr>
            <w:tcW w:w="1171" w:type="dxa"/>
            <w:vAlign w:val="center"/>
          </w:tcPr>
          <w:p w14:paraId="49CDCC37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 w:rsidRPr="006F08AA">
              <w:rPr>
                <w:rFonts w:ascii="Calibri" w:hAnsi="Calibri" w:cs="Calibri"/>
                <w:sz w:val="16"/>
                <w:szCs w:val="16"/>
              </w:rPr>
              <w:t>Parlamentu Europejskiego I Rady (UE) 2017/745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7203192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291A94D8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60C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3129BF" w:rsidRPr="00546D85" w14:paraId="13EE8790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7D6EE89E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DE3A" w14:textId="77777777" w:rsidR="003129BF" w:rsidRPr="0023222A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F71844">
              <w:rPr>
                <w:rFonts w:ascii="Calibri" w:hAnsi="Calibri" w:cs="Calibri"/>
                <w:sz w:val="16"/>
                <w:szCs w:val="16"/>
              </w:rPr>
              <w:t xml:space="preserve">Obwód oddechowy do respiratora Flight 60 nr </w:t>
            </w:r>
            <w:proofErr w:type="spellStart"/>
            <w:r w:rsidRPr="00F71844">
              <w:rPr>
                <w:rFonts w:ascii="Calibri" w:hAnsi="Calibri" w:cs="Calibri"/>
                <w:sz w:val="16"/>
                <w:szCs w:val="16"/>
              </w:rPr>
              <w:t>katal</w:t>
            </w:r>
            <w:proofErr w:type="spellEnd"/>
            <w:r w:rsidRPr="00F71844">
              <w:rPr>
                <w:rFonts w:ascii="Calibri" w:hAnsi="Calibri" w:cs="Calibri"/>
                <w:sz w:val="16"/>
                <w:szCs w:val="16"/>
              </w:rPr>
              <w:t>. WA-V64-50020-60 lub Obwód oddechowy kompatybilny z respiratorem dla dorosłych typ Flight 60,  dwururowy o długości 200 cm z dwoma drenami: drenem sterującym zastawką o długości 200 cm i drenami do czujnika przepływu o długości 200 cm, dreny podłączone do łącznika umożliwiającego podłączenie ich do respiratora, czujnik umieszczony na wylocie trójnika Y łączącego ramiona wdechowe i wydechowe,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0F0A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Kpl.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E6C6" w14:textId="7380BD3F" w:rsidR="003129BF" w:rsidRPr="00546D85" w:rsidRDefault="00815854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496" w:type="dxa"/>
            <w:vAlign w:val="center"/>
          </w:tcPr>
          <w:p w14:paraId="439B023C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CB19C81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4CDB923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3443700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7AFED92E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1DDEC647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06696258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29BF" w:rsidRPr="00546D85" w14:paraId="060B0A34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40D35EA1" w14:textId="77777777" w:rsidR="003129BF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10"/>
            <w:shd w:val="clear" w:color="auto" w:fill="auto"/>
            <w:noWrap/>
            <w:vAlign w:val="center"/>
          </w:tcPr>
          <w:p w14:paraId="07E20CA0" w14:textId="77777777" w:rsidR="003129BF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713DC1"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70932994" w14:textId="77777777" w:rsidR="003129BF" w:rsidRDefault="003129BF" w:rsidP="003129BF">
      <w:pPr>
        <w:shd w:val="clear" w:color="auto" w:fill="FFFFFF"/>
        <w:suppressAutoHyphens/>
        <w:jc w:val="both"/>
        <w:rPr>
          <w:rFonts w:ascii="Sylfaen" w:hAnsi="Sylfaen"/>
          <w:color w:val="000000"/>
          <w:sz w:val="20"/>
          <w:szCs w:val="20"/>
        </w:rPr>
      </w:pPr>
    </w:p>
    <w:p w14:paraId="58AF17E9" w14:textId="77777777" w:rsidR="003129BF" w:rsidRPr="00351955" w:rsidRDefault="003129BF" w:rsidP="003129BF">
      <w:pPr>
        <w:shd w:val="clear" w:color="auto" w:fill="FFFFFF"/>
        <w:suppressAutoHyphens/>
        <w:jc w:val="both"/>
        <w:rPr>
          <w:rFonts w:ascii="Sylfaen" w:hAnsi="Sylfaen"/>
          <w:color w:val="000000"/>
          <w:sz w:val="20"/>
          <w:szCs w:val="20"/>
        </w:rPr>
      </w:pPr>
      <w:r w:rsidRPr="00351955">
        <w:rPr>
          <w:rFonts w:ascii="Sylfaen" w:hAnsi="Sylfaen"/>
          <w:color w:val="000000"/>
          <w:sz w:val="20"/>
          <w:szCs w:val="20"/>
        </w:rPr>
        <w:lastRenderedPageBreak/>
        <w:t xml:space="preserve">Część </w:t>
      </w:r>
      <w:r>
        <w:rPr>
          <w:rFonts w:ascii="Sylfaen" w:hAnsi="Sylfaen"/>
          <w:color w:val="000000"/>
          <w:sz w:val="20"/>
          <w:szCs w:val="20"/>
        </w:rPr>
        <w:t>3</w:t>
      </w:r>
      <w:r w:rsidRPr="00351955">
        <w:rPr>
          <w:rFonts w:ascii="Sylfaen" w:hAnsi="Sylfaen"/>
          <w:color w:val="000000"/>
          <w:sz w:val="20"/>
          <w:szCs w:val="20"/>
        </w:rPr>
        <w:t xml:space="preserve"> – układy oddechowe do respiratora </w:t>
      </w:r>
      <w:r>
        <w:rPr>
          <w:rFonts w:ascii="Sylfaen" w:hAnsi="Sylfaen"/>
          <w:color w:val="000000"/>
          <w:sz w:val="20"/>
          <w:szCs w:val="20"/>
        </w:rPr>
        <w:t xml:space="preserve">transportowego </w:t>
      </w:r>
      <w:proofErr w:type="spellStart"/>
      <w:r>
        <w:rPr>
          <w:rFonts w:ascii="Sylfaen" w:hAnsi="Sylfaen"/>
          <w:color w:val="000000"/>
          <w:sz w:val="20"/>
          <w:szCs w:val="20"/>
        </w:rPr>
        <w:t>Trilogy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</w:t>
      </w:r>
      <w:proofErr w:type="spellStart"/>
      <w:r>
        <w:rPr>
          <w:rFonts w:ascii="Sylfaen" w:hAnsi="Sylfaen"/>
          <w:color w:val="000000"/>
          <w:sz w:val="20"/>
          <w:szCs w:val="20"/>
        </w:rPr>
        <w:t>Evo</w:t>
      </w:r>
      <w:proofErr w:type="spellEnd"/>
      <w:r>
        <w:rPr>
          <w:rFonts w:ascii="Sylfaen" w:hAnsi="Sylfaen"/>
          <w:color w:val="000000"/>
          <w:sz w:val="20"/>
          <w:szCs w:val="20"/>
        </w:rPr>
        <w:t xml:space="preserve"> Philips</w:t>
      </w:r>
    </w:p>
    <w:tbl>
      <w:tblPr>
        <w:tblW w:w="902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892"/>
        <w:gridCol w:w="608"/>
        <w:gridCol w:w="477"/>
        <w:gridCol w:w="496"/>
        <w:gridCol w:w="683"/>
        <w:gridCol w:w="362"/>
        <w:gridCol w:w="683"/>
        <w:gridCol w:w="955"/>
        <w:gridCol w:w="1171"/>
        <w:gridCol w:w="1230"/>
      </w:tblGrid>
      <w:tr w:rsidR="003129BF" w:rsidRPr="00546D85" w14:paraId="0010935C" w14:textId="77777777" w:rsidTr="00D8481B">
        <w:trPr>
          <w:trHeight w:val="2547"/>
        </w:trPr>
        <w:tc>
          <w:tcPr>
            <w:tcW w:w="467" w:type="dxa"/>
            <w:shd w:val="clear" w:color="auto" w:fill="auto"/>
            <w:noWrap/>
            <w:vAlign w:val="center"/>
            <w:hideMark/>
          </w:tcPr>
          <w:p w14:paraId="50353D4E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>p.</w:t>
            </w:r>
          </w:p>
          <w:p w14:paraId="257DB640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14:paraId="62C571B7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4BA869B9" w14:textId="77777777" w:rsidR="003129BF" w:rsidRPr="00546D85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08" w:type="dxa"/>
            <w:shd w:val="clear" w:color="auto" w:fill="auto"/>
            <w:noWrap/>
            <w:vAlign w:val="center"/>
            <w:hideMark/>
          </w:tcPr>
          <w:p w14:paraId="16ECBBCC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12ED2F91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77" w:type="dxa"/>
            <w:shd w:val="clear" w:color="auto" w:fill="auto"/>
            <w:vAlign w:val="center"/>
            <w:hideMark/>
          </w:tcPr>
          <w:p w14:paraId="304698D5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1F61DDFA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088D74F3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35CC3970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76C44923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6336C08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Podać: Producenta/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nazwę handlową/ wszystkie 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katalogow</w:t>
            </w:r>
            <w:r>
              <w:rPr>
                <w:rFonts w:ascii="Calibri" w:hAnsi="Calibri" w:cs="Calibri"/>
                <w:sz w:val="16"/>
                <w:szCs w:val="16"/>
              </w:rPr>
              <w:t>e producenta – jeśli dotyczy*</w:t>
            </w:r>
          </w:p>
        </w:tc>
        <w:tc>
          <w:tcPr>
            <w:tcW w:w="1171" w:type="dxa"/>
            <w:vAlign w:val="center"/>
          </w:tcPr>
          <w:p w14:paraId="46858603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 w:rsidRPr="006F08AA">
              <w:rPr>
                <w:rFonts w:ascii="Calibri" w:hAnsi="Calibri" w:cs="Calibri"/>
                <w:sz w:val="16"/>
                <w:szCs w:val="16"/>
              </w:rPr>
              <w:t>Parlamentu Europejskiego I Rady (UE) 2017/745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B73020D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62261D9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60C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3129BF" w:rsidRPr="00546D85" w14:paraId="3AFE90DF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16F1D584" w14:textId="77777777" w:rsidR="003129BF" w:rsidRPr="00546D85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90F" w14:textId="77777777" w:rsidR="003129BF" w:rsidRPr="0023222A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F71844">
              <w:rPr>
                <w:rFonts w:ascii="Calibri" w:hAnsi="Calibri" w:cs="Calibri"/>
                <w:sz w:val="16"/>
                <w:szCs w:val="16"/>
              </w:rPr>
              <w:t xml:space="preserve">UKŁAD ODDECHOWY JEDNORUROWY DO RESPIRATORA TRANSPORTOWEGO </w:t>
            </w:r>
            <w:proofErr w:type="spellStart"/>
            <w:r w:rsidRPr="00F71844">
              <w:rPr>
                <w:rFonts w:ascii="Calibri" w:hAnsi="Calibri" w:cs="Calibri"/>
                <w:sz w:val="16"/>
                <w:szCs w:val="16"/>
              </w:rPr>
              <w:t>Trilogy</w:t>
            </w:r>
            <w:proofErr w:type="spellEnd"/>
            <w:r w:rsidRPr="00F71844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F71844">
              <w:rPr>
                <w:rFonts w:ascii="Calibri" w:hAnsi="Calibri" w:cs="Calibri"/>
                <w:sz w:val="16"/>
                <w:szCs w:val="16"/>
              </w:rPr>
              <w:t>Evo</w:t>
            </w:r>
            <w:proofErr w:type="spellEnd"/>
            <w:r w:rsidRPr="00F71844">
              <w:rPr>
                <w:rFonts w:ascii="Calibri" w:hAnsi="Calibri" w:cs="Calibri"/>
                <w:sz w:val="16"/>
                <w:szCs w:val="16"/>
              </w:rPr>
              <w:t xml:space="preserve">  PHILIPS NR KATALOGOWY 1065834 lub Obwód oddechowy JEDNORUROWY 1X UŻYTKU kompatybilny z respiratorem TRANSPORTOWYM PHILIPS,  22 mm obwód przeciekowy FEP z filtrem w strumieniu głównym i przy porcie wydechowym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BED1C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Kpl.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1892" w14:textId="365EB9B4" w:rsidR="003129BF" w:rsidRPr="00546D85" w:rsidRDefault="00815854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120</w:t>
            </w:r>
          </w:p>
        </w:tc>
        <w:tc>
          <w:tcPr>
            <w:tcW w:w="496" w:type="dxa"/>
            <w:vAlign w:val="center"/>
          </w:tcPr>
          <w:p w14:paraId="373F8B3B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BCD2962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8B94B00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77F13E4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112B0A51" w14:textId="77777777" w:rsidR="003129BF" w:rsidRPr="00546D85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3B377BE6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A99026A" w14:textId="77777777" w:rsidR="003129BF" w:rsidRDefault="003129BF" w:rsidP="00D8481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129BF" w:rsidRPr="00546D85" w14:paraId="107CFB1F" w14:textId="77777777" w:rsidTr="00D8481B">
        <w:trPr>
          <w:trHeight w:val="449"/>
        </w:trPr>
        <w:tc>
          <w:tcPr>
            <w:tcW w:w="467" w:type="dxa"/>
            <w:shd w:val="clear" w:color="auto" w:fill="auto"/>
            <w:noWrap/>
            <w:vAlign w:val="center"/>
          </w:tcPr>
          <w:p w14:paraId="53089839" w14:textId="77777777" w:rsidR="003129BF" w:rsidRDefault="003129BF" w:rsidP="00D8481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57" w:type="dxa"/>
            <w:gridSpan w:val="10"/>
            <w:shd w:val="clear" w:color="auto" w:fill="auto"/>
            <w:noWrap/>
            <w:vAlign w:val="center"/>
          </w:tcPr>
          <w:p w14:paraId="0BC49B0D" w14:textId="77777777" w:rsidR="003129BF" w:rsidRDefault="003129BF" w:rsidP="00D8481B">
            <w:pPr>
              <w:rPr>
                <w:rFonts w:ascii="Calibri" w:hAnsi="Calibri" w:cs="Calibri"/>
                <w:sz w:val="16"/>
                <w:szCs w:val="16"/>
              </w:rPr>
            </w:pPr>
            <w:r w:rsidRPr="00713DC1"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44142839" w14:textId="21642F5B" w:rsidR="00B35B18" w:rsidRPr="00B35B18" w:rsidRDefault="00B35B18" w:rsidP="00B35B1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”</w:t>
      </w:r>
    </w:p>
    <w:p w14:paraId="0504EDB8" w14:textId="30077D0F" w:rsidR="00B35B18" w:rsidRDefault="00B35B18" w:rsidP="00B35B1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2</w:t>
      </w:r>
      <w:r>
        <w:rPr>
          <w:rFonts w:cs="Arial"/>
          <w:iCs/>
          <w:sz w:val="21"/>
          <w:szCs w:val="21"/>
        </w:rPr>
        <w:t xml:space="preserve">) w załączniku nr </w:t>
      </w:r>
      <w:r>
        <w:rPr>
          <w:rFonts w:cs="Arial"/>
          <w:iCs/>
          <w:sz w:val="21"/>
          <w:szCs w:val="21"/>
        </w:rPr>
        <w:t>2</w:t>
      </w:r>
      <w:r>
        <w:rPr>
          <w:rFonts w:cs="Arial"/>
          <w:iCs/>
          <w:sz w:val="21"/>
          <w:szCs w:val="21"/>
        </w:rPr>
        <w:t xml:space="preserve"> do SWZ wykreśla dotychczasowy zapis o następującej treści: „</w:t>
      </w:r>
    </w:p>
    <w:p w14:paraId="29204BFD" w14:textId="0F006383" w:rsidR="00B35B18" w:rsidRDefault="00815854" w:rsidP="00815854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  <w:r w:rsidRPr="00815854">
        <w:rPr>
          <w:rFonts w:cs="Arial"/>
          <w:iCs/>
          <w:sz w:val="21"/>
          <w:szCs w:val="21"/>
        </w:rPr>
        <w:t>§ 7</w:t>
      </w:r>
      <w:r>
        <w:rPr>
          <w:rFonts w:cs="Arial"/>
          <w:iCs/>
          <w:sz w:val="21"/>
          <w:szCs w:val="21"/>
        </w:rPr>
        <w:t xml:space="preserve"> ust. </w:t>
      </w:r>
      <w:r w:rsidRPr="00815854">
        <w:rPr>
          <w:rFonts w:cs="Arial"/>
          <w:iCs/>
          <w:sz w:val="21"/>
          <w:szCs w:val="21"/>
        </w:rPr>
        <w:t>3. Łączna maksymalna wysokość kar umownych dochodzonych przez Odbiorcę od Dostawcy na podstawie postanowień niniejszej Umowy nie może przekroczyć 50% wartości umowy brutto, określonej w § 4 ust. 1 niniejszej umowy.</w:t>
      </w:r>
    </w:p>
    <w:p w14:paraId="570FFFD3" w14:textId="77777777" w:rsidR="00B35B18" w:rsidRDefault="00B35B18" w:rsidP="00B35B18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  <w:r w:rsidRPr="00815854">
        <w:rPr>
          <w:rFonts w:cs="Arial"/>
          <w:iCs/>
          <w:sz w:val="21"/>
          <w:szCs w:val="21"/>
          <w:highlight w:val="yellow"/>
        </w:rPr>
        <w:t>”, a w miejsce wykreślonego zapisu wprowadza nowy zapis o następującej treści: „</w:t>
      </w:r>
    </w:p>
    <w:p w14:paraId="1BD63678" w14:textId="745867E2" w:rsidR="00B35B18" w:rsidRDefault="00815854" w:rsidP="00815854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  <w:r w:rsidRPr="00815854">
        <w:rPr>
          <w:rFonts w:cs="Arial"/>
          <w:iCs/>
          <w:sz w:val="21"/>
          <w:szCs w:val="21"/>
        </w:rPr>
        <w:t>§ 7</w:t>
      </w:r>
      <w:r>
        <w:rPr>
          <w:rFonts w:cs="Arial"/>
          <w:iCs/>
          <w:sz w:val="21"/>
          <w:szCs w:val="21"/>
        </w:rPr>
        <w:t xml:space="preserve"> ust. </w:t>
      </w:r>
      <w:r w:rsidRPr="00815854">
        <w:rPr>
          <w:rFonts w:cs="Arial"/>
          <w:iCs/>
          <w:sz w:val="21"/>
          <w:szCs w:val="21"/>
        </w:rPr>
        <w:t xml:space="preserve">3. Łączna maksymalna wysokość kar umownych dochodzonych przez Odbiorcę od Dostawcy na podstawie postanowień niniejszej Umowy nie może przekroczyć </w:t>
      </w:r>
      <w:r>
        <w:rPr>
          <w:rFonts w:cs="Arial"/>
          <w:iCs/>
          <w:sz w:val="21"/>
          <w:szCs w:val="21"/>
        </w:rPr>
        <w:t>2</w:t>
      </w:r>
      <w:r w:rsidRPr="00815854">
        <w:rPr>
          <w:rFonts w:cs="Arial"/>
          <w:iCs/>
          <w:sz w:val="21"/>
          <w:szCs w:val="21"/>
        </w:rPr>
        <w:t>0% wartości umowy brutto, określonej w § 4 ust. 1 niniejszej umowy.</w:t>
      </w:r>
    </w:p>
    <w:p w14:paraId="340A2A48" w14:textId="1C7EED5D" w:rsidR="00B35B18" w:rsidRPr="00815854" w:rsidRDefault="00B35B18" w:rsidP="00815854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iCs/>
          <w:sz w:val="21"/>
          <w:szCs w:val="21"/>
        </w:rPr>
      </w:pPr>
      <w:r>
        <w:rPr>
          <w:rFonts w:cs="Arial"/>
          <w:iCs/>
          <w:sz w:val="21"/>
          <w:szCs w:val="21"/>
        </w:rPr>
        <w:t>”</w:t>
      </w:r>
    </w:p>
    <w:p w14:paraId="7A2040AA" w14:textId="52548875" w:rsidR="004973BB" w:rsidRDefault="00A331F3" w:rsidP="00815854">
      <w:pPr>
        <w:spacing w:after="0" w:line="276" w:lineRule="auto"/>
      </w:pPr>
      <w:r>
        <w:t>Pozostałe warunki SWZ nie ulegają zmianie.</w:t>
      </w:r>
    </w:p>
    <w:p w14:paraId="425DB730" w14:textId="77777777" w:rsidR="004973BB" w:rsidRDefault="004973BB" w:rsidP="00A331F3"/>
    <w:p w14:paraId="204988FA" w14:textId="77777777" w:rsidR="004973BB" w:rsidRDefault="004973BB" w:rsidP="00A331F3"/>
    <w:p w14:paraId="40189ECF" w14:textId="77777777" w:rsidR="004973BB" w:rsidRDefault="004973BB" w:rsidP="00A331F3"/>
    <w:p w14:paraId="0B9149B0" w14:textId="77777777" w:rsidR="00A331F3" w:rsidRDefault="00A331F3" w:rsidP="00A331F3"/>
    <w:p w14:paraId="5FC49A49" w14:textId="65DD6EA3" w:rsidR="00A331F3" w:rsidRPr="00815854" w:rsidRDefault="00A331F3" w:rsidP="00A331F3">
      <w:pPr>
        <w:rPr>
          <w:sz w:val="18"/>
          <w:szCs w:val="18"/>
        </w:rPr>
      </w:pPr>
      <w:r w:rsidRPr="00815854">
        <w:rPr>
          <w:sz w:val="18"/>
          <w:szCs w:val="18"/>
        </w:rPr>
        <w:t xml:space="preserve">Dnia 17/08/2023 r. odpowiedzi na pytania </w:t>
      </w:r>
      <w:r w:rsidR="00815854" w:rsidRPr="00815854">
        <w:rPr>
          <w:sz w:val="18"/>
          <w:szCs w:val="18"/>
        </w:rPr>
        <w:t>i modyfikacj</w:t>
      </w:r>
      <w:r w:rsidR="00815854">
        <w:rPr>
          <w:sz w:val="18"/>
          <w:szCs w:val="18"/>
        </w:rPr>
        <w:t>ę</w:t>
      </w:r>
      <w:r w:rsidR="00815854" w:rsidRPr="00815854">
        <w:rPr>
          <w:sz w:val="18"/>
          <w:szCs w:val="18"/>
        </w:rPr>
        <w:t xml:space="preserve"> SWZ </w:t>
      </w:r>
      <w:r w:rsidRPr="00815854">
        <w:rPr>
          <w:sz w:val="18"/>
          <w:szCs w:val="18"/>
        </w:rPr>
        <w:t>zamieszczono na stronie prowadzonego postępowania</w:t>
      </w:r>
    </w:p>
    <w:sectPr w:rsidR="00A331F3" w:rsidRPr="00815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0"/>
    <w:rsid w:val="003129BF"/>
    <w:rsid w:val="004973BB"/>
    <w:rsid w:val="00686717"/>
    <w:rsid w:val="006C34B0"/>
    <w:rsid w:val="00786116"/>
    <w:rsid w:val="00815854"/>
    <w:rsid w:val="00855970"/>
    <w:rsid w:val="00A03D39"/>
    <w:rsid w:val="00A331F3"/>
    <w:rsid w:val="00AA04E0"/>
    <w:rsid w:val="00B35B18"/>
    <w:rsid w:val="00C7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D15E"/>
  <w15:chartTrackingRefBased/>
  <w15:docId w15:val="{E2DA6CF7-0885-4B6D-A18F-5B197797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03D39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sz w:val="24"/>
      <w:szCs w:val="24"/>
      <w:lang w:val="de-DE" w:eastAsia="fa-IR" w:bidi="fa-IR"/>
      <w14:ligatures w14:val="none"/>
    </w:rPr>
  </w:style>
  <w:style w:type="paragraph" w:customStyle="1" w:styleId="Standard">
    <w:name w:val="Standard"/>
    <w:rsid w:val="008559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559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1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8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8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5</cp:revision>
  <dcterms:created xsi:type="dcterms:W3CDTF">2023-08-17T15:49:00Z</dcterms:created>
  <dcterms:modified xsi:type="dcterms:W3CDTF">2023-08-17T16:06:00Z</dcterms:modified>
</cp:coreProperties>
</file>