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31F3" w:rsidRDefault="00A331F3" w:rsidP="00C71C72">
      <w:pPr>
        <w:spacing w:after="0" w:line="360" w:lineRule="auto"/>
        <w:jc w:val="right"/>
      </w:pPr>
      <w:r>
        <w:t xml:space="preserve">Toruń, dn. </w:t>
      </w:r>
      <w:r>
        <w:t xml:space="preserve">17 sierpnia </w:t>
      </w:r>
      <w:r>
        <w:t>2023 r.</w:t>
      </w:r>
    </w:p>
    <w:p w:rsidR="00C71C72" w:rsidRDefault="00C71C72" w:rsidP="00C71C72">
      <w:pPr>
        <w:spacing w:after="0" w:line="360" w:lineRule="auto"/>
      </w:pPr>
    </w:p>
    <w:p w:rsidR="00A331F3" w:rsidRDefault="00A331F3" w:rsidP="00C71C72">
      <w:pPr>
        <w:spacing w:after="0" w:line="360" w:lineRule="auto"/>
      </w:pPr>
      <w:r>
        <w:t>L.dz. SSM.DZP.200.1</w:t>
      </w:r>
      <w:r>
        <w:t>54</w:t>
      </w:r>
      <w:r>
        <w:t>.2023</w:t>
      </w:r>
    </w:p>
    <w:p w:rsidR="004973BB" w:rsidRDefault="004973BB" w:rsidP="00C71C72">
      <w:pPr>
        <w:spacing w:after="0" w:line="360" w:lineRule="auto"/>
      </w:pPr>
    </w:p>
    <w:p w:rsidR="00A331F3" w:rsidRDefault="00A331F3" w:rsidP="00C71C72">
      <w:pPr>
        <w:spacing w:after="0" w:line="360" w:lineRule="auto"/>
      </w:pPr>
      <w:r>
        <w:t xml:space="preserve">dotyczy: </w:t>
      </w:r>
      <w:r w:rsidRPr="004973BB">
        <w:rPr>
          <w:u w:val="single"/>
        </w:rPr>
        <w:t>postępowania o udzielenie zamówienia publiczne w trybie podstawowym na dostawę</w:t>
      </w:r>
      <w:r w:rsidR="004973BB" w:rsidRPr="004973BB">
        <w:rPr>
          <w:u w:val="single"/>
        </w:rPr>
        <w:t xml:space="preserve"> </w:t>
      </w:r>
      <w:r w:rsidR="004973BB" w:rsidRPr="004973BB">
        <w:rPr>
          <w:u w:val="single"/>
        </w:rPr>
        <w:t>systemu do kontrolowanej zbiórki stolca</w:t>
      </w:r>
      <w:r w:rsidR="004973BB">
        <w:t>.</w:t>
      </w:r>
    </w:p>
    <w:p w:rsidR="00A331F3" w:rsidRDefault="00A331F3" w:rsidP="00C71C72">
      <w:pPr>
        <w:spacing w:after="0" w:line="360" w:lineRule="auto"/>
      </w:pPr>
    </w:p>
    <w:p w:rsidR="00A331F3" w:rsidRDefault="00A331F3" w:rsidP="00C71C72">
      <w:pPr>
        <w:spacing w:after="0" w:line="360" w:lineRule="auto"/>
      </w:pPr>
      <w:r>
        <w:t xml:space="preserve">W związku ze skierowanymi przez Wykonawcę w dniu </w:t>
      </w:r>
      <w:r w:rsidR="004973BB">
        <w:t>17</w:t>
      </w:r>
      <w:r>
        <w:t>.07.2023 r. pytani</w:t>
      </w:r>
      <w:r w:rsidR="004973BB">
        <w:t xml:space="preserve">ami </w:t>
      </w:r>
      <w:r>
        <w:t>do SWZ</w:t>
      </w:r>
      <w:r w:rsidR="00C71C72">
        <w:t xml:space="preserve"> </w:t>
      </w:r>
      <w:r>
        <w:t>Specjalistyczny Szpital Miejski im. M. Kopernika w Toruniu informuje o</w:t>
      </w:r>
      <w:r w:rsidR="004973BB">
        <w:t xml:space="preserve"> ich </w:t>
      </w:r>
      <w:r>
        <w:t>treści i udzielonej na</w:t>
      </w:r>
      <w:r w:rsidR="00C71C72">
        <w:t xml:space="preserve"> </w:t>
      </w:r>
      <w:r>
        <w:t>nie odpowiedzi.</w:t>
      </w:r>
    </w:p>
    <w:p w:rsidR="00C71C72" w:rsidRDefault="00C71C72" w:rsidP="00C71C72">
      <w:pPr>
        <w:spacing w:after="0" w:line="360" w:lineRule="auto"/>
      </w:pPr>
    </w:p>
    <w:p w:rsidR="00A331F3" w:rsidRDefault="00A331F3" w:rsidP="00C71C72">
      <w:pPr>
        <w:spacing w:after="0" w:line="360" w:lineRule="auto"/>
      </w:pPr>
      <w:r>
        <w:t>Pytani</w:t>
      </w:r>
      <w:r w:rsidR="004973BB">
        <w:t>a</w:t>
      </w:r>
    </w:p>
    <w:p w:rsidR="004973BB" w:rsidRDefault="004973BB" w:rsidP="00C71C72">
      <w:pPr>
        <w:spacing w:after="0" w:line="360" w:lineRule="auto"/>
      </w:pPr>
      <w:r>
        <w:t xml:space="preserve">Dot. Załącznika nr 1 do swz, pozycja 2: </w:t>
      </w:r>
    </w:p>
    <w:p w:rsidR="004973BB" w:rsidRDefault="004973BB" w:rsidP="00C71C72">
      <w:pPr>
        <w:spacing w:after="0" w:line="360" w:lineRule="auto"/>
      </w:pPr>
      <w:r>
        <w:t xml:space="preserve">1.Prosimy o sprecyzowanie czy worki wymienne do zestawu do kontrolowanej zbiórki stolca mają być nieprzeźroczyste, z możliwością podglądu, co zwiększa komfort ich stosowania? </w:t>
      </w:r>
    </w:p>
    <w:p w:rsidR="004973BB" w:rsidRDefault="004973BB" w:rsidP="00C71C72">
      <w:pPr>
        <w:spacing w:after="0" w:line="360" w:lineRule="auto"/>
      </w:pPr>
      <w:r>
        <w:t xml:space="preserve">2.Prosimy o doprecyzowanie czy worki wymienne do zestawu do kontrolowanej zbiórki stolca, tak jak obecnie stosowane, mają posiadać pojemność 1000ml, skalowane co 25ml w tym numerycznie do 100ml, z zastawką  zabezpieczającą przed wylaniem zawartości i filtrem węglowym pochłaniającym nieprzyjemne zapachy i zapobiegającym balonowaniu worka? </w:t>
      </w:r>
    </w:p>
    <w:p w:rsidR="00A331F3" w:rsidRDefault="00A331F3" w:rsidP="00C71C72">
      <w:pPr>
        <w:spacing w:after="0" w:line="360" w:lineRule="auto"/>
      </w:pPr>
      <w:r>
        <w:t>Odpowiedź na pytani</w:t>
      </w:r>
      <w:r w:rsidR="004973BB">
        <w:t>a</w:t>
      </w:r>
    </w:p>
    <w:p w:rsidR="004973BB" w:rsidRDefault="004973BB" w:rsidP="00C71C72">
      <w:pPr>
        <w:spacing w:after="0" w:line="360" w:lineRule="auto"/>
      </w:pPr>
      <w:r>
        <w:t>Minimalne wymagania określono w SWZ.</w:t>
      </w:r>
    </w:p>
    <w:p w:rsidR="004973BB" w:rsidRDefault="004973BB" w:rsidP="00C71C72">
      <w:pPr>
        <w:spacing w:after="0" w:line="360" w:lineRule="auto"/>
      </w:pPr>
    </w:p>
    <w:p w:rsidR="006C34B0" w:rsidRDefault="00A331F3" w:rsidP="00C71C72">
      <w:pPr>
        <w:spacing w:after="0" w:line="360" w:lineRule="auto"/>
      </w:pPr>
      <w:r>
        <w:t>Pozostałe warunki SWZ nie ulegają zmianie.</w:t>
      </w:r>
      <w:r>
        <w:cr/>
      </w:r>
    </w:p>
    <w:p w:rsidR="00A331F3" w:rsidRDefault="00A331F3" w:rsidP="00A331F3"/>
    <w:p w:rsidR="004973BB" w:rsidRDefault="004973BB" w:rsidP="00A331F3"/>
    <w:p w:rsidR="004973BB" w:rsidRDefault="004973BB" w:rsidP="00A331F3"/>
    <w:p w:rsidR="004973BB" w:rsidRDefault="004973BB" w:rsidP="00A331F3"/>
    <w:p w:rsidR="004973BB" w:rsidRDefault="004973BB" w:rsidP="00A331F3"/>
    <w:p w:rsidR="004973BB" w:rsidRDefault="004973BB" w:rsidP="00A331F3"/>
    <w:p w:rsidR="00A331F3" w:rsidRDefault="00A331F3" w:rsidP="00A331F3"/>
    <w:p w:rsidR="00A331F3" w:rsidRDefault="00A331F3" w:rsidP="00A331F3">
      <w:r>
        <w:t xml:space="preserve">Dnia </w:t>
      </w:r>
      <w:r>
        <w:t>17/08</w:t>
      </w:r>
      <w:r>
        <w:t>/2023 r. odpowied</w:t>
      </w:r>
      <w:r>
        <w:t xml:space="preserve">zi </w:t>
      </w:r>
      <w:r>
        <w:t>na pytani</w:t>
      </w:r>
      <w:r>
        <w:t>a</w:t>
      </w:r>
      <w:r>
        <w:t xml:space="preserve"> zamieszczono na stronie prowadzonego postępowania</w:t>
      </w:r>
    </w:p>
    <w:sectPr w:rsidR="00A33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B0"/>
    <w:rsid w:val="004973BB"/>
    <w:rsid w:val="006C34B0"/>
    <w:rsid w:val="00A331F3"/>
    <w:rsid w:val="00C7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4716"/>
  <w15:chartTrackingRefBased/>
  <w15:docId w15:val="{E2DA6CF7-0885-4B6D-A18F-5B197797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Wiczanowska</dc:creator>
  <cp:keywords/>
  <dc:description/>
  <cp:lastModifiedBy>Anna Wiczanowska</cp:lastModifiedBy>
  <cp:revision>2</cp:revision>
  <dcterms:created xsi:type="dcterms:W3CDTF">2023-08-17T11:34:00Z</dcterms:created>
  <dcterms:modified xsi:type="dcterms:W3CDTF">2023-08-17T11:41:00Z</dcterms:modified>
</cp:coreProperties>
</file>