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00CA18CF" w:rsidR="00F62B2A" w:rsidRDefault="00F62B2A"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BE34D0">
          <w:rPr>
            <w:rStyle w:val="Hipercze"/>
            <w:rFonts w:ascii="Sylfaen" w:hAnsi="Sylfaen"/>
            <w:sz w:val="22"/>
            <w:szCs w:val="22"/>
          </w:rPr>
          <w:t>http://bip.med.torun.pl/index.php?id=240&amp;p=10012</w:t>
        </w:r>
      </w:hyperlink>
      <w:r>
        <w:rPr>
          <w:rFonts w:ascii="Sylfaen" w:hAnsi="Sylfaen"/>
          <w:sz w:val="22"/>
          <w:szCs w:val="22"/>
        </w:rPr>
        <w:t xml:space="preserve"> </w:t>
      </w:r>
    </w:p>
    <w:p w14:paraId="3C640704" w14:textId="35304059" w:rsidR="00C2468C" w:rsidRDefault="00D458FE"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1A7F7975" w:rsidR="00F62B2A" w:rsidRDefault="00F62B2A"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BE34D0">
          <w:rPr>
            <w:rStyle w:val="Hipercze"/>
            <w:rFonts w:ascii="Sylfaen" w:hAnsi="Sylfaen" w:cs="Tahoma"/>
            <w:sz w:val="22"/>
            <w:szCs w:val="22"/>
          </w:rPr>
          <w:t>https://miniportal.uzp.gov.pl/Postepowania/9954b81e-0279-4890-8945-274da3d5622b</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6130382"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F18E7">
        <w:rPr>
          <w:rStyle w:val="Domylnaczcionkaakapitu1"/>
          <w:rFonts w:ascii="Sylfaen" w:eastAsia="Calibri" w:hAnsi="Sylfaen"/>
          <w:b/>
          <w:bCs/>
          <w:sz w:val="22"/>
          <w:szCs w:val="22"/>
        </w:rPr>
        <w:t>SSM.DZP.200.98.2022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1A9F6964"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CF18E7">
        <w:rPr>
          <w:rFonts w:ascii="Sylfaen" w:hAnsi="Sylfaen"/>
          <w:b/>
          <w:bCs/>
          <w:sz w:val="28"/>
          <w:szCs w:val="28"/>
        </w:rPr>
        <w:t>SPRZĘTU JEDNORAZOWEGO UŻYTKU DO INFUZJI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46C32F0D" w14:textId="77777777" w:rsidR="00CF18E7" w:rsidRDefault="00CF18E7"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5669010B" w14:textId="319F526A"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CF18E7">
        <w:rPr>
          <w:rFonts w:ascii="Sylfaen" w:hAnsi="Sylfaen"/>
          <w:sz w:val="18"/>
          <w:szCs w:val="18"/>
        </w:rPr>
        <w:t>sprzętu jednorazowego użytku do infuzji</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 rozbiciu na zadania:</w:t>
      </w:r>
    </w:p>
    <w:p w14:paraId="136682D5" w14:textId="2C135C43"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Zadanie 1 – Zadanie I,</w:t>
      </w:r>
    </w:p>
    <w:p w14:paraId="65347337" w14:textId="6F6F6DF4"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w:t>
      </w:r>
      <w:r w:rsidR="004B70E0">
        <w:rPr>
          <w:rFonts w:ascii="Sylfaen" w:hAnsi="Sylfaen"/>
          <w:sz w:val="18"/>
          <w:szCs w:val="18"/>
        </w:rPr>
        <w:t>a</w:t>
      </w:r>
      <w:r>
        <w:rPr>
          <w:rFonts w:ascii="Sylfaen" w:hAnsi="Sylfaen"/>
          <w:sz w:val="18"/>
          <w:szCs w:val="18"/>
        </w:rPr>
        <w:t>nie 2 – Zadanie II</w:t>
      </w:r>
      <w:r w:rsidR="00CF18E7">
        <w:rPr>
          <w:rFonts w:ascii="Sylfaen" w:hAnsi="Sylfaen"/>
          <w:sz w:val="18"/>
          <w:szCs w:val="18"/>
        </w:rPr>
        <w:t>,</w:t>
      </w:r>
    </w:p>
    <w:p w14:paraId="492EDA38" w14:textId="4D2A6B9E"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Zadanie</w:t>
      </w:r>
      <w:r w:rsidR="004B70E0">
        <w:rPr>
          <w:rFonts w:ascii="Sylfaen" w:hAnsi="Sylfaen"/>
          <w:sz w:val="18"/>
          <w:szCs w:val="18"/>
        </w:rPr>
        <w:t xml:space="preserve"> 3</w:t>
      </w:r>
      <w:r>
        <w:rPr>
          <w:rFonts w:ascii="Sylfaen" w:hAnsi="Sylfaen"/>
          <w:sz w:val="18"/>
          <w:szCs w:val="18"/>
        </w:rPr>
        <w:t xml:space="preserve"> – Zadanie III,</w:t>
      </w:r>
    </w:p>
    <w:p w14:paraId="64A8F027" w14:textId="20DA1683"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4</w:t>
      </w:r>
      <w:r>
        <w:rPr>
          <w:rFonts w:ascii="Sylfaen" w:hAnsi="Sylfaen"/>
          <w:sz w:val="18"/>
          <w:szCs w:val="18"/>
        </w:rPr>
        <w:t xml:space="preserve"> – Zadanie IV,</w:t>
      </w:r>
    </w:p>
    <w:p w14:paraId="4011F184" w14:textId="699E7694"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5</w:t>
      </w:r>
      <w:r>
        <w:rPr>
          <w:rFonts w:ascii="Sylfaen" w:hAnsi="Sylfaen"/>
          <w:sz w:val="18"/>
          <w:szCs w:val="18"/>
        </w:rPr>
        <w:t xml:space="preserve"> – Zadanie V,</w:t>
      </w:r>
    </w:p>
    <w:p w14:paraId="0B6B3DA2" w14:textId="7F38078B"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6</w:t>
      </w:r>
      <w:r>
        <w:rPr>
          <w:rFonts w:ascii="Sylfaen" w:hAnsi="Sylfaen"/>
          <w:sz w:val="18"/>
          <w:szCs w:val="18"/>
        </w:rPr>
        <w:t xml:space="preserve"> – Zadanie VI,</w:t>
      </w:r>
    </w:p>
    <w:p w14:paraId="2C2819D0" w14:textId="23866266"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7</w:t>
      </w:r>
      <w:r>
        <w:rPr>
          <w:rFonts w:ascii="Sylfaen" w:hAnsi="Sylfaen"/>
          <w:sz w:val="18"/>
          <w:szCs w:val="18"/>
        </w:rPr>
        <w:t xml:space="preserve"> – Zadanie VII,</w:t>
      </w:r>
    </w:p>
    <w:p w14:paraId="19730F9D" w14:textId="7579A31E"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8</w:t>
      </w:r>
      <w:r>
        <w:rPr>
          <w:rFonts w:ascii="Sylfaen" w:hAnsi="Sylfaen"/>
          <w:sz w:val="18"/>
          <w:szCs w:val="18"/>
        </w:rPr>
        <w:t xml:space="preserve"> – Zadanie VIII,</w:t>
      </w:r>
    </w:p>
    <w:p w14:paraId="6E2AC5B6" w14:textId="56739B5A"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9</w:t>
      </w:r>
      <w:r>
        <w:rPr>
          <w:rFonts w:ascii="Sylfaen" w:hAnsi="Sylfaen"/>
          <w:sz w:val="18"/>
          <w:szCs w:val="18"/>
        </w:rPr>
        <w:t xml:space="preserve"> – Zadanie IX,</w:t>
      </w:r>
    </w:p>
    <w:p w14:paraId="79EFC27C" w14:textId="3B59CE10"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10</w:t>
      </w:r>
      <w:r>
        <w:rPr>
          <w:rFonts w:ascii="Sylfaen" w:hAnsi="Sylfaen"/>
          <w:sz w:val="18"/>
          <w:szCs w:val="18"/>
        </w:rPr>
        <w:t xml:space="preserve"> – Zadanie X.</w:t>
      </w:r>
    </w:p>
    <w:p w14:paraId="246B7331" w14:textId="77777777" w:rsidR="00CF18E7" w:rsidRDefault="00CF18E7" w:rsidP="00AC093B">
      <w:pPr>
        <w:shd w:val="clear" w:color="auto" w:fill="FFFFFF"/>
        <w:suppressAutoHyphens/>
        <w:jc w:val="both"/>
        <w:rPr>
          <w:rFonts w:ascii="Sylfaen" w:hAnsi="Sylfaen"/>
          <w:sz w:val="18"/>
          <w:szCs w:val="18"/>
        </w:rPr>
      </w:pP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31FD7DD4" w14:textId="7C8249C8"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CF18E7">
        <w:rPr>
          <w:rFonts w:ascii="Sylfaen" w:hAnsi="Sylfaen"/>
          <w:sz w:val="18"/>
          <w:szCs w:val="18"/>
        </w:rPr>
        <w:t xml:space="preserve">33141320-9, 33141220-8, 33141000-0, 33141240-4, 33141310-6, 33194000-6. </w:t>
      </w:r>
    </w:p>
    <w:p w14:paraId="1197836E" w14:textId="77777777" w:rsidR="00FE04AD" w:rsidRPr="005F59D1" w:rsidRDefault="00FE04AD" w:rsidP="00C85F27">
      <w:pPr>
        <w:suppressAutoHyphens/>
        <w:jc w:val="both"/>
        <w:rPr>
          <w:rFonts w:ascii="Sylfaen" w:hAnsi="Sylfaen"/>
          <w:b/>
          <w:sz w:val="18"/>
          <w:szCs w:val="18"/>
        </w:rPr>
      </w:pPr>
    </w:p>
    <w:p w14:paraId="67DC5DC8" w14:textId="00131EC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dla danej części</w:t>
      </w:r>
      <w:r w:rsidR="00C85F27" w:rsidRPr="005F59D1">
        <w:rPr>
          <w:rFonts w:ascii="Sylfaen" w:hAnsi="Sylfaen"/>
          <w:sz w:val="18"/>
          <w:szCs w:val="18"/>
        </w:rPr>
        <w:t xml:space="preserv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r>
      <w:r w:rsidRPr="005F59D1">
        <w:rPr>
          <w:rFonts w:ascii="Sylfaen" w:eastAsia="Calibri" w:hAnsi="Sylfaen"/>
          <w:sz w:val="18"/>
          <w:szCs w:val="18"/>
        </w:rPr>
        <w:lastRenderedPageBreak/>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2FB2C147"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CF18E7">
        <w:rPr>
          <w:rStyle w:val="Domylnaczcionkaakapitu1"/>
          <w:rFonts w:ascii="Sylfaen" w:eastAsia="Calibri" w:hAnsi="Sylfaen"/>
          <w:sz w:val="18"/>
          <w:szCs w:val="18"/>
        </w:rPr>
        <w:t>SSM.DZP.200.98.2022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7A8FA7A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12</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lastRenderedPageBreak/>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5F59D1">
        <w:rPr>
          <w:rFonts w:ascii="Sylfaen" w:hAnsi="Sylfaen" w:cstheme="minorHAnsi"/>
          <w:sz w:val="18"/>
          <w:szCs w:val="18"/>
        </w:rPr>
        <w:lastRenderedPageBreak/>
        <w:t xml:space="preserve">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t>
      </w:r>
      <w:r w:rsidRPr="005F59D1">
        <w:rPr>
          <w:rFonts w:ascii="Sylfaen" w:hAnsi="Sylfaen" w:cs="Tahoma"/>
          <w:color w:val="000000"/>
          <w:sz w:val="18"/>
          <w:szCs w:val="18"/>
        </w:rPr>
        <w:lastRenderedPageBreak/>
        <w:t>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lastRenderedPageBreak/>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23B93A05" w:rsidR="00B520F4" w:rsidRPr="004670B9" w:rsidRDefault="0031372D" w:rsidP="00CB2FD9">
      <w:pPr>
        <w:pStyle w:val="awciety"/>
        <w:numPr>
          <w:ilvl w:val="0"/>
          <w:numId w:val="29"/>
        </w:numPr>
        <w:tabs>
          <w:tab w:val="clear" w:pos="454"/>
        </w:tabs>
        <w:spacing w:line="240" w:lineRule="auto"/>
        <w:ind w:left="227" w:firstLine="0"/>
        <w:rPr>
          <w:rFonts w:ascii="Sylfaen" w:hAnsi="Sylfaen" w:cs="Calibri"/>
          <w:b/>
          <w:bCs/>
          <w:color w:val="0070C0"/>
          <w:sz w:val="18"/>
          <w:szCs w:val="18"/>
          <w:u w:val="single"/>
        </w:rPr>
      </w:pPr>
      <w:r w:rsidRPr="00B10F7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B10F71" w:rsidRPr="00B10F71">
        <w:rPr>
          <w:rFonts w:ascii="Sylfaen" w:hAnsi="Sylfaen" w:cs="Arial"/>
          <w:bCs/>
          <w:color w:val="0070C0"/>
          <w:sz w:val="18"/>
          <w:szCs w:val="18"/>
        </w:rPr>
        <w:t xml:space="preserve">Próbka musi potwierdzać również </w:t>
      </w:r>
      <w:r w:rsidR="00B10F71" w:rsidRPr="004670B9">
        <w:rPr>
          <w:rFonts w:ascii="Sylfaen" w:hAnsi="Sylfaen" w:cs="Arial"/>
          <w:bCs/>
          <w:color w:val="0070C0"/>
          <w:sz w:val="18"/>
          <w:szCs w:val="18"/>
        </w:rPr>
        <w:t xml:space="preserve">nadrukowany fabrycznie na opakowaniu numer katalogowy zaoferowany w formularzu cenowym oraz </w:t>
      </w:r>
      <w:r w:rsidR="006A73A9">
        <w:rPr>
          <w:rFonts w:ascii="Sylfaen" w:hAnsi="Sylfaen" w:cs="Arial"/>
          <w:bCs/>
          <w:color w:val="0070C0"/>
          <w:sz w:val="18"/>
          <w:szCs w:val="18"/>
        </w:rPr>
        <w:t xml:space="preserve">spełniać </w:t>
      </w:r>
      <w:r w:rsidR="00B10F71" w:rsidRPr="004670B9">
        <w:rPr>
          <w:rFonts w:ascii="Sylfaen" w:hAnsi="Sylfaen" w:cs="Arial"/>
          <w:bCs/>
          <w:color w:val="0070C0"/>
          <w:sz w:val="18"/>
          <w:szCs w:val="18"/>
        </w:rPr>
        <w:t>wymogi</w:t>
      </w:r>
      <w:r w:rsidR="006A73A9">
        <w:rPr>
          <w:rFonts w:ascii="Sylfaen" w:hAnsi="Sylfaen" w:cs="Arial"/>
          <w:bCs/>
          <w:color w:val="0070C0"/>
          <w:sz w:val="18"/>
          <w:szCs w:val="18"/>
        </w:rPr>
        <w:t xml:space="preserve"> określone w SWZ.</w:t>
      </w:r>
    </w:p>
    <w:p w14:paraId="4D650012" w14:textId="77777777" w:rsidR="00DF3D32" w:rsidRPr="004670B9" w:rsidRDefault="00DF3D32" w:rsidP="00DF3D32">
      <w:pPr>
        <w:pStyle w:val="awciety"/>
        <w:tabs>
          <w:tab w:val="clear" w:pos="454"/>
        </w:tabs>
        <w:spacing w:line="240" w:lineRule="auto"/>
        <w:ind w:left="227" w:firstLine="0"/>
        <w:rPr>
          <w:rFonts w:ascii="Sylfaen" w:hAnsi="Sylfaen" w:cs="Calibri"/>
          <w:b/>
          <w:bCs/>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lastRenderedPageBreak/>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17C0730B"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CF18E7">
        <w:rPr>
          <w:rFonts w:ascii="Sylfaen" w:hAnsi="Sylfaen"/>
          <w:b/>
          <w:bCs/>
          <w:i/>
          <w:iCs/>
          <w:sz w:val="18"/>
          <w:szCs w:val="18"/>
        </w:rPr>
        <w:t>sprzętu jednorazowego użytku do infuzji</w:t>
      </w:r>
      <w:r w:rsidR="006A73A9">
        <w:rPr>
          <w:rFonts w:ascii="Sylfaen" w:hAnsi="Sylfaen"/>
          <w:b/>
          <w:bCs/>
          <w:i/>
          <w:iCs/>
          <w:sz w:val="18"/>
          <w:szCs w:val="18"/>
        </w:rPr>
        <w:t>, zadanie nr ….</w:t>
      </w:r>
      <w:r w:rsidR="001872C3">
        <w:rPr>
          <w:rFonts w:ascii="Sylfaen" w:hAnsi="Sylfaen"/>
          <w:b/>
          <w:bCs/>
          <w:i/>
          <w:iCs/>
          <w:sz w:val="18"/>
          <w:szCs w:val="18"/>
        </w:rPr>
        <w:t xml:space="preserve"> </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CF18E7">
        <w:rPr>
          <w:rFonts w:ascii="Sylfaen" w:hAnsi="Sylfaen" w:cs="Calibri"/>
          <w:b/>
          <w:bCs/>
          <w:i/>
          <w:iCs/>
          <w:sz w:val="18"/>
          <w:szCs w:val="18"/>
        </w:rPr>
        <w:t>SSM.DZP.200.98.2022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75608">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41613B31" w14:textId="41923AEA" w:rsidR="006C22A8" w:rsidRPr="006C22A8" w:rsidRDefault="006C22A8" w:rsidP="00575608">
      <w:pPr>
        <w:jc w:val="both"/>
        <w:rPr>
          <w:rFonts w:ascii="Sylfaen" w:hAnsi="Sylfaen"/>
          <w:sz w:val="18"/>
          <w:szCs w:val="18"/>
        </w:rPr>
      </w:pPr>
      <w:r w:rsidRPr="006C22A8">
        <w:rPr>
          <w:rFonts w:ascii="Sylfaen" w:hAnsi="Sylfaen"/>
          <w:sz w:val="18"/>
          <w:szCs w:val="18"/>
        </w:rPr>
        <w:t>Zadania nr: 1,2,4,5,6,7</w:t>
      </w:r>
    </w:p>
    <w:p w14:paraId="52614417" w14:textId="615D25B6" w:rsidR="00575608" w:rsidRPr="006C22A8" w:rsidRDefault="00575608" w:rsidP="00575608">
      <w:pPr>
        <w:jc w:val="both"/>
        <w:rPr>
          <w:rFonts w:ascii="Sylfaen" w:hAnsi="Sylfaen" w:cs="Arial"/>
          <w:sz w:val="18"/>
          <w:szCs w:val="18"/>
        </w:rPr>
      </w:pPr>
      <w:r w:rsidRPr="006C22A8">
        <w:rPr>
          <w:rFonts w:ascii="Sylfaen" w:hAnsi="Sylfaen"/>
          <w:sz w:val="18"/>
          <w:szCs w:val="18"/>
        </w:rPr>
        <w:t xml:space="preserve">a) cena jedn. netto </w:t>
      </w:r>
      <w:r w:rsidR="00236BB9" w:rsidRPr="006C22A8">
        <w:rPr>
          <w:rFonts w:ascii="Sylfaen" w:hAnsi="Sylfaen"/>
          <w:sz w:val="18"/>
          <w:szCs w:val="18"/>
        </w:rPr>
        <w:t>szt</w:t>
      </w:r>
      <w:r w:rsidRPr="006C22A8">
        <w:rPr>
          <w:rFonts w:ascii="Sylfaen" w:hAnsi="Sylfaen"/>
          <w:sz w:val="18"/>
          <w:szCs w:val="18"/>
        </w:rPr>
        <w:t>. x</w:t>
      </w:r>
      <w:r w:rsidR="006C22A8" w:rsidRPr="006C22A8">
        <w:rPr>
          <w:rFonts w:ascii="Sylfaen" w:hAnsi="Sylfaen"/>
          <w:sz w:val="18"/>
          <w:szCs w:val="18"/>
        </w:rPr>
        <w:t xml:space="preserve"> opak./</w:t>
      </w:r>
      <w:r w:rsidRPr="006C22A8">
        <w:rPr>
          <w:rFonts w:ascii="Sylfaen" w:hAnsi="Sylfaen"/>
          <w:sz w:val="18"/>
          <w:szCs w:val="18"/>
        </w:rPr>
        <w:t xml:space="preserve"> ilość </w:t>
      </w:r>
      <w:r w:rsidR="001872C3" w:rsidRPr="006C22A8">
        <w:rPr>
          <w:rFonts w:ascii="Sylfaen" w:hAnsi="Sylfaen"/>
          <w:sz w:val="18"/>
          <w:szCs w:val="18"/>
        </w:rPr>
        <w:t>szt.</w:t>
      </w:r>
      <w:r w:rsidR="006C22A8" w:rsidRPr="006C22A8">
        <w:rPr>
          <w:rFonts w:ascii="Sylfaen" w:hAnsi="Sylfaen"/>
          <w:sz w:val="18"/>
          <w:szCs w:val="18"/>
        </w:rPr>
        <w:t>/zestawów</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19054DBF" w14:textId="1A573B1F" w:rsidR="006C22A8" w:rsidRPr="006C22A8" w:rsidRDefault="006C22A8" w:rsidP="006C22A8">
      <w:pPr>
        <w:jc w:val="both"/>
        <w:rPr>
          <w:rFonts w:ascii="Sylfaen" w:hAnsi="Sylfaen"/>
          <w:sz w:val="18"/>
          <w:szCs w:val="18"/>
        </w:rPr>
      </w:pPr>
      <w:r w:rsidRPr="006C22A8">
        <w:rPr>
          <w:rFonts w:ascii="Sylfaen" w:hAnsi="Sylfaen"/>
          <w:sz w:val="18"/>
          <w:szCs w:val="18"/>
        </w:rPr>
        <w:t>Zadania nr: 3,8,9,10</w:t>
      </w:r>
    </w:p>
    <w:p w14:paraId="7B844E2F" w14:textId="77777777" w:rsidR="006C22A8" w:rsidRPr="005F59D1" w:rsidRDefault="006C22A8" w:rsidP="006C22A8">
      <w:pPr>
        <w:jc w:val="both"/>
        <w:rPr>
          <w:rFonts w:ascii="Sylfaen" w:hAnsi="Sylfaen" w:cs="Arial"/>
          <w:sz w:val="18"/>
          <w:szCs w:val="18"/>
        </w:rPr>
      </w:pPr>
      <w:r w:rsidRPr="005F59D1">
        <w:rPr>
          <w:rFonts w:ascii="Sylfaen" w:hAnsi="Sylfaen"/>
          <w:sz w:val="18"/>
          <w:szCs w:val="18"/>
        </w:rPr>
        <w:t>a) cena jedn. netto szt. x</w:t>
      </w:r>
      <w:r>
        <w:rPr>
          <w:rFonts w:ascii="Sylfaen" w:hAnsi="Sylfaen"/>
          <w:sz w:val="18"/>
          <w:szCs w:val="18"/>
        </w:rPr>
        <w:t xml:space="preserve"> opak./</w:t>
      </w:r>
      <w:r w:rsidRPr="005F59D1">
        <w:rPr>
          <w:rFonts w:ascii="Sylfaen" w:hAnsi="Sylfaen"/>
          <w:sz w:val="18"/>
          <w:szCs w:val="18"/>
        </w:rPr>
        <w:t xml:space="preserve"> ilość </w:t>
      </w:r>
      <w:r>
        <w:rPr>
          <w:rFonts w:ascii="Sylfaen" w:hAnsi="Sylfaen"/>
          <w:sz w:val="18"/>
          <w:szCs w:val="18"/>
        </w:rPr>
        <w:t xml:space="preserve">szt./zestawów </w:t>
      </w:r>
      <w:r w:rsidRPr="005F59D1">
        <w:rPr>
          <w:rFonts w:ascii="Sylfaen" w:hAnsi="Sylfaen"/>
          <w:sz w:val="18"/>
          <w:szCs w:val="18"/>
        </w:rPr>
        <w:t>= wartość netto + należny podatek VAT</w:t>
      </w: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35D352E2"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6C22A8">
        <w:rPr>
          <w:rFonts w:ascii="Sylfaen" w:hAnsi="Sylfaen"/>
          <w:b/>
          <w:bCs/>
          <w:color w:val="0070C0"/>
          <w:sz w:val="18"/>
          <w:szCs w:val="18"/>
        </w:rPr>
        <w:t>6</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70A284DA"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6C22A8">
        <w:rPr>
          <w:rFonts w:ascii="Sylfaen" w:hAnsi="Sylfaen"/>
          <w:b/>
          <w:bCs/>
          <w:color w:val="0070C0"/>
          <w:sz w:val="18"/>
          <w:szCs w:val="18"/>
        </w:rPr>
        <w:t>6</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093301">
        <w:rPr>
          <w:rFonts w:ascii="Sylfaen" w:hAnsi="Sylfaen"/>
          <w:b/>
          <w:color w:val="0070C0"/>
          <w:sz w:val="18"/>
          <w:szCs w:val="18"/>
        </w:rPr>
        <w:t>09:</w:t>
      </w:r>
      <w:r w:rsidR="00981862">
        <w:rPr>
          <w:rFonts w:ascii="Sylfaen" w:hAnsi="Sylfaen"/>
          <w:b/>
          <w:color w:val="0070C0"/>
          <w:sz w:val="18"/>
          <w:szCs w:val="18"/>
        </w:rPr>
        <w:t>00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6B744CB0"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093301">
        <w:rPr>
          <w:rFonts w:ascii="Sylfaen" w:hAnsi="Sylfaen"/>
          <w:b/>
          <w:bCs/>
          <w:color w:val="0070C0"/>
          <w:sz w:val="18"/>
          <w:szCs w:val="18"/>
        </w:rPr>
        <w:t>5</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lastRenderedPageBreak/>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lastRenderedPageBreak/>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lastRenderedPageBreak/>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73206447" w:rsidR="006A73A9" w:rsidRDefault="006A73A9" w:rsidP="00C953A9">
      <w:pPr>
        <w:spacing w:line="200" w:lineRule="exact"/>
        <w:rPr>
          <w:rFonts w:ascii="Sylfaen" w:hAnsi="Sylfaen"/>
          <w:color w:val="000000"/>
          <w:sz w:val="18"/>
          <w:szCs w:val="18"/>
        </w:rPr>
      </w:pPr>
    </w:p>
    <w:p w14:paraId="3CB3FD8A" w14:textId="77777777" w:rsidR="006A73A9" w:rsidRPr="005F59D1" w:rsidRDefault="006A73A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6658ADCA" w14:textId="77777777" w:rsidR="00093301" w:rsidRDefault="00093301" w:rsidP="008B75B1">
      <w:pPr>
        <w:jc w:val="both"/>
        <w:rPr>
          <w:rFonts w:eastAsia="TimesNewRomanPSMT"/>
          <w:b/>
          <w:bCs/>
        </w:rPr>
      </w:pPr>
    </w:p>
    <w:p w14:paraId="66D195B5" w14:textId="77777777" w:rsidR="00093301" w:rsidRDefault="00093301" w:rsidP="008B75B1">
      <w:pPr>
        <w:jc w:val="both"/>
        <w:rPr>
          <w:rFonts w:eastAsia="TimesNewRomanPSMT"/>
          <w:b/>
          <w:bCs/>
        </w:rPr>
      </w:pPr>
    </w:p>
    <w:p w14:paraId="3AC01D7B" w14:textId="77777777" w:rsidR="00093301" w:rsidRDefault="00093301" w:rsidP="00093301">
      <w:pPr>
        <w:ind w:left="360"/>
        <w:rPr>
          <w:iCs/>
          <w:sz w:val="22"/>
        </w:rPr>
      </w:pPr>
      <w:r>
        <w:rPr>
          <w:iCs/>
          <w:sz w:val="22"/>
        </w:rPr>
        <w:t>Zadanie 1 – Zadanie I</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093301" w:rsidRPr="00093301" w14:paraId="0735EE4F" w14:textId="77777777" w:rsidTr="00F63349">
        <w:tc>
          <w:tcPr>
            <w:tcW w:w="492" w:type="dxa"/>
            <w:shd w:val="clear" w:color="auto" w:fill="auto"/>
            <w:vAlign w:val="center"/>
          </w:tcPr>
          <w:p w14:paraId="309973F1" w14:textId="601279D0"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0A01C0CB" w14:textId="77777777" w:rsidR="00093301" w:rsidRPr="00093301" w:rsidRDefault="00093301"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4DCFDE"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42C19E4"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6AEA1A0A"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31F5F48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43B2EBD5" w14:textId="77777777" w:rsidR="00093301" w:rsidRPr="00093301" w:rsidRDefault="00093301"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420E2FD5"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354DD5F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061671E6"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PODAĆ:</w:t>
            </w:r>
          </w:p>
          <w:p w14:paraId="261C4020"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1.NAZWĘ PRODUCENTA</w:t>
            </w:r>
          </w:p>
          <w:p w14:paraId="24D4CE9D"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2. NAZWA HANDLOWA</w:t>
            </w:r>
          </w:p>
          <w:p w14:paraId="13071F5A"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134A69A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8C42115"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093301" w:rsidRPr="006C6E64" w14:paraId="4DCEF9F3" w14:textId="77777777" w:rsidTr="00F63349">
        <w:tc>
          <w:tcPr>
            <w:tcW w:w="492" w:type="dxa"/>
            <w:shd w:val="clear" w:color="auto" w:fill="auto"/>
            <w:vAlign w:val="center"/>
          </w:tcPr>
          <w:p w14:paraId="3B0411B5"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1</w:t>
            </w:r>
          </w:p>
        </w:tc>
        <w:tc>
          <w:tcPr>
            <w:tcW w:w="2694" w:type="dxa"/>
            <w:shd w:val="clear" w:color="auto" w:fill="auto"/>
            <w:vAlign w:val="center"/>
          </w:tcPr>
          <w:p w14:paraId="262831C2" w14:textId="76A5025B" w:rsidR="00093301" w:rsidRPr="006A73A9" w:rsidRDefault="00093301" w:rsidP="00093301">
            <w:pPr>
              <w:snapToGrid w:val="0"/>
              <w:rPr>
                <w:rFonts w:asciiTheme="minorHAnsi" w:hAnsiTheme="minorHAnsi" w:cstheme="minorHAnsi"/>
                <w:sz w:val="18"/>
                <w:szCs w:val="18"/>
              </w:rPr>
            </w:pPr>
            <w:r w:rsidRPr="006A73A9">
              <w:rPr>
                <w:rFonts w:asciiTheme="minorHAnsi" w:hAnsiTheme="minorHAnsi" w:cstheme="minorHAnsi"/>
                <w:sz w:val="18"/>
                <w:szCs w:val="18"/>
              </w:rPr>
              <w:t>IGŁA INIEKCYJNA 0,5X25 A'100</w:t>
            </w:r>
          </w:p>
        </w:tc>
        <w:tc>
          <w:tcPr>
            <w:tcW w:w="709" w:type="dxa"/>
            <w:shd w:val="clear" w:color="auto" w:fill="auto"/>
            <w:vAlign w:val="center"/>
          </w:tcPr>
          <w:p w14:paraId="6F09B39E" w14:textId="33585877"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623CB3ED" w14:textId="5F46AD5D"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150</w:t>
            </w:r>
          </w:p>
        </w:tc>
        <w:tc>
          <w:tcPr>
            <w:tcW w:w="709" w:type="dxa"/>
            <w:shd w:val="clear" w:color="auto" w:fill="auto"/>
            <w:vAlign w:val="center"/>
          </w:tcPr>
          <w:p w14:paraId="4DCF6AEE"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29461284"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00411492"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5BBEC482"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40859428"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5F919E18"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706AD735"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BEE1FCB" w14:textId="77777777" w:rsidTr="00F63349">
        <w:tc>
          <w:tcPr>
            <w:tcW w:w="492" w:type="dxa"/>
            <w:shd w:val="clear" w:color="auto" w:fill="auto"/>
            <w:vAlign w:val="center"/>
          </w:tcPr>
          <w:p w14:paraId="1857B61F"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2</w:t>
            </w:r>
          </w:p>
        </w:tc>
        <w:tc>
          <w:tcPr>
            <w:tcW w:w="2694" w:type="dxa"/>
            <w:shd w:val="clear" w:color="auto" w:fill="auto"/>
            <w:vAlign w:val="center"/>
          </w:tcPr>
          <w:p w14:paraId="77F28ABD" w14:textId="3575A459" w:rsidR="00093301" w:rsidRPr="006A73A9" w:rsidRDefault="00093301" w:rsidP="00093301">
            <w:pPr>
              <w:snapToGrid w:val="0"/>
              <w:rPr>
                <w:rFonts w:asciiTheme="minorHAnsi" w:hAnsiTheme="minorHAnsi" w:cstheme="minorHAnsi"/>
                <w:sz w:val="18"/>
                <w:szCs w:val="18"/>
              </w:rPr>
            </w:pPr>
            <w:r w:rsidRPr="006A73A9">
              <w:rPr>
                <w:rFonts w:asciiTheme="minorHAnsi" w:hAnsiTheme="minorHAnsi" w:cstheme="minorHAnsi"/>
                <w:sz w:val="18"/>
                <w:szCs w:val="18"/>
              </w:rPr>
              <w:t>IGŁA INIEKCYJNA 0,6X30  A'100</w:t>
            </w:r>
          </w:p>
        </w:tc>
        <w:tc>
          <w:tcPr>
            <w:tcW w:w="709" w:type="dxa"/>
            <w:shd w:val="clear" w:color="auto" w:fill="auto"/>
            <w:vAlign w:val="center"/>
          </w:tcPr>
          <w:p w14:paraId="2EC17FCE" w14:textId="7D2EC2D2"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5050C126" w14:textId="05F4DFFD"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59</w:t>
            </w:r>
          </w:p>
        </w:tc>
        <w:tc>
          <w:tcPr>
            <w:tcW w:w="709" w:type="dxa"/>
            <w:shd w:val="clear" w:color="auto" w:fill="auto"/>
            <w:vAlign w:val="center"/>
          </w:tcPr>
          <w:p w14:paraId="450EBB4D"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61345369"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2F70C633"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14707151"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38B7DB49"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00645577"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242F76D2"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2BFCEE89" w14:textId="77777777" w:rsidTr="00F63349">
        <w:tc>
          <w:tcPr>
            <w:tcW w:w="492" w:type="dxa"/>
            <w:shd w:val="clear" w:color="auto" w:fill="auto"/>
            <w:vAlign w:val="center"/>
          </w:tcPr>
          <w:p w14:paraId="09469E3E"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3</w:t>
            </w:r>
          </w:p>
        </w:tc>
        <w:tc>
          <w:tcPr>
            <w:tcW w:w="2694" w:type="dxa"/>
            <w:shd w:val="clear" w:color="auto" w:fill="auto"/>
            <w:vAlign w:val="center"/>
          </w:tcPr>
          <w:p w14:paraId="75316EC9" w14:textId="1E419D64" w:rsidR="00093301" w:rsidRPr="006A73A9" w:rsidRDefault="00093301" w:rsidP="00093301">
            <w:pPr>
              <w:snapToGrid w:val="0"/>
              <w:rPr>
                <w:rFonts w:asciiTheme="minorHAnsi" w:hAnsiTheme="minorHAnsi" w:cstheme="minorHAnsi"/>
                <w:sz w:val="18"/>
                <w:szCs w:val="18"/>
              </w:rPr>
            </w:pPr>
            <w:r w:rsidRPr="006A73A9">
              <w:rPr>
                <w:rFonts w:asciiTheme="minorHAnsi" w:hAnsiTheme="minorHAnsi" w:cstheme="minorHAnsi"/>
                <w:sz w:val="18"/>
                <w:szCs w:val="18"/>
              </w:rPr>
              <w:t>IGŁA INIEKCYJNA 0,7X30  A'100</w:t>
            </w:r>
          </w:p>
        </w:tc>
        <w:tc>
          <w:tcPr>
            <w:tcW w:w="709" w:type="dxa"/>
            <w:shd w:val="clear" w:color="auto" w:fill="auto"/>
            <w:vAlign w:val="center"/>
          </w:tcPr>
          <w:p w14:paraId="0474130E" w14:textId="563FCCCF"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740BA147" w14:textId="68A105FA"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60</w:t>
            </w:r>
          </w:p>
        </w:tc>
        <w:tc>
          <w:tcPr>
            <w:tcW w:w="709" w:type="dxa"/>
            <w:shd w:val="clear" w:color="auto" w:fill="auto"/>
            <w:vAlign w:val="center"/>
          </w:tcPr>
          <w:p w14:paraId="7D370C89"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43E8EBC4"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59A98BC1"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586344E0"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73563670"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4D736A90"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5FCBE429"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6C0D9EDB" w14:textId="77777777" w:rsidTr="00F63349">
        <w:tc>
          <w:tcPr>
            <w:tcW w:w="492" w:type="dxa"/>
            <w:shd w:val="clear" w:color="auto" w:fill="auto"/>
            <w:vAlign w:val="center"/>
          </w:tcPr>
          <w:p w14:paraId="2157B7FE"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4</w:t>
            </w:r>
          </w:p>
        </w:tc>
        <w:tc>
          <w:tcPr>
            <w:tcW w:w="2694" w:type="dxa"/>
            <w:shd w:val="clear" w:color="auto" w:fill="auto"/>
            <w:vAlign w:val="center"/>
          </w:tcPr>
          <w:p w14:paraId="3D3A43EB" w14:textId="046F2D6D" w:rsidR="00093301" w:rsidRPr="006A73A9" w:rsidRDefault="00093301" w:rsidP="00093301">
            <w:pPr>
              <w:pStyle w:val="Bezodstpw"/>
              <w:rPr>
                <w:rFonts w:asciiTheme="minorHAnsi" w:hAnsiTheme="minorHAnsi" w:cstheme="minorHAnsi"/>
                <w:sz w:val="18"/>
                <w:szCs w:val="18"/>
              </w:rPr>
            </w:pPr>
            <w:r w:rsidRPr="006A73A9">
              <w:rPr>
                <w:rFonts w:asciiTheme="minorHAnsi" w:hAnsiTheme="minorHAnsi" w:cstheme="minorHAnsi"/>
                <w:sz w:val="18"/>
                <w:szCs w:val="18"/>
                <w:lang w:eastAsia="pl-PL"/>
              </w:rPr>
              <w:t>IGŁA INIEKCYJNA 0,8X40  A'100</w:t>
            </w:r>
          </w:p>
        </w:tc>
        <w:tc>
          <w:tcPr>
            <w:tcW w:w="709" w:type="dxa"/>
            <w:shd w:val="clear" w:color="auto" w:fill="auto"/>
            <w:vAlign w:val="center"/>
          </w:tcPr>
          <w:p w14:paraId="7F4C747F" w14:textId="382E6DC3"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331E1C15" w14:textId="6835B066"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600</w:t>
            </w:r>
          </w:p>
        </w:tc>
        <w:tc>
          <w:tcPr>
            <w:tcW w:w="709" w:type="dxa"/>
            <w:shd w:val="clear" w:color="auto" w:fill="auto"/>
            <w:vAlign w:val="center"/>
          </w:tcPr>
          <w:p w14:paraId="2528137E" w14:textId="77777777" w:rsidR="00093301" w:rsidRPr="006A73A9" w:rsidRDefault="00093301" w:rsidP="00093301">
            <w:pPr>
              <w:snapToGrid w:val="0"/>
              <w:rPr>
                <w:rFonts w:asciiTheme="minorHAnsi" w:hAnsiTheme="minorHAnsi" w:cstheme="minorHAnsi"/>
                <w:color w:val="000000"/>
                <w:sz w:val="18"/>
                <w:szCs w:val="18"/>
              </w:rPr>
            </w:pPr>
          </w:p>
        </w:tc>
        <w:tc>
          <w:tcPr>
            <w:tcW w:w="829" w:type="dxa"/>
            <w:shd w:val="clear" w:color="auto" w:fill="auto"/>
            <w:vAlign w:val="center"/>
          </w:tcPr>
          <w:p w14:paraId="0D8095A7" w14:textId="77777777" w:rsidR="00093301" w:rsidRPr="006A73A9" w:rsidRDefault="00093301" w:rsidP="00093301">
            <w:pPr>
              <w:snapToGrid w:val="0"/>
              <w:rPr>
                <w:rFonts w:asciiTheme="minorHAnsi" w:hAnsiTheme="minorHAnsi" w:cstheme="minorHAnsi"/>
                <w:color w:val="000000"/>
                <w:sz w:val="18"/>
                <w:szCs w:val="18"/>
              </w:rPr>
            </w:pPr>
          </w:p>
        </w:tc>
        <w:tc>
          <w:tcPr>
            <w:tcW w:w="305" w:type="dxa"/>
            <w:shd w:val="clear" w:color="auto" w:fill="auto"/>
            <w:vAlign w:val="center"/>
          </w:tcPr>
          <w:p w14:paraId="18F9E915" w14:textId="77777777" w:rsidR="00093301" w:rsidRPr="006A73A9" w:rsidRDefault="00093301" w:rsidP="00093301">
            <w:pPr>
              <w:snapToGrid w:val="0"/>
              <w:rPr>
                <w:rFonts w:asciiTheme="minorHAnsi" w:hAnsiTheme="minorHAnsi" w:cstheme="minorHAnsi"/>
                <w:color w:val="000000"/>
                <w:sz w:val="18"/>
                <w:szCs w:val="18"/>
              </w:rPr>
            </w:pPr>
          </w:p>
        </w:tc>
        <w:tc>
          <w:tcPr>
            <w:tcW w:w="922" w:type="dxa"/>
            <w:shd w:val="clear" w:color="auto" w:fill="auto"/>
            <w:vAlign w:val="center"/>
          </w:tcPr>
          <w:p w14:paraId="466F940F" w14:textId="77777777" w:rsidR="00093301" w:rsidRPr="006A73A9" w:rsidRDefault="00093301" w:rsidP="00093301">
            <w:pPr>
              <w:snapToGrid w:val="0"/>
              <w:jc w:val="right"/>
              <w:rPr>
                <w:rFonts w:asciiTheme="minorHAnsi" w:hAnsiTheme="minorHAnsi" w:cstheme="minorHAnsi"/>
                <w:bCs/>
                <w:color w:val="000000"/>
                <w:sz w:val="18"/>
                <w:szCs w:val="18"/>
              </w:rPr>
            </w:pPr>
          </w:p>
        </w:tc>
        <w:tc>
          <w:tcPr>
            <w:tcW w:w="1098" w:type="dxa"/>
            <w:shd w:val="clear" w:color="auto" w:fill="auto"/>
            <w:vAlign w:val="center"/>
          </w:tcPr>
          <w:p w14:paraId="418FDD97" w14:textId="77777777" w:rsidR="00093301" w:rsidRPr="006A73A9" w:rsidRDefault="00093301" w:rsidP="00093301">
            <w:pPr>
              <w:snapToGrid w:val="0"/>
              <w:rPr>
                <w:rFonts w:asciiTheme="minorHAnsi" w:hAnsiTheme="minorHAnsi" w:cstheme="minorHAnsi"/>
                <w:color w:val="000000"/>
                <w:sz w:val="18"/>
                <w:szCs w:val="18"/>
              </w:rPr>
            </w:pPr>
          </w:p>
        </w:tc>
        <w:tc>
          <w:tcPr>
            <w:tcW w:w="1179" w:type="dxa"/>
            <w:vAlign w:val="center"/>
          </w:tcPr>
          <w:p w14:paraId="4734B10A" w14:textId="77777777" w:rsidR="00093301" w:rsidRPr="006A73A9" w:rsidRDefault="00093301" w:rsidP="00093301">
            <w:pPr>
              <w:snapToGrid w:val="0"/>
              <w:jc w:val="center"/>
              <w:rPr>
                <w:rFonts w:asciiTheme="minorHAnsi" w:hAnsiTheme="minorHAnsi" w:cstheme="minorHAnsi"/>
                <w:color w:val="000000"/>
                <w:sz w:val="18"/>
                <w:szCs w:val="18"/>
              </w:rPr>
            </w:pPr>
          </w:p>
        </w:tc>
        <w:tc>
          <w:tcPr>
            <w:tcW w:w="979" w:type="dxa"/>
            <w:shd w:val="clear" w:color="auto" w:fill="auto"/>
            <w:vAlign w:val="center"/>
          </w:tcPr>
          <w:p w14:paraId="4B78958A"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017CCF58" w14:textId="77777777" w:rsidTr="00F63349">
        <w:tc>
          <w:tcPr>
            <w:tcW w:w="492" w:type="dxa"/>
            <w:shd w:val="clear" w:color="auto" w:fill="auto"/>
            <w:vAlign w:val="center"/>
          </w:tcPr>
          <w:p w14:paraId="61941B96"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5</w:t>
            </w:r>
          </w:p>
        </w:tc>
        <w:tc>
          <w:tcPr>
            <w:tcW w:w="2694" w:type="dxa"/>
            <w:shd w:val="clear" w:color="auto" w:fill="auto"/>
            <w:vAlign w:val="center"/>
          </w:tcPr>
          <w:p w14:paraId="09F33637" w14:textId="6EBD1BBC" w:rsidR="00093301" w:rsidRPr="006A73A9" w:rsidRDefault="00093301" w:rsidP="00093301">
            <w:pPr>
              <w:snapToGrid w:val="0"/>
              <w:rPr>
                <w:rFonts w:asciiTheme="minorHAnsi" w:hAnsiTheme="minorHAnsi" w:cstheme="minorHAnsi"/>
                <w:sz w:val="18"/>
                <w:szCs w:val="18"/>
              </w:rPr>
            </w:pPr>
            <w:r w:rsidRPr="006A73A9">
              <w:rPr>
                <w:rFonts w:asciiTheme="minorHAnsi" w:hAnsiTheme="minorHAnsi" w:cstheme="minorHAnsi"/>
                <w:sz w:val="18"/>
                <w:szCs w:val="18"/>
              </w:rPr>
              <w:t>IGŁA INIEKCYJNA 0,9X40  A'100</w:t>
            </w:r>
          </w:p>
        </w:tc>
        <w:tc>
          <w:tcPr>
            <w:tcW w:w="709" w:type="dxa"/>
            <w:shd w:val="clear" w:color="auto" w:fill="auto"/>
            <w:vAlign w:val="center"/>
          </w:tcPr>
          <w:p w14:paraId="5273A4F6" w14:textId="67DDDD9A"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398C480F" w14:textId="458B42C6"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1100</w:t>
            </w:r>
          </w:p>
        </w:tc>
        <w:tc>
          <w:tcPr>
            <w:tcW w:w="709" w:type="dxa"/>
            <w:shd w:val="clear" w:color="auto" w:fill="auto"/>
            <w:vAlign w:val="center"/>
          </w:tcPr>
          <w:p w14:paraId="55B5475B"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267F5B15"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7ED5F31E"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70DCB278"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5DB78713"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64C5C9E1"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12DE9EBF"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731FD5E9" w14:textId="77777777" w:rsidTr="00F63349">
        <w:tc>
          <w:tcPr>
            <w:tcW w:w="492" w:type="dxa"/>
            <w:shd w:val="clear" w:color="auto" w:fill="auto"/>
            <w:vAlign w:val="center"/>
          </w:tcPr>
          <w:p w14:paraId="2C2B2129"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6</w:t>
            </w:r>
          </w:p>
        </w:tc>
        <w:tc>
          <w:tcPr>
            <w:tcW w:w="2694" w:type="dxa"/>
            <w:shd w:val="clear" w:color="auto" w:fill="auto"/>
            <w:vAlign w:val="center"/>
          </w:tcPr>
          <w:p w14:paraId="0DA3F299" w14:textId="0A8D7A01" w:rsidR="00093301" w:rsidRPr="006A73A9" w:rsidRDefault="00093301" w:rsidP="00093301">
            <w:pPr>
              <w:snapToGrid w:val="0"/>
              <w:rPr>
                <w:rFonts w:asciiTheme="minorHAnsi" w:hAnsiTheme="minorHAnsi" w:cstheme="minorHAnsi"/>
                <w:sz w:val="18"/>
                <w:szCs w:val="18"/>
              </w:rPr>
            </w:pPr>
            <w:r w:rsidRPr="006A73A9">
              <w:rPr>
                <w:rFonts w:asciiTheme="minorHAnsi" w:hAnsiTheme="minorHAnsi" w:cstheme="minorHAnsi"/>
                <w:sz w:val="18"/>
                <w:szCs w:val="18"/>
              </w:rPr>
              <w:t>IGŁA INIEKCYJNA 1,1X40  A'100</w:t>
            </w:r>
          </w:p>
        </w:tc>
        <w:tc>
          <w:tcPr>
            <w:tcW w:w="709" w:type="dxa"/>
            <w:shd w:val="clear" w:color="auto" w:fill="auto"/>
            <w:vAlign w:val="center"/>
          </w:tcPr>
          <w:p w14:paraId="659E883F" w14:textId="708E2432"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0DDDC4F9" w14:textId="180F75F9"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608</w:t>
            </w:r>
          </w:p>
        </w:tc>
        <w:tc>
          <w:tcPr>
            <w:tcW w:w="709" w:type="dxa"/>
            <w:shd w:val="clear" w:color="auto" w:fill="auto"/>
            <w:vAlign w:val="center"/>
          </w:tcPr>
          <w:p w14:paraId="0FDA4BCB"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449A5B3A"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70AA878D"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591F1100"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17DC12AE"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70C56357"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5F810168"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C045478" w14:textId="77777777" w:rsidTr="00F63349">
        <w:tc>
          <w:tcPr>
            <w:tcW w:w="492" w:type="dxa"/>
            <w:shd w:val="clear" w:color="auto" w:fill="auto"/>
            <w:vAlign w:val="center"/>
          </w:tcPr>
          <w:p w14:paraId="275E3166"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7</w:t>
            </w:r>
          </w:p>
        </w:tc>
        <w:tc>
          <w:tcPr>
            <w:tcW w:w="2694" w:type="dxa"/>
            <w:shd w:val="clear" w:color="auto" w:fill="auto"/>
            <w:vAlign w:val="center"/>
          </w:tcPr>
          <w:p w14:paraId="6399E34E" w14:textId="242D82D6" w:rsidR="00093301" w:rsidRPr="006A73A9" w:rsidRDefault="00093301" w:rsidP="00093301">
            <w:pPr>
              <w:pStyle w:val="Bezodstpw"/>
              <w:rPr>
                <w:rFonts w:asciiTheme="minorHAnsi" w:hAnsiTheme="minorHAnsi" w:cstheme="minorHAnsi"/>
                <w:sz w:val="18"/>
                <w:szCs w:val="18"/>
              </w:rPr>
            </w:pPr>
            <w:r w:rsidRPr="006A73A9">
              <w:rPr>
                <w:rFonts w:asciiTheme="minorHAnsi" w:hAnsiTheme="minorHAnsi" w:cstheme="minorHAnsi"/>
                <w:sz w:val="18"/>
                <w:szCs w:val="18"/>
                <w:lang w:eastAsia="pl-PL"/>
              </w:rPr>
              <w:t>IGŁA INIEKCYJNA 1,2X40  A'100</w:t>
            </w:r>
          </w:p>
        </w:tc>
        <w:tc>
          <w:tcPr>
            <w:tcW w:w="709" w:type="dxa"/>
            <w:shd w:val="clear" w:color="auto" w:fill="auto"/>
            <w:vAlign w:val="center"/>
          </w:tcPr>
          <w:p w14:paraId="21B20B98" w14:textId="01011A1F"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46737B0B" w14:textId="2253CA97"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1000</w:t>
            </w:r>
          </w:p>
        </w:tc>
        <w:tc>
          <w:tcPr>
            <w:tcW w:w="709" w:type="dxa"/>
            <w:shd w:val="clear" w:color="auto" w:fill="auto"/>
            <w:vAlign w:val="center"/>
          </w:tcPr>
          <w:p w14:paraId="57443102" w14:textId="77777777" w:rsidR="00093301" w:rsidRPr="006A73A9" w:rsidRDefault="00093301" w:rsidP="00093301">
            <w:pPr>
              <w:snapToGrid w:val="0"/>
              <w:rPr>
                <w:rFonts w:asciiTheme="minorHAnsi" w:hAnsiTheme="minorHAnsi" w:cstheme="minorHAnsi"/>
                <w:color w:val="000000"/>
                <w:sz w:val="18"/>
                <w:szCs w:val="18"/>
              </w:rPr>
            </w:pPr>
          </w:p>
        </w:tc>
        <w:tc>
          <w:tcPr>
            <w:tcW w:w="829" w:type="dxa"/>
            <w:shd w:val="clear" w:color="auto" w:fill="auto"/>
            <w:vAlign w:val="center"/>
          </w:tcPr>
          <w:p w14:paraId="6E18F5A9" w14:textId="77777777" w:rsidR="00093301" w:rsidRPr="006A73A9" w:rsidRDefault="00093301" w:rsidP="00093301">
            <w:pPr>
              <w:snapToGrid w:val="0"/>
              <w:rPr>
                <w:rFonts w:asciiTheme="minorHAnsi" w:hAnsiTheme="minorHAnsi" w:cstheme="minorHAnsi"/>
                <w:color w:val="000000"/>
                <w:sz w:val="18"/>
                <w:szCs w:val="18"/>
              </w:rPr>
            </w:pPr>
          </w:p>
        </w:tc>
        <w:tc>
          <w:tcPr>
            <w:tcW w:w="305" w:type="dxa"/>
            <w:shd w:val="clear" w:color="auto" w:fill="auto"/>
            <w:vAlign w:val="center"/>
          </w:tcPr>
          <w:p w14:paraId="4E954FBA" w14:textId="77777777" w:rsidR="00093301" w:rsidRPr="006A73A9" w:rsidRDefault="00093301" w:rsidP="00093301">
            <w:pPr>
              <w:snapToGrid w:val="0"/>
              <w:rPr>
                <w:rFonts w:asciiTheme="minorHAnsi" w:hAnsiTheme="minorHAnsi" w:cstheme="minorHAnsi"/>
                <w:color w:val="000000"/>
                <w:sz w:val="18"/>
                <w:szCs w:val="18"/>
              </w:rPr>
            </w:pPr>
          </w:p>
        </w:tc>
        <w:tc>
          <w:tcPr>
            <w:tcW w:w="922" w:type="dxa"/>
            <w:shd w:val="clear" w:color="auto" w:fill="auto"/>
            <w:vAlign w:val="center"/>
          </w:tcPr>
          <w:p w14:paraId="51206BCF" w14:textId="77777777" w:rsidR="00093301" w:rsidRPr="006A73A9" w:rsidRDefault="00093301" w:rsidP="00093301">
            <w:pPr>
              <w:snapToGrid w:val="0"/>
              <w:jc w:val="right"/>
              <w:rPr>
                <w:rFonts w:asciiTheme="minorHAnsi" w:hAnsiTheme="minorHAnsi" w:cstheme="minorHAnsi"/>
                <w:bCs/>
                <w:color w:val="000000"/>
                <w:sz w:val="18"/>
                <w:szCs w:val="18"/>
              </w:rPr>
            </w:pPr>
          </w:p>
        </w:tc>
        <w:tc>
          <w:tcPr>
            <w:tcW w:w="1098" w:type="dxa"/>
            <w:shd w:val="clear" w:color="auto" w:fill="auto"/>
            <w:vAlign w:val="center"/>
          </w:tcPr>
          <w:p w14:paraId="63D4CAD9" w14:textId="77777777" w:rsidR="00093301" w:rsidRPr="006A73A9" w:rsidRDefault="00093301" w:rsidP="00093301">
            <w:pPr>
              <w:snapToGrid w:val="0"/>
              <w:rPr>
                <w:rFonts w:asciiTheme="minorHAnsi" w:hAnsiTheme="minorHAnsi" w:cstheme="minorHAnsi"/>
                <w:color w:val="000000"/>
                <w:sz w:val="18"/>
                <w:szCs w:val="18"/>
              </w:rPr>
            </w:pPr>
          </w:p>
        </w:tc>
        <w:tc>
          <w:tcPr>
            <w:tcW w:w="1179" w:type="dxa"/>
            <w:vAlign w:val="center"/>
          </w:tcPr>
          <w:p w14:paraId="7576E130" w14:textId="77777777" w:rsidR="00093301" w:rsidRPr="006A73A9" w:rsidRDefault="00093301" w:rsidP="00093301">
            <w:pPr>
              <w:snapToGrid w:val="0"/>
              <w:jc w:val="center"/>
              <w:rPr>
                <w:rFonts w:asciiTheme="minorHAnsi" w:hAnsiTheme="minorHAnsi" w:cstheme="minorHAnsi"/>
                <w:color w:val="000000"/>
                <w:sz w:val="18"/>
                <w:szCs w:val="18"/>
              </w:rPr>
            </w:pPr>
          </w:p>
        </w:tc>
        <w:tc>
          <w:tcPr>
            <w:tcW w:w="979" w:type="dxa"/>
            <w:shd w:val="clear" w:color="auto" w:fill="auto"/>
            <w:vAlign w:val="center"/>
          </w:tcPr>
          <w:p w14:paraId="6CA9E007"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3B11A365" w14:textId="77777777" w:rsidTr="00F63349">
        <w:tc>
          <w:tcPr>
            <w:tcW w:w="492" w:type="dxa"/>
            <w:shd w:val="clear" w:color="auto" w:fill="auto"/>
            <w:vAlign w:val="center"/>
          </w:tcPr>
          <w:p w14:paraId="5D295709"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8</w:t>
            </w:r>
          </w:p>
        </w:tc>
        <w:tc>
          <w:tcPr>
            <w:tcW w:w="2694" w:type="dxa"/>
            <w:shd w:val="clear" w:color="auto" w:fill="auto"/>
            <w:vAlign w:val="center"/>
          </w:tcPr>
          <w:p w14:paraId="15FCCD23" w14:textId="038FC699" w:rsidR="00093301" w:rsidRPr="006A73A9" w:rsidRDefault="00093301" w:rsidP="00093301">
            <w:pPr>
              <w:pStyle w:val="Bezodstpw"/>
              <w:rPr>
                <w:rFonts w:asciiTheme="minorHAnsi" w:hAnsiTheme="minorHAnsi" w:cstheme="minorHAnsi"/>
                <w:sz w:val="18"/>
                <w:szCs w:val="18"/>
              </w:rPr>
            </w:pPr>
            <w:r w:rsidRPr="006A73A9">
              <w:rPr>
                <w:rFonts w:asciiTheme="minorHAnsi" w:hAnsiTheme="minorHAnsi" w:cstheme="minorHAnsi"/>
                <w:sz w:val="18"/>
                <w:szCs w:val="18"/>
                <w:lang w:eastAsia="pl-PL"/>
              </w:rPr>
              <w:t>IGŁA MOTYLEK 0,6  A'100</w:t>
            </w:r>
          </w:p>
        </w:tc>
        <w:tc>
          <w:tcPr>
            <w:tcW w:w="709" w:type="dxa"/>
            <w:shd w:val="clear" w:color="auto" w:fill="auto"/>
            <w:vAlign w:val="center"/>
          </w:tcPr>
          <w:p w14:paraId="1E567B87" w14:textId="3DC27BFD"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76CDAC47" w14:textId="691B7508"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20</w:t>
            </w:r>
          </w:p>
        </w:tc>
        <w:tc>
          <w:tcPr>
            <w:tcW w:w="709" w:type="dxa"/>
            <w:shd w:val="clear" w:color="auto" w:fill="auto"/>
            <w:vAlign w:val="center"/>
          </w:tcPr>
          <w:p w14:paraId="4B570F83" w14:textId="77777777" w:rsidR="00093301" w:rsidRPr="006A73A9" w:rsidRDefault="00093301" w:rsidP="00093301">
            <w:pPr>
              <w:snapToGrid w:val="0"/>
              <w:rPr>
                <w:rFonts w:asciiTheme="minorHAnsi" w:hAnsiTheme="minorHAnsi" w:cstheme="minorHAnsi"/>
                <w:color w:val="000000"/>
                <w:sz w:val="18"/>
                <w:szCs w:val="18"/>
              </w:rPr>
            </w:pPr>
          </w:p>
        </w:tc>
        <w:tc>
          <w:tcPr>
            <w:tcW w:w="829" w:type="dxa"/>
            <w:shd w:val="clear" w:color="auto" w:fill="auto"/>
            <w:vAlign w:val="center"/>
          </w:tcPr>
          <w:p w14:paraId="65FAE7D5" w14:textId="77777777" w:rsidR="00093301" w:rsidRPr="006A73A9" w:rsidRDefault="00093301" w:rsidP="00093301">
            <w:pPr>
              <w:snapToGrid w:val="0"/>
              <w:rPr>
                <w:rFonts w:asciiTheme="minorHAnsi" w:hAnsiTheme="minorHAnsi" w:cstheme="minorHAnsi"/>
                <w:color w:val="000000"/>
                <w:sz w:val="18"/>
                <w:szCs w:val="18"/>
              </w:rPr>
            </w:pPr>
          </w:p>
        </w:tc>
        <w:tc>
          <w:tcPr>
            <w:tcW w:w="305" w:type="dxa"/>
            <w:shd w:val="clear" w:color="auto" w:fill="auto"/>
            <w:vAlign w:val="center"/>
          </w:tcPr>
          <w:p w14:paraId="659CCF03" w14:textId="77777777" w:rsidR="00093301" w:rsidRPr="006A73A9" w:rsidRDefault="00093301" w:rsidP="00093301">
            <w:pPr>
              <w:snapToGrid w:val="0"/>
              <w:rPr>
                <w:rFonts w:asciiTheme="minorHAnsi" w:hAnsiTheme="minorHAnsi" w:cstheme="minorHAnsi"/>
                <w:color w:val="000000"/>
                <w:sz w:val="18"/>
                <w:szCs w:val="18"/>
              </w:rPr>
            </w:pPr>
          </w:p>
        </w:tc>
        <w:tc>
          <w:tcPr>
            <w:tcW w:w="922" w:type="dxa"/>
            <w:shd w:val="clear" w:color="auto" w:fill="auto"/>
            <w:vAlign w:val="center"/>
          </w:tcPr>
          <w:p w14:paraId="4BBE90DD" w14:textId="77777777" w:rsidR="00093301" w:rsidRPr="006A73A9" w:rsidRDefault="00093301" w:rsidP="00093301">
            <w:pPr>
              <w:snapToGrid w:val="0"/>
              <w:jc w:val="right"/>
              <w:rPr>
                <w:rFonts w:asciiTheme="minorHAnsi" w:hAnsiTheme="minorHAnsi" w:cstheme="minorHAnsi"/>
                <w:bCs/>
                <w:color w:val="000000"/>
                <w:sz w:val="18"/>
                <w:szCs w:val="18"/>
              </w:rPr>
            </w:pPr>
          </w:p>
        </w:tc>
        <w:tc>
          <w:tcPr>
            <w:tcW w:w="1098" w:type="dxa"/>
            <w:shd w:val="clear" w:color="auto" w:fill="auto"/>
            <w:vAlign w:val="center"/>
          </w:tcPr>
          <w:p w14:paraId="68C841E7" w14:textId="77777777" w:rsidR="00093301" w:rsidRPr="006A73A9" w:rsidRDefault="00093301" w:rsidP="00093301">
            <w:pPr>
              <w:snapToGrid w:val="0"/>
              <w:rPr>
                <w:rFonts w:asciiTheme="minorHAnsi" w:hAnsiTheme="minorHAnsi" w:cstheme="minorHAnsi"/>
                <w:color w:val="000000"/>
                <w:sz w:val="18"/>
                <w:szCs w:val="18"/>
              </w:rPr>
            </w:pPr>
          </w:p>
        </w:tc>
        <w:tc>
          <w:tcPr>
            <w:tcW w:w="1179" w:type="dxa"/>
            <w:vAlign w:val="center"/>
          </w:tcPr>
          <w:p w14:paraId="65953007" w14:textId="77777777" w:rsidR="00093301" w:rsidRPr="006A73A9" w:rsidRDefault="00093301" w:rsidP="00093301">
            <w:pPr>
              <w:snapToGrid w:val="0"/>
              <w:jc w:val="center"/>
              <w:rPr>
                <w:rFonts w:asciiTheme="minorHAnsi" w:hAnsiTheme="minorHAnsi" w:cstheme="minorHAnsi"/>
                <w:color w:val="000000"/>
                <w:sz w:val="18"/>
                <w:szCs w:val="18"/>
              </w:rPr>
            </w:pPr>
          </w:p>
        </w:tc>
        <w:tc>
          <w:tcPr>
            <w:tcW w:w="979" w:type="dxa"/>
            <w:shd w:val="clear" w:color="auto" w:fill="auto"/>
            <w:vAlign w:val="center"/>
          </w:tcPr>
          <w:p w14:paraId="27607913"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32F16E0" w14:textId="77777777" w:rsidTr="00F63349">
        <w:tc>
          <w:tcPr>
            <w:tcW w:w="492" w:type="dxa"/>
            <w:shd w:val="clear" w:color="auto" w:fill="auto"/>
            <w:vAlign w:val="center"/>
          </w:tcPr>
          <w:p w14:paraId="2EB63D33"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9</w:t>
            </w:r>
          </w:p>
        </w:tc>
        <w:tc>
          <w:tcPr>
            <w:tcW w:w="2694" w:type="dxa"/>
            <w:shd w:val="clear" w:color="auto" w:fill="auto"/>
            <w:vAlign w:val="center"/>
          </w:tcPr>
          <w:p w14:paraId="20568966" w14:textId="5D65AD70" w:rsidR="00093301" w:rsidRPr="006A73A9" w:rsidRDefault="00093301" w:rsidP="00093301">
            <w:pPr>
              <w:pStyle w:val="Bezodstpw"/>
              <w:rPr>
                <w:rFonts w:asciiTheme="minorHAnsi" w:hAnsiTheme="minorHAnsi" w:cstheme="minorHAnsi"/>
                <w:sz w:val="18"/>
                <w:szCs w:val="18"/>
              </w:rPr>
            </w:pPr>
            <w:r w:rsidRPr="006A73A9">
              <w:rPr>
                <w:rFonts w:asciiTheme="minorHAnsi" w:hAnsiTheme="minorHAnsi" w:cstheme="minorHAnsi"/>
                <w:sz w:val="18"/>
                <w:szCs w:val="18"/>
                <w:lang w:eastAsia="pl-PL"/>
              </w:rPr>
              <w:t>IGŁA MOTYLEK 0,7  A'100</w:t>
            </w:r>
          </w:p>
        </w:tc>
        <w:tc>
          <w:tcPr>
            <w:tcW w:w="709" w:type="dxa"/>
            <w:shd w:val="clear" w:color="auto" w:fill="auto"/>
            <w:vAlign w:val="center"/>
          </w:tcPr>
          <w:p w14:paraId="32E1C68D" w14:textId="20BB935B"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1A8AE76A" w14:textId="5710D297"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95</w:t>
            </w:r>
          </w:p>
        </w:tc>
        <w:tc>
          <w:tcPr>
            <w:tcW w:w="709" w:type="dxa"/>
            <w:shd w:val="clear" w:color="auto" w:fill="auto"/>
            <w:vAlign w:val="center"/>
          </w:tcPr>
          <w:p w14:paraId="5DDC9F54" w14:textId="77777777" w:rsidR="00093301" w:rsidRPr="006A73A9" w:rsidRDefault="00093301" w:rsidP="00093301">
            <w:pPr>
              <w:snapToGrid w:val="0"/>
              <w:rPr>
                <w:rFonts w:asciiTheme="minorHAnsi" w:hAnsiTheme="minorHAnsi" w:cstheme="minorHAnsi"/>
                <w:color w:val="000000"/>
                <w:sz w:val="18"/>
                <w:szCs w:val="18"/>
              </w:rPr>
            </w:pPr>
          </w:p>
        </w:tc>
        <w:tc>
          <w:tcPr>
            <w:tcW w:w="829" w:type="dxa"/>
            <w:shd w:val="clear" w:color="auto" w:fill="auto"/>
            <w:vAlign w:val="center"/>
          </w:tcPr>
          <w:p w14:paraId="73D940D7" w14:textId="77777777" w:rsidR="00093301" w:rsidRPr="006A73A9" w:rsidRDefault="00093301" w:rsidP="00093301">
            <w:pPr>
              <w:snapToGrid w:val="0"/>
              <w:rPr>
                <w:rFonts w:asciiTheme="minorHAnsi" w:hAnsiTheme="minorHAnsi" w:cstheme="minorHAnsi"/>
                <w:color w:val="000000"/>
                <w:sz w:val="18"/>
                <w:szCs w:val="18"/>
              </w:rPr>
            </w:pPr>
          </w:p>
        </w:tc>
        <w:tc>
          <w:tcPr>
            <w:tcW w:w="305" w:type="dxa"/>
            <w:shd w:val="clear" w:color="auto" w:fill="auto"/>
            <w:vAlign w:val="center"/>
          </w:tcPr>
          <w:p w14:paraId="70996473" w14:textId="77777777" w:rsidR="00093301" w:rsidRPr="006A73A9" w:rsidRDefault="00093301" w:rsidP="00093301">
            <w:pPr>
              <w:snapToGrid w:val="0"/>
              <w:rPr>
                <w:rFonts w:asciiTheme="minorHAnsi" w:hAnsiTheme="minorHAnsi" w:cstheme="minorHAnsi"/>
                <w:color w:val="000000"/>
                <w:sz w:val="18"/>
                <w:szCs w:val="18"/>
              </w:rPr>
            </w:pPr>
          </w:p>
        </w:tc>
        <w:tc>
          <w:tcPr>
            <w:tcW w:w="922" w:type="dxa"/>
            <w:shd w:val="clear" w:color="auto" w:fill="auto"/>
            <w:vAlign w:val="center"/>
          </w:tcPr>
          <w:p w14:paraId="47AF82CB" w14:textId="77777777" w:rsidR="00093301" w:rsidRPr="006A73A9" w:rsidRDefault="00093301" w:rsidP="00093301">
            <w:pPr>
              <w:snapToGrid w:val="0"/>
              <w:jc w:val="right"/>
              <w:rPr>
                <w:rFonts w:asciiTheme="minorHAnsi" w:hAnsiTheme="minorHAnsi" w:cstheme="minorHAnsi"/>
                <w:bCs/>
                <w:color w:val="000000"/>
                <w:sz w:val="18"/>
                <w:szCs w:val="18"/>
              </w:rPr>
            </w:pPr>
          </w:p>
        </w:tc>
        <w:tc>
          <w:tcPr>
            <w:tcW w:w="1098" w:type="dxa"/>
            <w:shd w:val="clear" w:color="auto" w:fill="auto"/>
            <w:vAlign w:val="center"/>
          </w:tcPr>
          <w:p w14:paraId="333978B1" w14:textId="77777777" w:rsidR="00093301" w:rsidRPr="006A73A9" w:rsidRDefault="00093301" w:rsidP="00093301">
            <w:pPr>
              <w:snapToGrid w:val="0"/>
              <w:rPr>
                <w:rFonts w:asciiTheme="minorHAnsi" w:hAnsiTheme="minorHAnsi" w:cstheme="minorHAnsi"/>
                <w:color w:val="000000"/>
                <w:sz w:val="18"/>
                <w:szCs w:val="18"/>
              </w:rPr>
            </w:pPr>
          </w:p>
        </w:tc>
        <w:tc>
          <w:tcPr>
            <w:tcW w:w="1179" w:type="dxa"/>
            <w:vAlign w:val="center"/>
          </w:tcPr>
          <w:p w14:paraId="3ED7FB10" w14:textId="77777777" w:rsidR="00093301" w:rsidRPr="006A73A9" w:rsidRDefault="00093301" w:rsidP="00093301">
            <w:pPr>
              <w:snapToGrid w:val="0"/>
              <w:jc w:val="center"/>
              <w:rPr>
                <w:rFonts w:asciiTheme="minorHAnsi" w:hAnsiTheme="minorHAnsi" w:cstheme="minorHAnsi"/>
                <w:color w:val="000000"/>
                <w:sz w:val="18"/>
                <w:szCs w:val="18"/>
              </w:rPr>
            </w:pPr>
          </w:p>
        </w:tc>
        <w:tc>
          <w:tcPr>
            <w:tcW w:w="979" w:type="dxa"/>
            <w:shd w:val="clear" w:color="auto" w:fill="auto"/>
            <w:vAlign w:val="center"/>
          </w:tcPr>
          <w:p w14:paraId="7EC769B4"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323C1D4C" w14:textId="77777777" w:rsidTr="00F63349">
        <w:tc>
          <w:tcPr>
            <w:tcW w:w="492" w:type="dxa"/>
            <w:shd w:val="clear" w:color="auto" w:fill="auto"/>
            <w:vAlign w:val="center"/>
          </w:tcPr>
          <w:p w14:paraId="008D6C37"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10</w:t>
            </w:r>
          </w:p>
        </w:tc>
        <w:tc>
          <w:tcPr>
            <w:tcW w:w="2694" w:type="dxa"/>
            <w:shd w:val="clear" w:color="auto" w:fill="auto"/>
            <w:vAlign w:val="center"/>
          </w:tcPr>
          <w:p w14:paraId="4C7D2F7B" w14:textId="3B6BBE1A" w:rsidR="00093301" w:rsidRPr="006A73A9" w:rsidRDefault="00093301" w:rsidP="00093301">
            <w:pPr>
              <w:pStyle w:val="Bezodstpw"/>
              <w:rPr>
                <w:rFonts w:asciiTheme="minorHAnsi" w:hAnsiTheme="minorHAnsi" w:cstheme="minorHAnsi"/>
                <w:sz w:val="18"/>
                <w:szCs w:val="18"/>
              </w:rPr>
            </w:pPr>
            <w:r w:rsidRPr="006A73A9">
              <w:rPr>
                <w:rFonts w:asciiTheme="minorHAnsi" w:hAnsiTheme="minorHAnsi" w:cstheme="minorHAnsi"/>
                <w:sz w:val="18"/>
                <w:szCs w:val="18"/>
                <w:lang w:eastAsia="pl-PL"/>
              </w:rPr>
              <w:t>IGŁA MOTYLEK 0,8  A'100</w:t>
            </w:r>
          </w:p>
        </w:tc>
        <w:tc>
          <w:tcPr>
            <w:tcW w:w="709" w:type="dxa"/>
            <w:shd w:val="clear" w:color="auto" w:fill="auto"/>
            <w:vAlign w:val="center"/>
          </w:tcPr>
          <w:p w14:paraId="79934FAF" w14:textId="2F68BDB8"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OPAK.</w:t>
            </w:r>
          </w:p>
        </w:tc>
        <w:tc>
          <w:tcPr>
            <w:tcW w:w="708" w:type="dxa"/>
            <w:shd w:val="clear" w:color="auto" w:fill="auto"/>
            <w:vAlign w:val="center"/>
          </w:tcPr>
          <w:p w14:paraId="2364D540" w14:textId="60430040" w:rsidR="00093301" w:rsidRPr="006A73A9" w:rsidRDefault="00093301" w:rsidP="006A73A9">
            <w:pPr>
              <w:snapToGrid w:val="0"/>
              <w:jc w:val="center"/>
              <w:rPr>
                <w:rFonts w:asciiTheme="minorHAnsi" w:hAnsiTheme="minorHAnsi" w:cstheme="minorHAnsi"/>
                <w:color w:val="000000"/>
                <w:sz w:val="18"/>
                <w:szCs w:val="18"/>
              </w:rPr>
            </w:pPr>
            <w:r w:rsidRPr="006A73A9">
              <w:rPr>
                <w:rFonts w:asciiTheme="minorHAnsi" w:hAnsiTheme="minorHAnsi" w:cstheme="minorHAnsi"/>
                <w:sz w:val="18"/>
                <w:szCs w:val="18"/>
              </w:rPr>
              <w:t>80</w:t>
            </w:r>
          </w:p>
        </w:tc>
        <w:tc>
          <w:tcPr>
            <w:tcW w:w="709" w:type="dxa"/>
            <w:shd w:val="clear" w:color="auto" w:fill="auto"/>
            <w:vAlign w:val="center"/>
          </w:tcPr>
          <w:p w14:paraId="6E55C8A5" w14:textId="77777777" w:rsidR="00093301" w:rsidRPr="006A73A9" w:rsidRDefault="00093301" w:rsidP="00093301">
            <w:pPr>
              <w:snapToGrid w:val="0"/>
              <w:rPr>
                <w:rFonts w:asciiTheme="minorHAnsi" w:hAnsiTheme="minorHAnsi" w:cstheme="minorHAnsi"/>
                <w:color w:val="000000"/>
                <w:sz w:val="18"/>
                <w:szCs w:val="18"/>
              </w:rPr>
            </w:pPr>
          </w:p>
        </w:tc>
        <w:tc>
          <w:tcPr>
            <w:tcW w:w="829" w:type="dxa"/>
            <w:shd w:val="clear" w:color="auto" w:fill="auto"/>
            <w:vAlign w:val="center"/>
          </w:tcPr>
          <w:p w14:paraId="6BFF5E52" w14:textId="77777777" w:rsidR="00093301" w:rsidRPr="006A73A9" w:rsidRDefault="00093301" w:rsidP="00093301">
            <w:pPr>
              <w:snapToGrid w:val="0"/>
              <w:rPr>
                <w:rFonts w:asciiTheme="minorHAnsi" w:hAnsiTheme="minorHAnsi" w:cstheme="minorHAnsi"/>
                <w:color w:val="000000"/>
                <w:sz w:val="18"/>
                <w:szCs w:val="18"/>
              </w:rPr>
            </w:pPr>
          </w:p>
        </w:tc>
        <w:tc>
          <w:tcPr>
            <w:tcW w:w="305" w:type="dxa"/>
            <w:shd w:val="clear" w:color="auto" w:fill="auto"/>
            <w:vAlign w:val="center"/>
          </w:tcPr>
          <w:p w14:paraId="3ED25DB6" w14:textId="77777777" w:rsidR="00093301" w:rsidRPr="006A73A9" w:rsidRDefault="00093301" w:rsidP="00093301">
            <w:pPr>
              <w:snapToGrid w:val="0"/>
              <w:rPr>
                <w:rFonts w:asciiTheme="minorHAnsi" w:hAnsiTheme="minorHAnsi" w:cstheme="minorHAnsi"/>
                <w:color w:val="000000"/>
                <w:sz w:val="18"/>
                <w:szCs w:val="18"/>
              </w:rPr>
            </w:pPr>
          </w:p>
        </w:tc>
        <w:tc>
          <w:tcPr>
            <w:tcW w:w="922" w:type="dxa"/>
            <w:shd w:val="clear" w:color="auto" w:fill="auto"/>
            <w:vAlign w:val="center"/>
          </w:tcPr>
          <w:p w14:paraId="2761D494" w14:textId="77777777" w:rsidR="00093301" w:rsidRPr="006A73A9" w:rsidRDefault="00093301" w:rsidP="00093301">
            <w:pPr>
              <w:snapToGrid w:val="0"/>
              <w:jc w:val="right"/>
              <w:rPr>
                <w:rFonts w:asciiTheme="minorHAnsi" w:hAnsiTheme="minorHAnsi" w:cstheme="minorHAnsi"/>
                <w:bCs/>
                <w:color w:val="000000"/>
                <w:sz w:val="18"/>
                <w:szCs w:val="18"/>
              </w:rPr>
            </w:pPr>
          </w:p>
        </w:tc>
        <w:tc>
          <w:tcPr>
            <w:tcW w:w="1098" w:type="dxa"/>
            <w:shd w:val="clear" w:color="auto" w:fill="auto"/>
            <w:vAlign w:val="center"/>
          </w:tcPr>
          <w:p w14:paraId="6F24F3DA" w14:textId="77777777" w:rsidR="00093301" w:rsidRPr="006A73A9" w:rsidRDefault="00093301" w:rsidP="00093301">
            <w:pPr>
              <w:snapToGrid w:val="0"/>
              <w:rPr>
                <w:rFonts w:asciiTheme="minorHAnsi" w:hAnsiTheme="minorHAnsi" w:cstheme="minorHAnsi"/>
                <w:color w:val="000000"/>
                <w:sz w:val="18"/>
                <w:szCs w:val="18"/>
              </w:rPr>
            </w:pPr>
          </w:p>
        </w:tc>
        <w:tc>
          <w:tcPr>
            <w:tcW w:w="1179" w:type="dxa"/>
            <w:vAlign w:val="center"/>
          </w:tcPr>
          <w:p w14:paraId="77ABD3F9" w14:textId="77777777" w:rsidR="00093301" w:rsidRPr="006A73A9" w:rsidRDefault="00093301" w:rsidP="00093301">
            <w:pPr>
              <w:snapToGrid w:val="0"/>
              <w:jc w:val="center"/>
              <w:rPr>
                <w:rFonts w:asciiTheme="minorHAnsi" w:hAnsiTheme="minorHAnsi" w:cstheme="minorHAnsi"/>
                <w:color w:val="000000"/>
                <w:sz w:val="18"/>
                <w:szCs w:val="18"/>
              </w:rPr>
            </w:pPr>
          </w:p>
        </w:tc>
        <w:tc>
          <w:tcPr>
            <w:tcW w:w="979" w:type="dxa"/>
            <w:shd w:val="clear" w:color="auto" w:fill="auto"/>
            <w:vAlign w:val="center"/>
          </w:tcPr>
          <w:p w14:paraId="15EFF950"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23C01DF" w14:textId="77777777" w:rsidTr="00F63349">
        <w:tc>
          <w:tcPr>
            <w:tcW w:w="492" w:type="dxa"/>
            <w:shd w:val="clear" w:color="auto" w:fill="auto"/>
            <w:vAlign w:val="center"/>
          </w:tcPr>
          <w:p w14:paraId="473CBF08"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11</w:t>
            </w:r>
          </w:p>
        </w:tc>
        <w:tc>
          <w:tcPr>
            <w:tcW w:w="2694" w:type="dxa"/>
            <w:shd w:val="clear" w:color="auto" w:fill="auto"/>
            <w:vAlign w:val="center"/>
          </w:tcPr>
          <w:p w14:paraId="00796842" w14:textId="77777777" w:rsidR="00093301" w:rsidRPr="006A73A9" w:rsidRDefault="00093301" w:rsidP="00093301">
            <w:pPr>
              <w:pStyle w:val="Bezodstpw"/>
              <w:rPr>
                <w:rFonts w:asciiTheme="minorHAnsi" w:hAnsiTheme="minorHAnsi" w:cstheme="minorHAnsi"/>
                <w:sz w:val="18"/>
                <w:szCs w:val="18"/>
              </w:rPr>
            </w:pPr>
            <w:r w:rsidRPr="006A73A9">
              <w:rPr>
                <w:rFonts w:asciiTheme="minorHAnsi" w:hAnsiTheme="minorHAnsi" w:cstheme="minorHAnsi"/>
                <w:sz w:val="18"/>
                <w:szCs w:val="18"/>
              </w:rPr>
              <w:t>Ogółem:</w:t>
            </w:r>
          </w:p>
        </w:tc>
        <w:tc>
          <w:tcPr>
            <w:tcW w:w="709" w:type="dxa"/>
            <w:shd w:val="clear" w:color="auto" w:fill="auto"/>
            <w:vAlign w:val="center"/>
          </w:tcPr>
          <w:p w14:paraId="4CA150FE" w14:textId="77777777" w:rsidR="00093301" w:rsidRPr="006A73A9" w:rsidRDefault="00093301" w:rsidP="00093301">
            <w:pPr>
              <w:snapToGrid w:val="0"/>
              <w:rPr>
                <w:rFonts w:asciiTheme="minorHAnsi" w:hAnsiTheme="minorHAnsi" w:cstheme="minorHAnsi"/>
                <w:color w:val="000000"/>
                <w:sz w:val="18"/>
                <w:szCs w:val="18"/>
              </w:rPr>
            </w:pPr>
          </w:p>
        </w:tc>
        <w:tc>
          <w:tcPr>
            <w:tcW w:w="708" w:type="dxa"/>
            <w:shd w:val="clear" w:color="auto" w:fill="auto"/>
            <w:vAlign w:val="center"/>
          </w:tcPr>
          <w:p w14:paraId="63ACEFC6" w14:textId="77777777" w:rsidR="00093301" w:rsidRPr="006A73A9" w:rsidRDefault="00093301" w:rsidP="00093301">
            <w:pPr>
              <w:snapToGrid w:val="0"/>
              <w:jc w:val="center"/>
              <w:rPr>
                <w:rFonts w:asciiTheme="minorHAnsi" w:hAnsiTheme="minorHAnsi" w:cstheme="minorHAnsi"/>
                <w:color w:val="000000"/>
                <w:sz w:val="18"/>
                <w:szCs w:val="18"/>
              </w:rPr>
            </w:pPr>
          </w:p>
        </w:tc>
        <w:tc>
          <w:tcPr>
            <w:tcW w:w="709" w:type="dxa"/>
            <w:shd w:val="clear" w:color="auto" w:fill="auto"/>
            <w:vAlign w:val="center"/>
          </w:tcPr>
          <w:p w14:paraId="7C775984" w14:textId="77777777" w:rsidR="00093301" w:rsidRPr="006A73A9" w:rsidRDefault="00093301" w:rsidP="00093301">
            <w:pPr>
              <w:snapToGrid w:val="0"/>
              <w:rPr>
                <w:rFonts w:asciiTheme="minorHAnsi" w:hAnsiTheme="minorHAnsi" w:cstheme="minorHAnsi"/>
                <w:color w:val="000000"/>
                <w:sz w:val="18"/>
                <w:szCs w:val="18"/>
              </w:rPr>
            </w:pPr>
          </w:p>
        </w:tc>
        <w:tc>
          <w:tcPr>
            <w:tcW w:w="829" w:type="dxa"/>
            <w:shd w:val="clear" w:color="auto" w:fill="auto"/>
            <w:vAlign w:val="center"/>
          </w:tcPr>
          <w:p w14:paraId="09B20DF3" w14:textId="77777777" w:rsidR="00093301" w:rsidRPr="006A73A9" w:rsidRDefault="00093301" w:rsidP="00093301">
            <w:pPr>
              <w:snapToGrid w:val="0"/>
              <w:rPr>
                <w:rFonts w:asciiTheme="minorHAnsi" w:hAnsiTheme="minorHAnsi" w:cstheme="minorHAnsi"/>
                <w:color w:val="000000"/>
                <w:sz w:val="18"/>
                <w:szCs w:val="18"/>
              </w:rPr>
            </w:pPr>
          </w:p>
        </w:tc>
        <w:tc>
          <w:tcPr>
            <w:tcW w:w="305" w:type="dxa"/>
            <w:shd w:val="clear" w:color="auto" w:fill="auto"/>
            <w:vAlign w:val="center"/>
          </w:tcPr>
          <w:p w14:paraId="0ECDD376" w14:textId="77777777" w:rsidR="00093301" w:rsidRPr="006A73A9" w:rsidRDefault="00093301" w:rsidP="00093301">
            <w:pPr>
              <w:snapToGrid w:val="0"/>
              <w:rPr>
                <w:rFonts w:asciiTheme="minorHAnsi" w:hAnsiTheme="minorHAnsi" w:cstheme="minorHAnsi"/>
                <w:color w:val="000000"/>
                <w:sz w:val="18"/>
                <w:szCs w:val="18"/>
              </w:rPr>
            </w:pPr>
          </w:p>
        </w:tc>
        <w:tc>
          <w:tcPr>
            <w:tcW w:w="922" w:type="dxa"/>
            <w:shd w:val="clear" w:color="auto" w:fill="auto"/>
            <w:vAlign w:val="center"/>
          </w:tcPr>
          <w:p w14:paraId="0936017B" w14:textId="77777777" w:rsidR="00093301" w:rsidRPr="006A73A9" w:rsidRDefault="00093301" w:rsidP="00093301">
            <w:pPr>
              <w:snapToGrid w:val="0"/>
              <w:jc w:val="right"/>
              <w:rPr>
                <w:rFonts w:asciiTheme="minorHAnsi" w:hAnsiTheme="minorHAnsi" w:cstheme="minorHAnsi"/>
                <w:bCs/>
                <w:color w:val="000000"/>
                <w:sz w:val="18"/>
                <w:szCs w:val="18"/>
              </w:rPr>
            </w:pPr>
          </w:p>
        </w:tc>
        <w:tc>
          <w:tcPr>
            <w:tcW w:w="1098" w:type="dxa"/>
            <w:shd w:val="clear" w:color="auto" w:fill="auto"/>
            <w:vAlign w:val="center"/>
          </w:tcPr>
          <w:p w14:paraId="77E37437" w14:textId="77777777" w:rsidR="00093301" w:rsidRPr="006A73A9" w:rsidRDefault="00093301" w:rsidP="00093301">
            <w:pPr>
              <w:snapToGrid w:val="0"/>
              <w:rPr>
                <w:rFonts w:asciiTheme="minorHAnsi" w:hAnsiTheme="minorHAnsi" w:cstheme="minorHAnsi"/>
                <w:color w:val="000000"/>
                <w:sz w:val="18"/>
                <w:szCs w:val="18"/>
              </w:rPr>
            </w:pPr>
          </w:p>
        </w:tc>
        <w:tc>
          <w:tcPr>
            <w:tcW w:w="1179" w:type="dxa"/>
            <w:vAlign w:val="center"/>
          </w:tcPr>
          <w:p w14:paraId="6BEE6C72" w14:textId="77777777" w:rsidR="00093301" w:rsidRPr="006A73A9" w:rsidRDefault="00093301" w:rsidP="00093301">
            <w:pPr>
              <w:snapToGrid w:val="0"/>
              <w:jc w:val="center"/>
              <w:rPr>
                <w:rFonts w:asciiTheme="minorHAnsi" w:hAnsiTheme="minorHAnsi" w:cstheme="minorHAnsi"/>
                <w:color w:val="000000"/>
                <w:sz w:val="18"/>
                <w:szCs w:val="18"/>
              </w:rPr>
            </w:pPr>
          </w:p>
        </w:tc>
        <w:tc>
          <w:tcPr>
            <w:tcW w:w="979" w:type="dxa"/>
            <w:shd w:val="clear" w:color="auto" w:fill="auto"/>
            <w:vAlign w:val="center"/>
          </w:tcPr>
          <w:p w14:paraId="34C34508" w14:textId="77777777" w:rsidR="00093301" w:rsidRPr="006A73A9" w:rsidRDefault="00093301" w:rsidP="00093301">
            <w:pPr>
              <w:snapToGrid w:val="0"/>
              <w:jc w:val="center"/>
              <w:rPr>
                <w:rFonts w:asciiTheme="minorHAnsi" w:hAnsiTheme="minorHAnsi" w:cstheme="minorHAnsi"/>
                <w:color w:val="000000"/>
                <w:sz w:val="18"/>
                <w:szCs w:val="18"/>
              </w:rPr>
            </w:pPr>
          </w:p>
        </w:tc>
      </w:tr>
    </w:tbl>
    <w:p w14:paraId="0A72B0C5" w14:textId="1320AA2C" w:rsidR="00093301" w:rsidRDefault="00093301" w:rsidP="008B75B1">
      <w:pPr>
        <w:jc w:val="both"/>
        <w:rPr>
          <w:rFonts w:eastAsia="TimesNewRomanPSMT"/>
          <w:b/>
          <w:bCs/>
        </w:rPr>
      </w:pPr>
    </w:p>
    <w:p w14:paraId="605BB4C0" w14:textId="39322216" w:rsidR="00093301" w:rsidRDefault="00093301" w:rsidP="008B75B1">
      <w:pPr>
        <w:jc w:val="both"/>
        <w:rPr>
          <w:rFonts w:eastAsia="TimesNewRomanPSMT"/>
          <w:b/>
          <w:bCs/>
        </w:rPr>
      </w:pPr>
    </w:p>
    <w:p w14:paraId="4EBDC813" w14:textId="4A8CF94F" w:rsidR="00093301" w:rsidRPr="005E4649" w:rsidRDefault="00093301" w:rsidP="00372F67">
      <w:pPr>
        <w:ind w:left="360"/>
        <w:rPr>
          <w:iCs/>
          <w:sz w:val="22"/>
        </w:rPr>
      </w:pPr>
      <w:r>
        <w:rPr>
          <w:iCs/>
          <w:sz w:val="22"/>
        </w:rPr>
        <w:t xml:space="preserve">Zadanie </w:t>
      </w:r>
      <w:r w:rsidR="00F63349">
        <w:rPr>
          <w:iCs/>
          <w:sz w:val="22"/>
        </w:rPr>
        <w:t>2</w:t>
      </w:r>
      <w:r>
        <w:rPr>
          <w:iCs/>
          <w:sz w:val="22"/>
        </w:rPr>
        <w:t xml:space="preserve"> – Zadanie I</w:t>
      </w:r>
      <w:r w:rsidR="00F63349">
        <w:rPr>
          <w:iCs/>
          <w:sz w:val="22"/>
        </w:rPr>
        <w:t>I</w:t>
      </w: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093301" w:rsidRPr="001D5B6B" w14:paraId="58D931DC" w14:textId="77777777" w:rsidTr="0081438B">
        <w:tc>
          <w:tcPr>
            <w:tcW w:w="492" w:type="dxa"/>
            <w:shd w:val="clear" w:color="auto" w:fill="auto"/>
            <w:vAlign w:val="center"/>
          </w:tcPr>
          <w:p w14:paraId="61B16528" w14:textId="37BC9A0A"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Lp.</w:t>
            </w:r>
          </w:p>
        </w:tc>
        <w:tc>
          <w:tcPr>
            <w:tcW w:w="2694" w:type="dxa"/>
            <w:shd w:val="clear" w:color="auto" w:fill="auto"/>
            <w:vAlign w:val="center"/>
          </w:tcPr>
          <w:p w14:paraId="6D828AB7" w14:textId="77777777" w:rsidR="00093301" w:rsidRPr="001D5B6B" w:rsidRDefault="00093301" w:rsidP="0081438B">
            <w:pPr>
              <w:snapToGrid w:val="0"/>
              <w:jc w:val="center"/>
              <w:rPr>
                <w:rFonts w:ascii="Calibri" w:hAnsi="Calibri" w:cs="Calibri"/>
                <w:sz w:val="14"/>
                <w:szCs w:val="14"/>
              </w:rPr>
            </w:pPr>
            <w:r w:rsidRPr="001D5B6B">
              <w:rPr>
                <w:rFonts w:ascii="Calibri" w:hAnsi="Calibri" w:cs="Calibri"/>
                <w:sz w:val="14"/>
                <w:szCs w:val="14"/>
              </w:rPr>
              <w:t>Nazwa</w:t>
            </w:r>
          </w:p>
        </w:tc>
        <w:tc>
          <w:tcPr>
            <w:tcW w:w="709" w:type="dxa"/>
            <w:shd w:val="clear" w:color="auto" w:fill="auto"/>
            <w:vAlign w:val="center"/>
          </w:tcPr>
          <w:p w14:paraId="441090D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j.m.</w:t>
            </w:r>
          </w:p>
        </w:tc>
        <w:tc>
          <w:tcPr>
            <w:tcW w:w="567" w:type="dxa"/>
            <w:shd w:val="clear" w:color="auto" w:fill="auto"/>
            <w:vAlign w:val="center"/>
          </w:tcPr>
          <w:p w14:paraId="4A91FD7F"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Ilość</w:t>
            </w:r>
          </w:p>
        </w:tc>
        <w:tc>
          <w:tcPr>
            <w:tcW w:w="709" w:type="dxa"/>
            <w:shd w:val="clear" w:color="auto" w:fill="auto"/>
            <w:vAlign w:val="center"/>
          </w:tcPr>
          <w:p w14:paraId="5DB6C61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Cena jedn. netto</w:t>
            </w:r>
          </w:p>
        </w:tc>
        <w:tc>
          <w:tcPr>
            <w:tcW w:w="829" w:type="dxa"/>
            <w:shd w:val="clear" w:color="auto" w:fill="auto"/>
            <w:vAlign w:val="center"/>
          </w:tcPr>
          <w:p w14:paraId="47DAD2E6"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Wartość netto</w:t>
            </w:r>
          </w:p>
        </w:tc>
        <w:tc>
          <w:tcPr>
            <w:tcW w:w="305" w:type="dxa"/>
            <w:shd w:val="clear" w:color="auto" w:fill="auto"/>
            <w:vAlign w:val="center"/>
          </w:tcPr>
          <w:p w14:paraId="30D99A45" w14:textId="77777777" w:rsidR="00093301" w:rsidRPr="001D5B6B" w:rsidRDefault="00093301" w:rsidP="0081438B">
            <w:pPr>
              <w:snapToGrid w:val="0"/>
              <w:jc w:val="center"/>
              <w:rPr>
                <w:rFonts w:ascii="Calibri" w:hAnsi="Calibri" w:cs="Calibri"/>
                <w:color w:val="000000"/>
                <w:sz w:val="14"/>
                <w:szCs w:val="14"/>
              </w:rPr>
            </w:pPr>
            <w:proofErr w:type="spellStart"/>
            <w:r w:rsidRPr="001D5B6B">
              <w:rPr>
                <w:rFonts w:ascii="Calibri" w:hAnsi="Calibri" w:cs="Calibri"/>
                <w:color w:val="000000"/>
                <w:sz w:val="14"/>
                <w:szCs w:val="14"/>
              </w:rPr>
              <w:t>Va</w:t>
            </w:r>
            <w:proofErr w:type="spellEnd"/>
          </w:p>
          <w:p w14:paraId="2700254E"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t %</w:t>
            </w:r>
          </w:p>
        </w:tc>
        <w:tc>
          <w:tcPr>
            <w:tcW w:w="922" w:type="dxa"/>
            <w:shd w:val="clear" w:color="auto" w:fill="auto"/>
            <w:vAlign w:val="center"/>
          </w:tcPr>
          <w:p w14:paraId="4BA3EBD0"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Wartość brutto</w:t>
            </w:r>
          </w:p>
        </w:tc>
        <w:tc>
          <w:tcPr>
            <w:tcW w:w="1098" w:type="dxa"/>
            <w:shd w:val="clear" w:color="auto" w:fill="auto"/>
            <w:vAlign w:val="center"/>
          </w:tcPr>
          <w:p w14:paraId="6A9A7987" w14:textId="77777777" w:rsidR="00093301" w:rsidRPr="001D5B6B" w:rsidRDefault="00093301" w:rsidP="0081438B">
            <w:pPr>
              <w:jc w:val="center"/>
              <w:rPr>
                <w:rFonts w:ascii="Calibri" w:hAnsi="Calibri" w:cs="Arial"/>
                <w:sz w:val="14"/>
                <w:szCs w:val="14"/>
              </w:rPr>
            </w:pPr>
            <w:r w:rsidRPr="001D5B6B">
              <w:rPr>
                <w:rFonts w:ascii="Calibri" w:hAnsi="Calibri" w:cs="Arial"/>
                <w:sz w:val="14"/>
                <w:szCs w:val="14"/>
              </w:rPr>
              <w:t>PODAĆ:</w:t>
            </w:r>
          </w:p>
          <w:p w14:paraId="4335309F" w14:textId="77777777" w:rsidR="00093301" w:rsidRPr="001D5B6B" w:rsidRDefault="00093301" w:rsidP="0081438B">
            <w:pPr>
              <w:jc w:val="center"/>
              <w:rPr>
                <w:rFonts w:ascii="Calibri" w:hAnsi="Calibri" w:cs="Arial"/>
                <w:sz w:val="14"/>
                <w:szCs w:val="14"/>
              </w:rPr>
            </w:pPr>
            <w:r w:rsidRPr="001D5B6B">
              <w:rPr>
                <w:rFonts w:ascii="Calibri" w:hAnsi="Calibri" w:cs="Arial"/>
                <w:sz w:val="14"/>
                <w:szCs w:val="14"/>
              </w:rPr>
              <w:t>1.NAZWĘ PRODUCENTA</w:t>
            </w:r>
          </w:p>
          <w:p w14:paraId="6A9711E9" w14:textId="77777777" w:rsidR="00093301" w:rsidRPr="001D5B6B" w:rsidRDefault="00093301" w:rsidP="0081438B">
            <w:pPr>
              <w:jc w:val="center"/>
              <w:rPr>
                <w:rFonts w:ascii="Calibri" w:hAnsi="Calibri" w:cs="Arial"/>
                <w:sz w:val="14"/>
                <w:szCs w:val="14"/>
              </w:rPr>
            </w:pPr>
            <w:r w:rsidRPr="001D5B6B">
              <w:rPr>
                <w:rFonts w:ascii="Calibri" w:hAnsi="Calibri" w:cs="Arial"/>
                <w:sz w:val="14"/>
                <w:szCs w:val="14"/>
              </w:rPr>
              <w:t>2. NAZWA HANDLOWA</w:t>
            </w:r>
          </w:p>
          <w:p w14:paraId="409702C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Arial"/>
                <w:sz w:val="14"/>
                <w:szCs w:val="14"/>
              </w:rPr>
              <w:t>3. WSZYSTKIE NUMERY KATALOGOWE</w:t>
            </w:r>
          </w:p>
        </w:tc>
        <w:tc>
          <w:tcPr>
            <w:tcW w:w="1179" w:type="dxa"/>
            <w:vAlign w:val="center"/>
          </w:tcPr>
          <w:p w14:paraId="7C52F5D7"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15AE3FF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Podać wielkość najmniejszego opakowania zbiorczego</w:t>
            </w:r>
          </w:p>
        </w:tc>
      </w:tr>
      <w:tr w:rsidR="00F63349" w:rsidRPr="006C6E64" w14:paraId="69A10BF0" w14:textId="77777777" w:rsidTr="0081438B">
        <w:tc>
          <w:tcPr>
            <w:tcW w:w="492" w:type="dxa"/>
            <w:shd w:val="clear" w:color="auto" w:fill="auto"/>
            <w:vAlign w:val="center"/>
          </w:tcPr>
          <w:p w14:paraId="1F5AAF2C" w14:textId="77777777" w:rsidR="00F63349" w:rsidRPr="006C6E64" w:rsidRDefault="00F63349" w:rsidP="00F63349">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BB3FFDA"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 xml:space="preserve">Kaniula* bezpieczna wykonana z PUR lub </w:t>
            </w:r>
            <w:proofErr w:type="spellStart"/>
            <w:r w:rsidRPr="001D5B6B">
              <w:rPr>
                <w:rFonts w:asciiTheme="minorHAnsi" w:eastAsia="Arial" w:hAnsiTheme="minorHAnsi" w:cstheme="minorHAnsi"/>
                <w:sz w:val="18"/>
                <w:szCs w:val="18"/>
              </w:rPr>
              <w:t>biokompatybilnego</w:t>
            </w:r>
            <w:proofErr w:type="spellEnd"/>
            <w:r w:rsidRPr="001D5B6B">
              <w:rPr>
                <w:rFonts w:asciiTheme="minorHAnsi" w:eastAsia="Arial" w:hAnsiTheme="minorHAnsi" w:cstheme="minorHAnsi"/>
                <w:sz w:val="18"/>
                <w:szCs w:val="18"/>
              </w:rPr>
              <w:t xml:space="preserve"> poliuretanu nowej generacji (potwierdzone badaniami np. klinicznymi dołączonymi do oferty). Wszystkie rozmiaru kaniul muszą pochodzić od jednego producenta. Opakowanie a’50 szt. Kaniula bezpieczna spełniająca dodatkowo parametry:</w:t>
            </w:r>
          </w:p>
          <w:p w14:paraId="136B0C8A"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 xml:space="preserve">1A. Zabezpieczenie igły w postaci plastikowej osłonki o gładkich krawędziach, w pełni zamykającej ostrze i światło igły, wyposażonej w konstrukcję pomagającą wyeliminować przypadki nieprzewidzianej ekspozycji na krew po wycofaniu igły w postaci cienkich rurek (kapilary), </w:t>
            </w:r>
            <w:r w:rsidRPr="001D5B6B">
              <w:rPr>
                <w:rFonts w:asciiTheme="minorHAnsi" w:eastAsia="Arial" w:hAnsiTheme="minorHAnsi" w:cstheme="minorHAnsi"/>
                <w:sz w:val="18"/>
                <w:szCs w:val="18"/>
              </w:rPr>
              <w:lastRenderedPageBreak/>
              <w:t xml:space="preserve">pozbawiona jakichkolwiek ostrych elementów wchodzących w skład mechanizmu zabezpieczającego kaniulę, konstrukcja kaniuli ma chronić personel medyczny przed przypadkowym zakłuciem/ zadraśnięciem/ zachlapaniem krwią, uniemożliwiając jednocześnie powtórne użycie cewnika, wyposażona w zastawkę </w:t>
            </w:r>
            <w:proofErr w:type="spellStart"/>
            <w:r w:rsidRPr="001D5B6B">
              <w:rPr>
                <w:rFonts w:asciiTheme="minorHAnsi" w:eastAsia="Arial" w:hAnsiTheme="minorHAnsi" w:cstheme="minorHAnsi"/>
                <w:sz w:val="18"/>
                <w:szCs w:val="18"/>
              </w:rPr>
              <w:t>antyzwrotną</w:t>
            </w:r>
            <w:proofErr w:type="spellEnd"/>
            <w:r w:rsidRPr="001D5B6B">
              <w:rPr>
                <w:rFonts w:asciiTheme="minorHAnsi" w:eastAsia="Arial" w:hAnsiTheme="minorHAnsi" w:cstheme="minorHAnsi"/>
                <w:sz w:val="18"/>
                <w:szCs w:val="18"/>
              </w:rPr>
              <w:t xml:space="preserve"> zapobiegającą wypływowi krwi w momencie wkłucia </w:t>
            </w:r>
            <w:r w:rsidRPr="001D5B6B">
              <w:rPr>
                <w:rFonts w:asciiTheme="minorHAnsi" w:eastAsia="Arial" w:hAnsiTheme="minorHAnsi" w:cstheme="minorHAnsi"/>
                <w:b/>
                <w:bCs/>
                <w:sz w:val="18"/>
                <w:szCs w:val="18"/>
              </w:rPr>
              <w:t>lub</w:t>
            </w:r>
            <w:r w:rsidRPr="001D5B6B">
              <w:rPr>
                <w:rFonts w:asciiTheme="minorHAnsi" w:eastAsia="Arial" w:hAnsiTheme="minorHAnsi" w:cstheme="minorHAnsi"/>
                <w:sz w:val="18"/>
                <w:szCs w:val="18"/>
              </w:rPr>
              <w:t xml:space="preserve"> 1B. posiadająca automatyczne otwierane zabezpieczenie ostrego końca igły stalowej w postaci metalowego zabezpieczenie, chroniące po usunięciu igły z kaniul przed przypadkowym zakłuciem, zawór portu głównego posiadający zabezpieczenie przed przypadkowym otwarciem.</w:t>
            </w:r>
          </w:p>
          <w:p w14:paraId="0CCCC268"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2.  min. 4 paski kontrastujące w RTG</w:t>
            </w:r>
          </w:p>
          <w:p w14:paraId="264AD312"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3. Dodatkowy port do wstrzyknięć ze zintegrowanym domykającym się koreczkiem</w:t>
            </w:r>
          </w:p>
          <w:p w14:paraId="1F90115D"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4. Optymalne środkowe położenie skrzydełek mocujących</w:t>
            </w:r>
          </w:p>
          <w:p w14:paraId="74F6DC9F"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5. Pakowane pojedynczo</w:t>
            </w:r>
          </w:p>
          <w:p w14:paraId="74FEF430" w14:textId="3D7AB6AC" w:rsidR="00F63349" w:rsidRPr="001D5B6B" w:rsidRDefault="00F63349" w:rsidP="00F63349">
            <w:pPr>
              <w:snapToGrid w:val="0"/>
              <w:rPr>
                <w:rFonts w:asciiTheme="minorHAnsi" w:hAnsiTheme="minorHAnsi" w:cstheme="minorHAnsi"/>
                <w:sz w:val="18"/>
                <w:szCs w:val="18"/>
              </w:rPr>
            </w:pPr>
            <w:r w:rsidRPr="001D5B6B">
              <w:rPr>
                <w:rFonts w:asciiTheme="minorHAnsi" w:eastAsia="Arial" w:hAnsiTheme="minorHAnsi" w:cstheme="minorHAnsi"/>
                <w:sz w:val="18"/>
                <w:szCs w:val="18"/>
              </w:rPr>
              <w:t>6. Na opakowaniu jednostkowym wymagane dane: informacja, z jakiego materiału wykonana kaniula, rozmiar i średnicę zewnętrzną kaniul, przepływ w ml/min, datę ważności datę produkcji, nr serii, metodę sterylizacji</w:t>
            </w:r>
          </w:p>
        </w:tc>
        <w:tc>
          <w:tcPr>
            <w:tcW w:w="709" w:type="dxa"/>
            <w:shd w:val="clear" w:color="auto" w:fill="auto"/>
            <w:vAlign w:val="center"/>
          </w:tcPr>
          <w:p w14:paraId="73EAC108" w14:textId="77777777" w:rsidR="00F63349" w:rsidRPr="001D5B6B" w:rsidRDefault="00F63349" w:rsidP="00F63349">
            <w:pPr>
              <w:snapToGrid w:val="0"/>
              <w:jc w:val="center"/>
              <w:rPr>
                <w:rFonts w:asciiTheme="minorHAnsi" w:hAnsiTheme="minorHAnsi" w:cstheme="minorHAnsi"/>
                <w:color w:val="000000"/>
                <w:sz w:val="18"/>
                <w:szCs w:val="18"/>
              </w:rPr>
            </w:pPr>
          </w:p>
        </w:tc>
        <w:tc>
          <w:tcPr>
            <w:tcW w:w="567" w:type="dxa"/>
            <w:shd w:val="clear" w:color="auto" w:fill="auto"/>
            <w:vAlign w:val="center"/>
          </w:tcPr>
          <w:p w14:paraId="0FFC49D1" w14:textId="77777777" w:rsidR="00F63349" w:rsidRPr="001D5B6B" w:rsidRDefault="00F63349" w:rsidP="00F63349">
            <w:pPr>
              <w:snapToGrid w:val="0"/>
              <w:jc w:val="center"/>
              <w:rPr>
                <w:rFonts w:asciiTheme="minorHAnsi" w:hAnsiTheme="minorHAnsi" w:cstheme="minorHAnsi"/>
                <w:color w:val="000000"/>
                <w:sz w:val="18"/>
                <w:szCs w:val="18"/>
              </w:rPr>
            </w:pPr>
          </w:p>
        </w:tc>
        <w:tc>
          <w:tcPr>
            <w:tcW w:w="709" w:type="dxa"/>
            <w:shd w:val="clear" w:color="auto" w:fill="auto"/>
            <w:vAlign w:val="center"/>
          </w:tcPr>
          <w:p w14:paraId="5CA89EC8" w14:textId="77777777" w:rsidR="00F63349" w:rsidRPr="006C6E64" w:rsidRDefault="00F63349" w:rsidP="00F63349">
            <w:pPr>
              <w:snapToGrid w:val="0"/>
              <w:jc w:val="center"/>
              <w:rPr>
                <w:rFonts w:ascii="Calibri" w:hAnsi="Calibri" w:cs="Calibri"/>
                <w:color w:val="000000"/>
                <w:sz w:val="18"/>
                <w:szCs w:val="18"/>
              </w:rPr>
            </w:pPr>
          </w:p>
        </w:tc>
        <w:tc>
          <w:tcPr>
            <w:tcW w:w="829" w:type="dxa"/>
            <w:shd w:val="clear" w:color="auto" w:fill="auto"/>
            <w:vAlign w:val="center"/>
          </w:tcPr>
          <w:p w14:paraId="4BE03FEA" w14:textId="77777777" w:rsidR="00F63349" w:rsidRPr="006C6E64" w:rsidRDefault="00F63349" w:rsidP="00F63349">
            <w:pPr>
              <w:snapToGrid w:val="0"/>
              <w:jc w:val="center"/>
              <w:rPr>
                <w:rFonts w:ascii="Calibri" w:hAnsi="Calibri" w:cs="Calibri"/>
                <w:color w:val="000000"/>
                <w:sz w:val="18"/>
                <w:szCs w:val="18"/>
              </w:rPr>
            </w:pPr>
          </w:p>
        </w:tc>
        <w:tc>
          <w:tcPr>
            <w:tcW w:w="305" w:type="dxa"/>
            <w:shd w:val="clear" w:color="auto" w:fill="auto"/>
            <w:vAlign w:val="center"/>
          </w:tcPr>
          <w:p w14:paraId="7500C501" w14:textId="77777777" w:rsidR="00F63349" w:rsidRPr="006C6E64" w:rsidRDefault="00F63349" w:rsidP="00F63349">
            <w:pPr>
              <w:snapToGrid w:val="0"/>
              <w:jc w:val="center"/>
              <w:rPr>
                <w:rFonts w:ascii="Calibri" w:hAnsi="Calibri" w:cs="Calibri"/>
                <w:color w:val="000000"/>
                <w:sz w:val="18"/>
                <w:szCs w:val="18"/>
              </w:rPr>
            </w:pPr>
          </w:p>
        </w:tc>
        <w:tc>
          <w:tcPr>
            <w:tcW w:w="922" w:type="dxa"/>
            <w:shd w:val="clear" w:color="auto" w:fill="auto"/>
            <w:vAlign w:val="center"/>
          </w:tcPr>
          <w:p w14:paraId="39929EC4" w14:textId="77777777" w:rsidR="00F63349" w:rsidRPr="006C6E64" w:rsidRDefault="00F63349" w:rsidP="00F63349">
            <w:pPr>
              <w:snapToGrid w:val="0"/>
              <w:jc w:val="center"/>
              <w:rPr>
                <w:rFonts w:ascii="Calibri" w:hAnsi="Calibri" w:cs="Calibri"/>
                <w:color w:val="000000"/>
                <w:sz w:val="18"/>
                <w:szCs w:val="18"/>
              </w:rPr>
            </w:pPr>
          </w:p>
        </w:tc>
        <w:tc>
          <w:tcPr>
            <w:tcW w:w="1098" w:type="dxa"/>
            <w:shd w:val="clear" w:color="auto" w:fill="auto"/>
            <w:vAlign w:val="center"/>
          </w:tcPr>
          <w:p w14:paraId="48E19227" w14:textId="77777777" w:rsidR="00F63349" w:rsidRPr="00D8274E" w:rsidRDefault="00F63349" w:rsidP="00F63349">
            <w:pPr>
              <w:jc w:val="center"/>
              <w:rPr>
                <w:rFonts w:ascii="Calibri" w:hAnsi="Calibri" w:cs="Arial"/>
                <w:sz w:val="16"/>
                <w:szCs w:val="16"/>
              </w:rPr>
            </w:pPr>
          </w:p>
        </w:tc>
        <w:tc>
          <w:tcPr>
            <w:tcW w:w="1179" w:type="dxa"/>
            <w:vAlign w:val="center"/>
          </w:tcPr>
          <w:p w14:paraId="10B0D0EA" w14:textId="77777777" w:rsidR="00F63349" w:rsidRPr="00D8274E" w:rsidRDefault="00F63349" w:rsidP="00F63349">
            <w:pPr>
              <w:snapToGrid w:val="0"/>
              <w:jc w:val="center"/>
              <w:rPr>
                <w:rFonts w:ascii="Calibri" w:hAnsi="Calibri" w:cs="Calibri"/>
                <w:sz w:val="16"/>
                <w:szCs w:val="16"/>
              </w:rPr>
            </w:pPr>
          </w:p>
        </w:tc>
        <w:tc>
          <w:tcPr>
            <w:tcW w:w="979" w:type="dxa"/>
            <w:shd w:val="clear" w:color="auto" w:fill="auto"/>
            <w:vAlign w:val="center"/>
          </w:tcPr>
          <w:p w14:paraId="6A4B6650" w14:textId="77777777" w:rsidR="00F63349" w:rsidRPr="006C6E64" w:rsidRDefault="00F63349" w:rsidP="00F63349">
            <w:pPr>
              <w:snapToGrid w:val="0"/>
              <w:jc w:val="center"/>
              <w:rPr>
                <w:rFonts w:ascii="Calibri" w:hAnsi="Calibri" w:cs="Calibri"/>
                <w:color w:val="000000"/>
                <w:sz w:val="16"/>
                <w:szCs w:val="16"/>
              </w:rPr>
            </w:pPr>
          </w:p>
        </w:tc>
      </w:tr>
      <w:tr w:rsidR="00F63349" w:rsidRPr="006C6E64" w14:paraId="7AD895E4" w14:textId="77777777" w:rsidTr="0081438B">
        <w:tc>
          <w:tcPr>
            <w:tcW w:w="492" w:type="dxa"/>
            <w:shd w:val="clear" w:color="auto" w:fill="auto"/>
            <w:vAlign w:val="center"/>
          </w:tcPr>
          <w:p w14:paraId="6253E036" w14:textId="21009439" w:rsidR="00F63349" w:rsidRPr="006C6E64" w:rsidRDefault="00F63349" w:rsidP="00F63349">
            <w:pPr>
              <w:snapToGrid w:val="0"/>
              <w:rPr>
                <w:rFonts w:ascii="Calibri" w:hAnsi="Calibri" w:cs="Calibri"/>
                <w:color w:val="000000"/>
                <w:sz w:val="18"/>
                <w:szCs w:val="18"/>
              </w:rPr>
            </w:pPr>
            <w:r>
              <w:rPr>
                <w:rFonts w:ascii="Calibri" w:hAnsi="Calibri" w:cs="Calibri"/>
                <w:color w:val="000000"/>
                <w:sz w:val="18"/>
                <w:szCs w:val="18"/>
              </w:rPr>
              <w:t>1A</w:t>
            </w:r>
          </w:p>
        </w:tc>
        <w:tc>
          <w:tcPr>
            <w:tcW w:w="2694" w:type="dxa"/>
            <w:shd w:val="clear" w:color="auto" w:fill="auto"/>
          </w:tcPr>
          <w:p w14:paraId="46CD5248" w14:textId="27BEC884" w:rsidR="00F63349" w:rsidRPr="001D5B6B" w:rsidRDefault="00F63349" w:rsidP="00F63349">
            <w:pPr>
              <w:snapToGrid w:val="0"/>
              <w:rPr>
                <w:rFonts w:asciiTheme="minorHAnsi" w:hAnsiTheme="minorHAnsi" w:cstheme="minorHAnsi"/>
                <w:sz w:val="18"/>
                <w:szCs w:val="18"/>
              </w:rPr>
            </w:pPr>
            <w:r w:rsidRPr="001D5B6B">
              <w:rPr>
                <w:rFonts w:asciiTheme="minorHAnsi" w:eastAsia="Arial" w:hAnsiTheme="minorHAnsi" w:cstheme="minorHAnsi"/>
                <w:sz w:val="18"/>
                <w:szCs w:val="18"/>
              </w:rPr>
              <w:t xml:space="preserve">Kaniula do wlewów dożylnych 0,8-0,9 niebieskie G22, dł. 25mm, przepływ 36 lub 42 ml/min., </w:t>
            </w:r>
            <w:r w:rsidRPr="001D5B6B">
              <w:rPr>
                <w:rFonts w:asciiTheme="minorHAnsi" w:eastAsia="Arial" w:hAnsiTheme="minorHAnsi" w:cstheme="minorHAnsi"/>
                <w:sz w:val="18"/>
                <w:szCs w:val="18"/>
              </w:rPr>
              <w:br/>
              <w:t>opak. A’50 szt. - próbka</w:t>
            </w:r>
          </w:p>
        </w:tc>
        <w:tc>
          <w:tcPr>
            <w:tcW w:w="709" w:type="dxa"/>
            <w:shd w:val="clear" w:color="auto" w:fill="auto"/>
            <w:vAlign w:val="center"/>
          </w:tcPr>
          <w:p w14:paraId="4DDA65C1" w14:textId="5D1F363C"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4E7E6F89" w14:textId="1170842D"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187</w:t>
            </w:r>
          </w:p>
        </w:tc>
        <w:tc>
          <w:tcPr>
            <w:tcW w:w="709" w:type="dxa"/>
            <w:shd w:val="clear" w:color="auto" w:fill="auto"/>
            <w:vAlign w:val="center"/>
          </w:tcPr>
          <w:p w14:paraId="6389AD1D" w14:textId="77777777" w:rsidR="00F63349" w:rsidRPr="006C6E64" w:rsidRDefault="00F63349" w:rsidP="00F63349">
            <w:pPr>
              <w:snapToGrid w:val="0"/>
              <w:jc w:val="center"/>
              <w:rPr>
                <w:rFonts w:ascii="Calibri" w:hAnsi="Calibri" w:cs="Calibri"/>
                <w:color w:val="000000"/>
                <w:sz w:val="18"/>
                <w:szCs w:val="18"/>
              </w:rPr>
            </w:pPr>
          </w:p>
        </w:tc>
        <w:tc>
          <w:tcPr>
            <w:tcW w:w="829" w:type="dxa"/>
            <w:shd w:val="clear" w:color="auto" w:fill="auto"/>
            <w:vAlign w:val="center"/>
          </w:tcPr>
          <w:p w14:paraId="33C32347" w14:textId="77777777" w:rsidR="00F63349" w:rsidRPr="006C6E64" w:rsidRDefault="00F63349" w:rsidP="00F63349">
            <w:pPr>
              <w:snapToGrid w:val="0"/>
              <w:jc w:val="center"/>
              <w:rPr>
                <w:rFonts w:ascii="Calibri" w:hAnsi="Calibri" w:cs="Calibri"/>
                <w:color w:val="000000"/>
                <w:sz w:val="18"/>
                <w:szCs w:val="18"/>
              </w:rPr>
            </w:pPr>
          </w:p>
        </w:tc>
        <w:tc>
          <w:tcPr>
            <w:tcW w:w="305" w:type="dxa"/>
            <w:shd w:val="clear" w:color="auto" w:fill="auto"/>
            <w:vAlign w:val="center"/>
          </w:tcPr>
          <w:p w14:paraId="602D2A4A" w14:textId="77777777" w:rsidR="00F63349" w:rsidRPr="006C6E64" w:rsidRDefault="00F63349" w:rsidP="00F63349">
            <w:pPr>
              <w:snapToGrid w:val="0"/>
              <w:jc w:val="center"/>
              <w:rPr>
                <w:rFonts w:ascii="Calibri" w:hAnsi="Calibri" w:cs="Calibri"/>
                <w:color w:val="000000"/>
                <w:sz w:val="18"/>
                <w:szCs w:val="18"/>
              </w:rPr>
            </w:pPr>
          </w:p>
        </w:tc>
        <w:tc>
          <w:tcPr>
            <w:tcW w:w="922" w:type="dxa"/>
            <w:shd w:val="clear" w:color="auto" w:fill="auto"/>
            <w:vAlign w:val="center"/>
          </w:tcPr>
          <w:p w14:paraId="3FBC4E5F" w14:textId="77777777" w:rsidR="00F63349" w:rsidRPr="006C6E64" w:rsidRDefault="00F63349" w:rsidP="00F63349">
            <w:pPr>
              <w:snapToGrid w:val="0"/>
              <w:jc w:val="center"/>
              <w:rPr>
                <w:rFonts w:ascii="Calibri" w:hAnsi="Calibri" w:cs="Calibri"/>
                <w:color w:val="000000"/>
                <w:sz w:val="18"/>
                <w:szCs w:val="18"/>
              </w:rPr>
            </w:pPr>
          </w:p>
        </w:tc>
        <w:tc>
          <w:tcPr>
            <w:tcW w:w="1098" w:type="dxa"/>
            <w:shd w:val="clear" w:color="auto" w:fill="auto"/>
            <w:vAlign w:val="center"/>
          </w:tcPr>
          <w:p w14:paraId="36176529" w14:textId="77777777" w:rsidR="00F63349" w:rsidRPr="00D8274E" w:rsidRDefault="00F63349" w:rsidP="00F63349">
            <w:pPr>
              <w:jc w:val="center"/>
              <w:rPr>
                <w:rFonts w:ascii="Calibri" w:hAnsi="Calibri" w:cs="Arial"/>
                <w:sz w:val="16"/>
                <w:szCs w:val="16"/>
              </w:rPr>
            </w:pPr>
          </w:p>
        </w:tc>
        <w:tc>
          <w:tcPr>
            <w:tcW w:w="1179" w:type="dxa"/>
            <w:vAlign w:val="center"/>
          </w:tcPr>
          <w:p w14:paraId="3A9096C8" w14:textId="77777777" w:rsidR="00F63349" w:rsidRPr="00D8274E" w:rsidRDefault="00F63349" w:rsidP="00F63349">
            <w:pPr>
              <w:snapToGrid w:val="0"/>
              <w:jc w:val="center"/>
              <w:rPr>
                <w:rFonts w:ascii="Calibri" w:hAnsi="Calibri" w:cs="Calibri"/>
                <w:sz w:val="16"/>
                <w:szCs w:val="16"/>
              </w:rPr>
            </w:pPr>
          </w:p>
        </w:tc>
        <w:tc>
          <w:tcPr>
            <w:tcW w:w="979" w:type="dxa"/>
            <w:shd w:val="clear" w:color="auto" w:fill="auto"/>
            <w:vAlign w:val="center"/>
          </w:tcPr>
          <w:p w14:paraId="57F55C08" w14:textId="77777777" w:rsidR="00F63349" w:rsidRPr="006C6E64" w:rsidRDefault="00F63349" w:rsidP="00F63349">
            <w:pPr>
              <w:snapToGrid w:val="0"/>
              <w:jc w:val="center"/>
              <w:rPr>
                <w:rFonts w:ascii="Calibri" w:hAnsi="Calibri" w:cs="Calibri"/>
                <w:color w:val="000000"/>
                <w:sz w:val="16"/>
                <w:szCs w:val="16"/>
              </w:rPr>
            </w:pPr>
          </w:p>
        </w:tc>
      </w:tr>
      <w:tr w:rsidR="00F63349" w:rsidRPr="006C6E64" w14:paraId="56EDAAC9" w14:textId="77777777" w:rsidTr="0081438B">
        <w:tc>
          <w:tcPr>
            <w:tcW w:w="492" w:type="dxa"/>
            <w:shd w:val="clear" w:color="auto" w:fill="auto"/>
            <w:vAlign w:val="center"/>
          </w:tcPr>
          <w:p w14:paraId="61FB36C0" w14:textId="2506F218" w:rsidR="00F63349" w:rsidRPr="006C6E64" w:rsidRDefault="00F63349" w:rsidP="00F63349">
            <w:pPr>
              <w:snapToGrid w:val="0"/>
              <w:rPr>
                <w:rFonts w:ascii="Calibri" w:hAnsi="Calibri" w:cs="Calibri"/>
                <w:color w:val="000000"/>
                <w:sz w:val="18"/>
                <w:szCs w:val="18"/>
              </w:rPr>
            </w:pPr>
            <w:r>
              <w:rPr>
                <w:rFonts w:ascii="Calibri" w:hAnsi="Calibri" w:cs="Calibri"/>
                <w:color w:val="000000"/>
                <w:sz w:val="18"/>
                <w:szCs w:val="18"/>
              </w:rPr>
              <w:t>1B</w:t>
            </w:r>
          </w:p>
        </w:tc>
        <w:tc>
          <w:tcPr>
            <w:tcW w:w="2694" w:type="dxa"/>
            <w:shd w:val="clear" w:color="auto" w:fill="auto"/>
          </w:tcPr>
          <w:p w14:paraId="7D704561" w14:textId="248B66CD" w:rsidR="00F63349" w:rsidRPr="001D5B6B" w:rsidRDefault="00F63349" w:rsidP="00F63349">
            <w:pPr>
              <w:snapToGrid w:val="0"/>
              <w:rPr>
                <w:rFonts w:asciiTheme="minorHAnsi" w:hAnsiTheme="minorHAnsi" w:cstheme="minorHAnsi"/>
                <w:sz w:val="18"/>
                <w:szCs w:val="18"/>
              </w:rPr>
            </w:pPr>
            <w:r w:rsidRPr="001D5B6B">
              <w:rPr>
                <w:rFonts w:asciiTheme="minorHAnsi" w:eastAsia="Arial" w:hAnsiTheme="minorHAnsi" w:cstheme="minorHAnsi"/>
                <w:sz w:val="18"/>
                <w:szCs w:val="18"/>
              </w:rPr>
              <w:t>Kaniula do wlewów dożylnych 1,0-1,1 różowe G20, dł.32-33mm przepływ 61 lub 67ml/min.</w:t>
            </w:r>
            <w:r w:rsidRPr="001D5B6B">
              <w:rPr>
                <w:rFonts w:asciiTheme="minorHAnsi" w:eastAsia="Arial" w:hAnsiTheme="minorHAnsi" w:cstheme="minorHAnsi"/>
                <w:sz w:val="18"/>
                <w:szCs w:val="18"/>
              </w:rPr>
              <w:br/>
              <w:t>opak. A’50 szt. - próbka</w:t>
            </w:r>
          </w:p>
        </w:tc>
        <w:tc>
          <w:tcPr>
            <w:tcW w:w="709" w:type="dxa"/>
            <w:shd w:val="clear" w:color="auto" w:fill="auto"/>
            <w:vAlign w:val="center"/>
          </w:tcPr>
          <w:p w14:paraId="57228E14" w14:textId="12F37FA5"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63B16836" w14:textId="2274A71F"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325</w:t>
            </w:r>
          </w:p>
        </w:tc>
        <w:tc>
          <w:tcPr>
            <w:tcW w:w="709" w:type="dxa"/>
            <w:shd w:val="clear" w:color="auto" w:fill="auto"/>
            <w:vAlign w:val="center"/>
          </w:tcPr>
          <w:p w14:paraId="27F7BC61" w14:textId="77777777" w:rsidR="00F63349" w:rsidRPr="006C6E64" w:rsidRDefault="00F63349" w:rsidP="00F63349">
            <w:pPr>
              <w:snapToGrid w:val="0"/>
              <w:jc w:val="center"/>
              <w:rPr>
                <w:rFonts w:ascii="Calibri" w:hAnsi="Calibri" w:cs="Calibri"/>
                <w:color w:val="000000"/>
                <w:sz w:val="18"/>
                <w:szCs w:val="18"/>
              </w:rPr>
            </w:pPr>
          </w:p>
        </w:tc>
        <w:tc>
          <w:tcPr>
            <w:tcW w:w="829" w:type="dxa"/>
            <w:shd w:val="clear" w:color="auto" w:fill="auto"/>
            <w:vAlign w:val="center"/>
          </w:tcPr>
          <w:p w14:paraId="6602AA21" w14:textId="77777777" w:rsidR="00F63349" w:rsidRPr="006C6E64" w:rsidRDefault="00F63349" w:rsidP="00F63349">
            <w:pPr>
              <w:snapToGrid w:val="0"/>
              <w:jc w:val="center"/>
              <w:rPr>
                <w:rFonts w:ascii="Calibri" w:hAnsi="Calibri" w:cs="Calibri"/>
                <w:color w:val="000000"/>
                <w:sz w:val="18"/>
                <w:szCs w:val="18"/>
              </w:rPr>
            </w:pPr>
          </w:p>
        </w:tc>
        <w:tc>
          <w:tcPr>
            <w:tcW w:w="305" w:type="dxa"/>
            <w:shd w:val="clear" w:color="auto" w:fill="auto"/>
            <w:vAlign w:val="center"/>
          </w:tcPr>
          <w:p w14:paraId="0F45AC7A" w14:textId="77777777" w:rsidR="00F63349" w:rsidRPr="006C6E64" w:rsidRDefault="00F63349" w:rsidP="00F63349">
            <w:pPr>
              <w:snapToGrid w:val="0"/>
              <w:jc w:val="center"/>
              <w:rPr>
                <w:rFonts w:ascii="Calibri" w:hAnsi="Calibri" w:cs="Calibri"/>
                <w:color w:val="000000"/>
                <w:sz w:val="18"/>
                <w:szCs w:val="18"/>
              </w:rPr>
            </w:pPr>
          </w:p>
        </w:tc>
        <w:tc>
          <w:tcPr>
            <w:tcW w:w="922" w:type="dxa"/>
            <w:shd w:val="clear" w:color="auto" w:fill="auto"/>
            <w:vAlign w:val="center"/>
          </w:tcPr>
          <w:p w14:paraId="7EF67ACA" w14:textId="77777777" w:rsidR="00F63349" w:rsidRPr="006C6E64" w:rsidRDefault="00F63349" w:rsidP="00F63349">
            <w:pPr>
              <w:snapToGrid w:val="0"/>
              <w:jc w:val="center"/>
              <w:rPr>
                <w:rFonts w:ascii="Calibri" w:hAnsi="Calibri" w:cs="Calibri"/>
                <w:color w:val="000000"/>
                <w:sz w:val="18"/>
                <w:szCs w:val="18"/>
              </w:rPr>
            </w:pPr>
          </w:p>
        </w:tc>
        <w:tc>
          <w:tcPr>
            <w:tcW w:w="1098" w:type="dxa"/>
            <w:shd w:val="clear" w:color="auto" w:fill="auto"/>
            <w:vAlign w:val="center"/>
          </w:tcPr>
          <w:p w14:paraId="50D1999C" w14:textId="77777777" w:rsidR="00F63349" w:rsidRPr="00D8274E" w:rsidRDefault="00F63349" w:rsidP="00F63349">
            <w:pPr>
              <w:jc w:val="center"/>
              <w:rPr>
                <w:rFonts w:ascii="Calibri" w:hAnsi="Calibri" w:cs="Arial"/>
                <w:sz w:val="16"/>
                <w:szCs w:val="16"/>
              </w:rPr>
            </w:pPr>
          </w:p>
        </w:tc>
        <w:tc>
          <w:tcPr>
            <w:tcW w:w="1179" w:type="dxa"/>
            <w:vAlign w:val="center"/>
          </w:tcPr>
          <w:p w14:paraId="13FEC3D3" w14:textId="77777777" w:rsidR="00F63349" w:rsidRPr="00D8274E" w:rsidRDefault="00F63349" w:rsidP="00F63349">
            <w:pPr>
              <w:snapToGrid w:val="0"/>
              <w:jc w:val="center"/>
              <w:rPr>
                <w:rFonts w:ascii="Calibri" w:hAnsi="Calibri" w:cs="Calibri"/>
                <w:sz w:val="16"/>
                <w:szCs w:val="16"/>
              </w:rPr>
            </w:pPr>
          </w:p>
        </w:tc>
        <w:tc>
          <w:tcPr>
            <w:tcW w:w="979" w:type="dxa"/>
            <w:shd w:val="clear" w:color="auto" w:fill="auto"/>
            <w:vAlign w:val="center"/>
          </w:tcPr>
          <w:p w14:paraId="2FAB3A70" w14:textId="77777777" w:rsidR="00F63349" w:rsidRPr="006C6E64" w:rsidRDefault="00F63349" w:rsidP="00F63349">
            <w:pPr>
              <w:snapToGrid w:val="0"/>
              <w:jc w:val="center"/>
              <w:rPr>
                <w:rFonts w:ascii="Calibri" w:hAnsi="Calibri" w:cs="Calibri"/>
                <w:color w:val="000000"/>
                <w:sz w:val="16"/>
                <w:szCs w:val="16"/>
              </w:rPr>
            </w:pPr>
          </w:p>
        </w:tc>
      </w:tr>
      <w:tr w:rsidR="00F63349" w:rsidRPr="006C6E64" w14:paraId="63F2BADC" w14:textId="77777777" w:rsidTr="008E0D26">
        <w:tc>
          <w:tcPr>
            <w:tcW w:w="492" w:type="dxa"/>
            <w:shd w:val="clear" w:color="auto" w:fill="auto"/>
            <w:vAlign w:val="center"/>
          </w:tcPr>
          <w:p w14:paraId="76BDC186" w14:textId="2047CFAA"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t>1C</w:t>
            </w:r>
          </w:p>
        </w:tc>
        <w:tc>
          <w:tcPr>
            <w:tcW w:w="2694" w:type="dxa"/>
            <w:shd w:val="clear" w:color="auto" w:fill="auto"/>
          </w:tcPr>
          <w:p w14:paraId="68B63015" w14:textId="703C235B"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1,2 – 1,3 </w:t>
            </w:r>
            <w:proofErr w:type="spellStart"/>
            <w:r w:rsidRPr="001D5B6B">
              <w:rPr>
                <w:rFonts w:asciiTheme="minorHAnsi" w:eastAsia="Arial" w:hAnsiTheme="minorHAnsi" w:cstheme="minorHAnsi"/>
                <w:sz w:val="18"/>
                <w:szCs w:val="18"/>
              </w:rPr>
              <w:t>zielone</w:t>
            </w:r>
            <w:proofErr w:type="spellEnd"/>
            <w:r w:rsidRPr="001D5B6B">
              <w:rPr>
                <w:rFonts w:asciiTheme="minorHAnsi" w:eastAsia="Arial" w:hAnsiTheme="minorHAnsi" w:cstheme="minorHAnsi"/>
                <w:sz w:val="18"/>
                <w:szCs w:val="18"/>
              </w:rPr>
              <w:t xml:space="preserve"> G18,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32-33mm,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103 ml/min, </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305F7FF4" w14:textId="4E2544C2"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5ABC83D0" w14:textId="06CB9322"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110</w:t>
            </w:r>
          </w:p>
        </w:tc>
        <w:tc>
          <w:tcPr>
            <w:tcW w:w="709" w:type="dxa"/>
            <w:shd w:val="clear" w:color="auto" w:fill="auto"/>
            <w:vAlign w:val="center"/>
          </w:tcPr>
          <w:p w14:paraId="0D19AA0B"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2C9D158E"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2150ACD9"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2F03C684"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3EE38CF2"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3AA2F555"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18AA9A6B"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3858E73E" w14:textId="77777777" w:rsidTr="0081438B">
        <w:tc>
          <w:tcPr>
            <w:tcW w:w="492" w:type="dxa"/>
            <w:shd w:val="clear" w:color="auto" w:fill="auto"/>
            <w:vAlign w:val="center"/>
          </w:tcPr>
          <w:p w14:paraId="71F76867" w14:textId="0D75EC89" w:rsidR="00F63349" w:rsidRPr="006C6E64" w:rsidRDefault="00F63349" w:rsidP="00F63349">
            <w:pPr>
              <w:snapToGrid w:val="0"/>
              <w:rPr>
                <w:rFonts w:ascii="Calibri" w:hAnsi="Calibri" w:cs="Calibri"/>
                <w:color w:val="000000"/>
                <w:sz w:val="18"/>
                <w:szCs w:val="18"/>
              </w:rPr>
            </w:pPr>
            <w:r>
              <w:rPr>
                <w:rFonts w:ascii="Calibri" w:hAnsi="Calibri" w:cs="Calibri"/>
                <w:color w:val="000000"/>
                <w:sz w:val="18"/>
                <w:szCs w:val="18"/>
              </w:rPr>
              <w:t>1D</w:t>
            </w:r>
          </w:p>
        </w:tc>
        <w:tc>
          <w:tcPr>
            <w:tcW w:w="2694" w:type="dxa"/>
            <w:shd w:val="clear" w:color="auto" w:fill="auto"/>
          </w:tcPr>
          <w:p w14:paraId="4AD82BDC"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Kaniula do wlewów dożylnych 1,2 – 1,3 zielone G18 dł. 45mm, przepływ 96 ml/min, opak. A’50 szt. -  próbka</w:t>
            </w:r>
          </w:p>
          <w:p w14:paraId="62176CB7" w14:textId="77777777" w:rsidR="00F63349" w:rsidRPr="001D5B6B" w:rsidRDefault="00F63349" w:rsidP="00F63349">
            <w:pPr>
              <w:pStyle w:val="Standard"/>
              <w:rPr>
                <w:rFonts w:asciiTheme="minorHAnsi" w:eastAsia="Arial" w:hAnsiTheme="minorHAnsi" w:cstheme="minorHAnsi"/>
                <w:b/>
                <w:bCs/>
                <w:sz w:val="18"/>
                <w:szCs w:val="18"/>
              </w:rPr>
            </w:pPr>
            <w:r w:rsidRPr="001D5B6B">
              <w:rPr>
                <w:rFonts w:asciiTheme="minorHAnsi" w:eastAsia="Arial" w:hAnsiTheme="minorHAnsi" w:cstheme="minorHAnsi"/>
                <w:b/>
                <w:bCs/>
                <w:sz w:val="18"/>
                <w:szCs w:val="18"/>
              </w:rPr>
              <w:t>Lub</w:t>
            </w:r>
          </w:p>
          <w:p w14:paraId="3B6D397E" w14:textId="37B2817F" w:rsidR="00F63349" w:rsidRPr="001D5B6B" w:rsidRDefault="00F63349" w:rsidP="00F63349">
            <w:pPr>
              <w:snapToGrid w:val="0"/>
              <w:rPr>
                <w:rFonts w:asciiTheme="minorHAnsi" w:hAnsiTheme="minorHAnsi" w:cstheme="minorHAnsi"/>
                <w:sz w:val="18"/>
                <w:szCs w:val="18"/>
              </w:rPr>
            </w:pPr>
            <w:r w:rsidRPr="001D5B6B">
              <w:rPr>
                <w:rFonts w:asciiTheme="minorHAnsi" w:eastAsia="Arial" w:hAnsiTheme="minorHAnsi" w:cstheme="minorHAnsi"/>
                <w:sz w:val="18"/>
                <w:szCs w:val="18"/>
              </w:rPr>
              <w:t>Kaniula do wlewów dożylnych 1,2 – 1,3 zielone G18 dł. 45mm, przepływ 103 ml/min, opak. A’50 szt. - próbka</w:t>
            </w:r>
          </w:p>
        </w:tc>
        <w:tc>
          <w:tcPr>
            <w:tcW w:w="709" w:type="dxa"/>
            <w:shd w:val="clear" w:color="auto" w:fill="auto"/>
            <w:vAlign w:val="center"/>
          </w:tcPr>
          <w:p w14:paraId="68437D33" w14:textId="561EB6E2"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0026F2FC" w14:textId="735ADC75"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85</w:t>
            </w:r>
          </w:p>
        </w:tc>
        <w:tc>
          <w:tcPr>
            <w:tcW w:w="709" w:type="dxa"/>
            <w:shd w:val="clear" w:color="auto" w:fill="auto"/>
            <w:vAlign w:val="center"/>
          </w:tcPr>
          <w:p w14:paraId="71445EC6" w14:textId="77777777" w:rsidR="00F63349" w:rsidRPr="006C6E64" w:rsidRDefault="00F63349" w:rsidP="00F63349">
            <w:pPr>
              <w:snapToGrid w:val="0"/>
              <w:jc w:val="center"/>
              <w:rPr>
                <w:rFonts w:ascii="Calibri" w:hAnsi="Calibri" w:cs="Calibri"/>
                <w:color w:val="000000"/>
                <w:sz w:val="18"/>
                <w:szCs w:val="18"/>
              </w:rPr>
            </w:pPr>
          </w:p>
        </w:tc>
        <w:tc>
          <w:tcPr>
            <w:tcW w:w="829" w:type="dxa"/>
            <w:shd w:val="clear" w:color="auto" w:fill="auto"/>
            <w:vAlign w:val="center"/>
          </w:tcPr>
          <w:p w14:paraId="66F4B8BB" w14:textId="77777777" w:rsidR="00F63349" w:rsidRPr="006C6E64" w:rsidRDefault="00F63349" w:rsidP="00F63349">
            <w:pPr>
              <w:snapToGrid w:val="0"/>
              <w:jc w:val="center"/>
              <w:rPr>
                <w:rFonts w:ascii="Calibri" w:hAnsi="Calibri" w:cs="Calibri"/>
                <w:color w:val="000000"/>
                <w:sz w:val="18"/>
                <w:szCs w:val="18"/>
              </w:rPr>
            </w:pPr>
          </w:p>
        </w:tc>
        <w:tc>
          <w:tcPr>
            <w:tcW w:w="305" w:type="dxa"/>
            <w:shd w:val="clear" w:color="auto" w:fill="auto"/>
            <w:vAlign w:val="center"/>
          </w:tcPr>
          <w:p w14:paraId="555FCE40" w14:textId="77777777" w:rsidR="00F63349" w:rsidRPr="006C6E64" w:rsidRDefault="00F63349" w:rsidP="00F63349">
            <w:pPr>
              <w:snapToGrid w:val="0"/>
              <w:jc w:val="center"/>
              <w:rPr>
                <w:rFonts w:ascii="Calibri" w:hAnsi="Calibri" w:cs="Calibri"/>
                <w:color w:val="000000"/>
                <w:sz w:val="18"/>
                <w:szCs w:val="18"/>
              </w:rPr>
            </w:pPr>
          </w:p>
        </w:tc>
        <w:tc>
          <w:tcPr>
            <w:tcW w:w="922" w:type="dxa"/>
            <w:shd w:val="clear" w:color="auto" w:fill="auto"/>
            <w:vAlign w:val="center"/>
          </w:tcPr>
          <w:p w14:paraId="577851CD" w14:textId="77777777" w:rsidR="00F63349" w:rsidRPr="006C6E64" w:rsidRDefault="00F63349" w:rsidP="00F63349">
            <w:pPr>
              <w:snapToGrid w:val="0"/>
              <w:jc w:val="center"/>
              <w:rPr>
                <w:rFonts w:ascii="Calibri" w:hAnsi="Calibri" w:cs="Calibri"/>
                <w:color w:val="000000"/>
                <w:sz w:val="18"/>
                <w:szCs w:val="18"/>
              </w:rPr>
            </w:pPr>
          </w:p>
        </w:tc>
        <w:tc>
          <w:tcPr>
            <w:tcW w:w="1098" w:type="dxa"/>
            <w:shd w:val="clear" w:color="auto" w:fill="auto"/>
            <w:vAlign w:val="center"/>
          </w:tcPr>
          <w:p w14:paraId="3DE71C89" w14:textId="77777777" w:rsidR="00F63349" w:rsidRPr="00D8274E" w:rsidRDefault="00F63349" w:rsidP="00F63349">
            <w:pPr>
              <w:jc w:val="center"/>
              <w:rPr>
                <w:rFonts w:ascii="Calibri" w:hAnsi="Calibri" w:cs="Arial"/>
                <w:sz w:val="16"/>
                <w:szCs w:val="16"/>
              </w:rPr>
            </w:pPr>
          </w:p>
        </w:tc>
        <w:tc>
          <w:tcPr>
            <w:tcW w:w="1179" w:type="dxa"/>
            <w:vAlign w:val="center"/>
          </w:tcPr>
          <w:p w14:paraId="663E7F4C" w14:textId="77777777" w:rsidR="00F63349" w:rsidRPr="00D8274E" w:rsidRDefault="00F63349" w:rsidP="00F63349">
            <w:pPr>
              <w:snapToGrid w:val="0"/>
              <w:jc w:val="center"/>
              <w:rPr>
                <w:rFonts w:ascii="Calibri" w:hAnsi="Calibri" w:cs="Calibri"/>
                <w:sz w:val="16"/>
                <w:szCs w:val="16"/>
              </w:rPr>
            </w:pPr>
          </w:p>
        </w:tc>
        <w:tc>
          <w:tcPr>
            <w:tcW w:w="979" w:type="dxa"/>
            <w:shd w:val="clear" w:color="auto" w:fill="auto"/>
            <w:vAlign w:val="center"/>
          </w:tcPr>
          <w:p w14:paraId="06A6640C" w14:textId="77777777" w:rsidR="00F63349" w:rsidRPr="006C6E64" w:rsidRDefault="00F63349" w:rsidP="00F63349">
            <w:pPr>
              <w:snapToGrid w:val="0"/>
              <w:jc w:val="center"/>
              <w:rPr>
                <w:rFonts w:ascii="Calibri" w:hAnsi="Calibri" w:cs="Calibri"/>
                <w:color w:val="000000"/>
                <w:sz w:val="16"/>
                <w:szCs w:val="16"/>
              </w:rPr>
            </w:pPr>
          </w:p>
        </w:tc>
      </w:tr>
      <w:tr w:rsidR="00F63349" w:rsidRPr="006C6E64" w14:paraId="381F374E" w14:textId="77777777" w:rsidTr="0081438B">
        <w:tc>
          <w:tcPr>
            <w:tcW w:w="492" w:type="dxa"/>
            <w:shd w:val="clear" w:color="auto" w:fill="auto"/>
            <w:vAlign w:val="center"/>
          </w:tcPr>
          <w:p w14:paraId="45AC08EB" w14:textId="398AF3FD" w:rsidR="00F63349" w:rsidRPr="006C6E64" w:rsidRDefault="00F63349" w:rsidP="00F63349">
            <w:pPr>
              <w:snapToGrid w:val="0"/>
              <w:rPr>
                <w:rFonts w:ascii="Calibri" w:hAnsi="Calibri" w:cs="Calibri"/>
                <w:color w:val="000000"/>
                <w:sz w:val="18"/>
                <w:szCs w:val="18"/>
              </w:rPr>
            </w:pPr>
            <w:r>
              <w:rPr>
                <w:rFonts w:ascii="Calibri" w:hAnsi="Calibri" w:cs="Calibri"/>
                <w:color w:val="000000"/>
                <w:sz w:val="18"/>
                <w:szCs w:val="18"/>
              </w:rPr>
              <w:t>1E</w:t>
            </w:r>
          </w:p>
        </w:tc>
        <w:tc>
          <w:tcPr>
            <w:tcW w:w="2694" w:type="dxa"/>
            <w:shd w:val="clear" w:color="auto" w:fill="auto"/>
          </w:tcPr>
          <w:p w14:paraId="7FC864F8"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Kaniula do wlewów dożylnych 1,4 – 1,5 białe G17 dł. 45mm, przepływ 128 lub 133 ml/min. Opak. A’50 szt.</w:t>
            </w:r>
          </w:p>
          <w:p w14:paraId="73DEFF94" w14:textId="45D670A9" w:rsidR="00F63349" w:rsidRPr="001D5B6B" w:rsidRDefault="00F63349" w:rsidP="00F63349">
            <w:pPr>
              <w:snapToGrid w:val="0"/>
              <w:rPr>
                <w:rFonts w:asciiTheme="minorHAnsi" w:hAnsiTheme="minorHAnsi" w:cstheme="minorHAnsi"/>
                <w:sz w:val="18"/>
                <w:szCs w:val="18"/>
              </w:rPr>
            </w:pPr>
            <w:r w:rsidRPr="001D5B6B">
              <w:rPr>
                <w:rFonts w:asciiTheme="minorHAnsi" w:eastAsia="Arial" w:hAnsiTheme="minorHAnsi" w:cstheme="minorHAnsi"/>
                <w:sz w:val="18"/>
                <w:szCs w:val="18"/>
              </w:rPr>
              <w:t>- próbka</w:t>
            </w:r>
          </w:p>
        </w:tc>
        <w:tc>
          <w:tcPr>
            <w:tcW w:w="709" w:type="dxa"/>
            <w:shd w:val="clear" w:color="auto" w:fill="auto"/>
            <w:vAlign w:val="center"/>
          </w:tcPr>
          <w:p w14:paraId="4CFFB34C" w14:textId="4EACD2E5"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kern w:val="1"/>
                <w:sz w:val="18"/>
                <w:szCs w:val="18"/>
              </w:rPr>
              <w:t>SZT.</w:t>
            </w:r>
          </w:p>
        </w:tc>
        <w:tc>
          <w:tcPr>
            <w:tcW w:w="567" w:type="dxa"/>
            <w:shd w:val="clear" w:color="auto" w:fill="auto"/>
            <w:vAlign w:val="center"/>
          </w:tcPr>
          <w:p w14:paraId="088E3F0F" w14:textId="57236A51"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175</w:t>
            </w:r>
          </w:p>
        </w:tc>
        <w:tc>
          <w:tcPr>
            <w:tcW w:w="709" w:type="dxa"/>
            <w:shd w:val="clear" w:color="auto" w:fill="auto"/>
            <w:vAlign w:val="center"/>
          </w:tcPr>
          <w:p w14:paraId="5415CAC2" w14:textId="77777777" w:rsidR="00F63349" w:rsidRPr="006C6E64" w:rsidRDefault="00F63349" w:rsidP="00F63349">
            <w:pPr>
              <w:snapToGrid w:val="0"/>
              <w:jc w:val="center"/>
              <w:rPr>
                <w:rFonts w:ascii="Calibri" w:hAnsi="Calibri" w:cs="Calibri"/>
                <w:color w:val="000000"/>
                <w:sz w:val="18"/>
                <w:szCs w:val="18"/>
              </w:rPr>
            </w:pPr>
          </w:p>
        </w:tc>
        <w:tc>
          <w:tcPr>
            <w:tcW w:w="829" w:type="dxa"/>
            <w:shd w:val="clear" w:color="auto" w:fill="auto"/>
            <w:vAlign w:val="center"/>
          </w:tcPr>
          <w:p w14:paraId="63106A0A" w14:textId="77777777" w:rsidR="00F63349" w:rsidRPr="006C6E64" w:rsidRDefault="00F63349" w:rsidP="00F63349">
            <w:pPr>
              <w:snapToGrid w:val="0"/>
              <w:jc w:val="center"/>
              <w:rPr>
                <w:rFonts w:ascii="Calibri" w:hAnsi="Calibri" w:cs="Calibri"/>
                <w:color w:val="000000"/>
                <w:sz w:val="18"/>
                <w:szCs w:val="18"/>
              </w:rPr>
            </w:pPr>
          </w:p>
        </w:tc>
        <w:tc>
          <w:tcPr>
            <w:tcW w:w="305" w:type="dxa"/>
            <w:shd w:val="clear" w:color="auto" w:fill="auto"/>
            <w:vAlign w:val="center"/>
          </w:tcPr>
          <w:p w14:paraId="07C0DB40" w14:textId="77777777" w:rsidR="00F63349" w:rsidRPr="006C6E64" w:rsidRDefault="00F63349" w:rsidP="00F63349">
            <w:pPr>
              <w:snapToGrid w:val="0"/>
              <w:jc w:val="center"/>
              <w:rPr>
                <w:rFonts w:ascii="Calibri" w:hAnsi="Calibri" w:cs="Calibri"/>
                <w:color w:val="000000"/>
                <w:sz w:val="18"/>
                <w:szCs w:val="18"/>
              </w:rPr>
            </w:pPr>
          </w:p>
        </w:tc>
        <w:tc>
          <w:tcPr>
            <w:tcW w:w="922" w:type="dxa"/>
            <w:shd w:val="clear" w:color="auto" w:fill="auto"/>
            <w:vAlign w:val="center"/>
          </w:tcPr>
          <w:p w14:paraId="0CA7E305" w14:textId="77777777" w:rsidR="00F63349" w:rsidRPr="006C6E64" w:rsidRDefault="00F63349" w:rsidP="00F63349">
            <w:pPr>
              <w:snapToGrid w:val="0"/>
              <w:jc w:val="center"/>
              <w:rPr>
                <w:rFonts w:ascii="Calibri" w:hAnsi="Calibri" w:cs="Calibri"/>
                <w:color w:val="000000"/>
                <w:sz w:val="18"/>
                <w:szCs w:val="18"/>
              </w:rPr>
            </w:pPr>
          </w:p>
        </w:tc>
        <w:tc>
          <w:tcPr>
            <w:tcW w:w="1098" w:type="dxa"/>
            <w:shd w:val="clear" w:color="auto" w:fill="auto"/>
            <w:vAlign w:val="center"/>
          </w:tcPr>
          <w:p w14:paraId="1FBCF635" w14:textId="77777777" w:rsidR="00F63349" w:rsidRPr="00D8274E" w:rsidRDefault="00F63349" w:rsidP="00F63349">
            <w:pPr>
              <w:jc w:val="center"/>
              <w:rPr>
                <w:rFonts w:ascii="Calibri" w:hAnsi="Calibri" w:cs="Arial"/>
                <w:sz w:val="16"/>
                <w:szCs w:val="16"/>
              </w:rPr>
            </w:pPr>
          </w:p>
        </w:tc>
        <w:tc>
          <w:tcPr>
            <w:tcW w:w="1179" w:type="dxa"/>
            <w:vAlign w:val="center"/>
          </w:tcPr>
          <w:p w14:paraId="2F3E1C5B" w14:textId="77777777" w:rsidR="00F63349" w:rsidRPr="00D8274E" w:rsidRDefault="00F63349" w:rsidP="00F63349">
            <w:pPr>
              <w:snapToGrid w:val="0"/>
              <w:jc w:val="center"/>
              <w:rPr>
                <w:rFonts w:ascii="Calibri" w:hAnsi="Calibri" w:cs="Calibri"/>
                <w:sz w:val="16"/>
                <w:szCs w:val="16"/>
              </w:rPr>
            </w:pPr>
          </w:p>
        </w:tc>
        <w:tc>
          <w:tcPr>
            <w:tcW w:w="979" w:type="dxa"/>
            <w:shd w:val="clear" w:color="auto" w:fill="auto"/>
            <w:vAlign w:val="center"/>
          </w:tcPr>
          <w:p w14:paraId="7CD2A55F" w14:textId="77777777" w:rsidR="00F63349" w:rsidRPr="006C6E64" w:rsidRDefault="00F63349" w:rsidP="00F63349">
            <w:pPr>
              <w:snapToGrid w:val="0"/>
              <w:jc w:val="center"/>
              <w:rPr>
                <w:rFonts w:ascii="Calibri" w:hAnsi="Calibri" w:cs="Calibri"/>
                <w:color w:val="000000"/>
                <w:sz w:val="16"/>
                <w:szCs w:val="16"/>
              </w:rPr>
            </w:pPr>
          </w:p>
        </w:tc>
      </w:tr>
      <w:tr w:rsidR="00F63349" w:rsidRPr="006C6E64" w14:paraId="5BA07A03" w14:textId="77777777" w:rsidTr="008E0D26">
        <w:tc>
          <w:tcPr>
            <w:tcW w:w="492" w:type="dxa"/>
            <w:shd w:val="clear" w:color="auto" w:fill="auto"/>
            <w:vAlign w:val="center"/>
          </w:tcPr>
          <w:p w14:paraId="209986AD" w14:textId="5C8861BA"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t>1F</w:t>
            </w:r>
          </w:p>
        </w:tc>
        <w:tc>
          <w:tcPr>
            <w:tcW w:w="2694" w:type="dxa"/>
            <w:shd w:val="clear" w:color="auto" w:fill="auto"/>
          </w:tcPr>
          <w:p w14:paraId="3CD05E6F" w14:textId="04B27813"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1,6 – 1,8  </w:t>
            </w:r>
            <w:proofErr w:type="spellStart"/>
            <w:r w:rsidRPr="001D5B6B">
              <w:rPr>
                <w:rFonts w:asciiTheme="minorHAnsi" w:eastAsia="Arial" w:hAnsiTheme="minorHAnsi" w:cstheme="minorHAnsi"/>
                <w:sz w:val="18"/>
                <w:szCs w:val="18"/>
              </w:rPr>
              <w:t>szare</w:t>
            </w:r>
            <w:proofErr w:type="spellEnd"/>
            <w:r w:rsidRPr="001D5B6B">
              <w:rPr>
                <w:rFonts w:asciiTheme="minorHAnsi" w:eastAsia="Arial" w:hAnsiTheme="minorHAnsi" w:cstheme="minorHAnsi"/>
                <w:sz w:val="18"/>
                <w:szCs w:val="18"/>
              </w:rPr>
              <w:t xml:space="preserve"> G16,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45 - 50mm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196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236ml/min. </w:t>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20C39C05" w14:textId="4DB531CA"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SZT.</w:t>
            </w:r>
          </w:p>
        </w:tc>
        <w:tc>
          <w:tcPr>
            <w:tcW w:w="567" w:type="dxa"/>
            <w:shd w:val="clear" w:color="auto" w:fill="auto"/>
            <w:vAlign w:val="center"/>
          </w:tcPr>
          <w:p w14:paraId="0B45418A" w14:textId="3B43F7C3"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187</w:t>
            </w:r>
          </w:p>
        </w:tc>
        <w:tc>
          <w:tcPr>
            <w:tcW w:w="709" w:type="dxa"/>
            <w:shd w:val="clear" w:color="auto" w:fill="auto"/>
            <w:vAlign w:val="center"/>
          </w:tcPr>
          <w:p w14:paraId="7AEFF6D0"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62DC85CB"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41059CE1"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0F603F4E"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7A694576"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339AAD90"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50014427"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1380E2B1" w14:textId="77777777" w:rsidTr="008E0D26">
        <w:tc>
          <w:tcPr>
            <w:tcW w:w="492" w:type="dxa"/>
            <w:shd w:val="clear" w:color="auto" w:fill="auto"/>
            <w:vAlign w:val="center"/>
          </w:tcPr>
          <w:p w14:paraId="3675A9DF" w14:textId="3C92CED9"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lastRenderedPageBreak/>
              <w:t>2</w:t>
            </w:r>
          </w:p>
        </w:tc>
        <w:tc>
          <w:tcPr>
            <w:tcW w:w="2694" w:type="dxa"/>
            <w:shd w:val="clear" w:color="auto" w:fill="auto"/>
          </w:tcPr>
          <w:p w14:paraId="3984C477" w14:textId="77777777" w:rsidR="00F63349" w:rsidRPr="001D5B6B" w:rsidRDefault="00F63349" w:rsidP="00F63349">
            <w:pPr>
              <w:snapToGrid w:val="0"/>
              <w:rPr>
                <w:rFonts w:asciiTheme="minorHAnsi" w:hAnsiTheme="minorHAnsi" w:cstheme="minorHAnsi"/>
                <w:sz w:val="18"/>
                <w:szCs w:val="18"/>
              </w:rPr>
            </w:pPr>
            <w:r w:rsidRPr="001D5B6B">
              <w:rPr>
                <w:rFonts w:asciiTheme="minorHAnsi" w:hAnsiTheme="minorHAnsi" w:cstheme="minorHAnsi"/>
                <w:sz w:val="18"/>
                <w:szCs w:val="18"/>
              </w:rPr>
              <w:t xml:space="preserve">Kaniula dożylna typu </w:t>
            </w:r>
            <w:proofErr w:type="spellStart"/>
            <w:r w:rsidRPr="001D5B6B">
              <w:rPr>
                <w:rFonts w:asciiTheme="minorHAnsi" w:hAnsiTheme="minorHAnsi" w:cstheme="minorHAnsi"/>
                <w:sz w:val="18"/>
                <w:szCs w:val="18"/>
              </w:rPr>
              <w:t>Venflon</w:t>
            </w:r>
            <w:proofErr w:type="spellEnd"/>
            <w:r w:rsidRPr="001D5B6B">
              <w:rPr>
                <w:rFonts w:asciiTheme="minorHAnsi" w:hAnsiTheme="minorHAnsi" w:cstheme="minorHAnsi"/>
                <w:sz w:val="18"/>
                <w:szCs w:val="18"/>
              </w:rPr>
              <w:t xml:space="preserve"> do długotrwałych wlewów dożylnych z dodatkową możliwością iniekcji:</w:t>
            </w:r>
          </w:p>
          <w:p w14:paraId="3571CDCA" w14:textId="77777777" w:rsidR="00F63349" w:rsidRPr="001D5B6B" w:rsidRDefault="00F63349" w:rsidP="00F63349">
            <w:pPr>
              <w:pStyle w:val="Akapitzlist"/>
              <w:numPr>
                <w:ilvl w:val="0"/>
                <w:numId w:val="30"/>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 xml:space="preserve">wykonana z poliuretanu (PUR) </w:t>
            </w:r>
            <w:r w:rsidRPr="001D5B6B">
              <w:rPr>
                <w:rFonts w:asciiTheme="minorHAnsi" w:hAnsiTheme="minorHAnsi" w:cstheme="minorHAnsi"/>
                <w:b/>
                <w:sz w:val="18"/>
                <w:szCs w:val="18"/>
              </w:rPr>
              <w:t xml:space="preserve">lub </w:t>
            </w:r>
            <w:proofErr w:type="spellStart"/>
            <w:r w:rsidRPr="001D5B6B">
              <w:rPr>
                <w:rFonts w:asciiTheme="minorHAnsi" w:hAnsiTheme="minorHAnsi" w:cstheme="minorHAnsi"/>
                <w:sz w:val="18"/>
                <w:szCs w:val="18"/>
              </w:rPr>
              <w:t>biokompatybilnego</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poliuteranu</w:t>
            </w:r>
            <w:proofErr w:type="spellEnd"/>
          </w:p>
          <w:p w14:paraId="69F09FF0" w14:textId="77777777" w:rsidR="00F63349" w:rsidRPr="001D5B6B" w:rsidRDefault="00F63349" w:rsidP="00F63349">
            <w:pPr>
              <w:pStyle w:val="Akapitzlist"/>
              <w:numPr>
                <w:ilvl w:val="0"/>
                <w:numId w:val="30"/>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 xml:space="preserve">Kaniula z atraumatycznym końcem, cienkościenna zapewniająca duży przepływ, o gładkiej powierzchni kaniuli, zatyczka z hydrofobowym filtrem hamująca wypływ krwi, dodatkowy port do wstrzyknięć, samozamykający się zawór portu, przezroczysta komora ułatwiająca obserwację wypływu, końcówka lock </w:t>
            </w:r>
            <w:r w:rsidRPr="001D5B6B">
              <w:rPr>
                <w:rFonts w:asciiTheme="minorHAnsi" w:hAnsiTheme="minorHAnsi" w:cstheme="minorHAnsi"/>
                <w:b/>
                <w:sz w:val="18"/>
                <w:szCs w:val="18"/>
              </w:rPr>
              <w:t>lub</w:t>
            </w:r>
            <w:r w:rsidRPr="001D5B6B">
              <w:rPr>
                <w:rFonts w:asciiTheme="minorHAnsi" w:hAnsiTheme="minorHAnsi" w:cstheme="minorHAnsi"/>
                <w:sz w:val="18"/>
                <w:szCs w:val="18"/>
              </w:rPr>
              <w:t xml:space="preserve"> kaniula z </w:t>
            </w:r>
            <w:proofErr w:type="spellStart"/>
            <w:r w:rsidRPr="001D5B6B">
              <w:rPr>
                <w:rFonts w:asciiTheme="minorHAnsi" w:hAnsiTheme="minorHAnsi" w:cstheme="minorHAnsi"/>
                <w:sz w:val="18"/>
                <w:szCs w:val="18"/>
              </w:rPr>
              <w:t>samodomykającym</w:t>
            </w:r>
            <w:proofErr w:type="spellEnd"/>
            <w:r w:rsidRPr="001D5B6B">
              <w:rPr>
                <w:rFonts w:asciiTheme="minorHAnsi" w:hAnsiTheme="minorHAnsi" w:cstheme="minorHAnsi"/>
                <w:sz w:val="18"/>
                <w:szCs w:val="18"/>
              </w:rPr>
              <w:t xml:space="preserve"> się korkiem portu bocznego, z zastawką </w:t>
            </w:r>
            <w:proofErr w:type="spellStart"/>
            <w:r w:rsidRPr="001D5B6B">
              <w:rPr>
                <w:rFonts w:asciiTheme="minorHAnsi" w:hAnsiTheme="minorHAnsi" w:cstheme="minorHAnsi"/>
                <w:sz w:val="18"/>
                <w:szCs w:val="18"/>
              </w:rPr>
              <w:t>antyzwrotną</w:t>
            </w:r>
            <w:proofErr w:type="spellEnd"/>
          </w:p>
          <w:p w14:paraId="4F34A70F" w14:textId="77777777" w:rsidR="00F63349" w:rsidRPr="001D5B6B" w:rsidRDefault="00F63349" w:rsidP="00F63349">
            <w:pPr>
              <w:pStyle w:val="Akapitzlist"/>
              <w:numPr>
                <w:ilvl w:val="0"/>
                <w:numId w:val="30"/>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posiadająca min. 4 paski kontrastujące w promieniach RTG</w:t>
            </w:r>
          </w:p>
          <w:p w14:paraId="31F9C15E" w14:textId="77777777" w:rsidR="00F63349" w:rsidRPr="001D5B6B" w:rsidRDefault="00F63349" w:rsidP="00F63349">
            <w:pPr>
              <w:pStyle w:val="Akapitzlist"/>
              <w:numPr>
                <w:ilvl w:val="0"/>
                <w:numId w:val="30"/>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optymalne położenie skrzydełek mocujących,</w:t>
            </w:r>
          </w:p>
          <w:p w14:paraId="557C0199" w14:textId="77777777" w:rsidR="00F63349" w:rsidRPr="001D5B6B" w:rsidRDefault="00F63349" w:rsidP="00F63349">
            <w:pPr>
              <w:pStyle w:val="Akapitzlist"/>
              <w:numPr>
                <w:ilvl w:val="0"/>
                <w:numId w:val="30"/>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 xml:space="preserve">opakowanie wolne od PCV lub opakowanie </w:t>
            </w:r>
            <w:proofErr w:type="spellStart"/>
            <w:r w:rsidRPr="001D5B6B">
              <w:rPr>
                <w:rFonts w:asciiTheme="minorHAnsi" w:hAnsiTheme="minorHAnsi" w:cstheme="minorHAnsi"/>
                <w:sz w:val="18"/>
                <w:szCs w:val="18"/>
              </w:rPr>
              <w:t>nierozrywalne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Tyvek</w:t>
            </w:r>
            <w:proofErr w:type="spellEnd"/>
            <w:r w:rsidRPr="001D5B6B">
              <w:rPr>
                <w:rFonts w:asciiTheme="minorHAnsi" w:hAnsiTheme="minorHAnsi" w:cstheme="minorHAnsi"/>
                <w:sz w:val="18"/>
                <w:szCs w:val="18"/>
              </w:rPr>
              <w:t>, wodoszczelne (bez zawartości celulozy), które zapobiega uszkodzeniu w trakcie przechowywania, użytkowania.</w:t>
            </w:r>
          </w:p>
          <w:p w14:paraId="11562B3E" w14:textId="77777777" w:rsidR="00F63349" w:rsidRPr="001D5B6B" w:rsidRDefault="00F63349" w:rsidP="00F63349">
            <w:pPr>
              <w:pStyle w:val="Akapitzlist"/>
              <w:numPr>
                <w:ilvl w:val="0"/>
                <w:numId w:val="30"/>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 xml:space="preserve">pakowane pojedynczo </w:t>
            </w:r>
          </w:p>
          <w:p w14:paraId="5B028F40" w14:textId="31C5A924" w:rsidR="00F63349" w:rsidRPr="001D5B6B" w:rsidRDefault="00F63349" w:rsidP="00F63349">
            <w:pPr>
              <w:pStyle w:val="Bezodstpw"/>
              <w:rPr>
                <w:rFonts w:asciiTheme="minorHAnsi" w:hAnsiTheme="minorHAnsi" w:cstheme="minorHAnsi"/>
                <w:sz w:val="18"/>
                <w:szCs w:val="18"/>
              </w:rPr>
            </w:pPr>
            <w:r w:rsidRPr="001D5B6B">
              <w:rPr>
                <w:rFonts w:asciiTheme="minorHAnsi" w:hAnsiTheme="minorHAnsi" w:cstheme="minorHAnsi"/>
                <w:sz w:val="18"/>
                <w:szCs w:val="18"/>
              </w:rPr>
              <w:t xml:space="preserve">na </w:t>
            </w:r>
            <w:proofErr w:type="spellStart"/>
            <w:r w:rsidRPr="001D5B6B">
              <w:rPr>
                <w:rFonts w:asciiTheme="minorHAnsi" w:hAnsiTheme="minorHAnsi" w:cstheme="minorHAnsi"/>
                <w:sz w:val="18"/>
                <w:szCs w:val="18"/>
              </w:rPr>
              <w:t>opakowaniu</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jednostkowym</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wymagane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następujące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dane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informacja</w:t>
            </w:r>
            <w:proofErr w:type="spellEnd"/>
            <w:r w:rsidRPr="001D5B6B">
              <w:rPr>
                <w:rFonts w:asciiTheme="minorHAnsi" w:hAnsiTheme="minorHAnsi" w:cstheme="minorHAnsi"/>
                <w:sz w:val="18"/>
                <w:szCs w:val="18"/>
              </w:rPr>
              <w:t xml:space="preserve">, z </w:t>
            </w:r>
            <w:proofErr w:type="spellStart"/>
            <w:r w:rsidRPr="001D5B6B">
              <w:rPr>
                <w:rFonts w:asciiTheme="minorHAnsi" w:hAnsiTheme="minorHAnsi" w:cstheme="minorHAnsi"/>
                <w:sz w:val="18"/>
                <w:szCs w:val="18"/>
              </w:rPr>
              <w:t>jakiego</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materiału</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wykonana</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kaniula</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rozmiar</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średnicę</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zewnętrzną</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kaniuli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przepływ</w:t>
            </w:r>
            <w:proofErr w:type="spellEnd"/>
            <w:r w:rsidRPr="001D5B6B">
              <w:rPr>
                <w:rFonts w:asciiTheme="minorHAnsi" w:hAnsiTheme="minorHAnsi" w:cstheme="minorHAnsi"/>
                <w:sz w:val="18"/>
                <w:szCs w:val="18"/>
              </w:rPr>
              <w:t xml:space="preserve"> w ml/min, </w:t>
            </w:r>
            <w:proofErr w:type="spellStart"/>
            <w:r w:rsidRPr="001D5B6B">
              <w:rPr>
                <w:rFonts w:asciiTheme="minorHAnsi" w:hAnsiTheme="minorHAnsi" w:cstheme="minorHAnsi"/>
                <w:sz w:val="18"/>
                <w:szCs w:val="18"/>
              </w:rPr>
              <w:t>datę</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ważności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datę</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produkcji</w:t>
            </w:r>
            <w:proofErr w:type="spellEnd"/>
            <w:r w:rsidRPr="001D5B6B">
              <w:rPr>
                <w:rFonts w:asciiTheme="minorHAnsi" w:hAnsiTheme="minorHAnsi" w:cstheme="minorHAnsi"/>
                <w:sz w:val="18"/>
                <w:szCs w:val="18"/>
              </w:rPr>
              <w:t xml:space="preserve">, nr </w:t>
            </w:r>
            <w:proofErr w:type="spellStart"/>
            <w:r w:rsidRPr="001D5B6B">
              <w:rPr>
                <w:rFonts w:asciiTheme="minorHAnsi" w:hAnsiTheme="minorHAnsi" w:cstheme="minorHAnsi"/>
                <w:sz w:val="18"/>
                <w:szCs w:val="18"/>
              </w:rPr>
              <w:t>serii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metodę</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sterylizacji</w:t>
            </w:r>
            <w:proofErr w:type="spellEnd"/>
          </w:p>
        </w:tc>
        <w:tc>
          <w:tcPr>
            <w:tcW w:w="709" w:type="dxa"/>
            <w:shd w:val="clear" w:color="auto" w:fill="auto"/>
            <w:vAlign w:val="center"/>
          </w:tcPr>
          <w:p w14:paraId="0C3E6FC8" w14:textId="77777777" w:rsidR="00F63349" w:rsidRPr="001D5B6B" w:rsidRDefault="00F63349" w:rsidP="00F63349">
            <w:pPr>
              <w:snapToGrid w:val="0"/>
              <w:rPr>
                <w:rFonts w:asciiTheme="minorHAnsi" w:hAnsiTheme="minorHAnsi" w:cstheme="minorHAnsi"/>
                <w:color w:val="000000"/>
                <w:sz w:val="18"/>
                <w:szCs w:val="18"/>
              </w:rPr>
            </w:pPr>
          </w:p>
        </w:tc>
        <w:tc>
          <w:tcPr>
            <w:tcW w:w="567" w:type="dxa"/>
            <w:shd w:val="clear" w:color="auto" w:fill="auto"/>
            <w:vAlign w:val="center"/>
          </w:tcPr>
          <w:p w14:paraId="525303DA" w14:textId="77777777" w:rsidR="00F63349" w:rsidRPr="001D5B6B" w:rsidRDefault="00F63349" w:rsidP="00F63349">
            <w:pPr>
              <w:snapToGrid w:val="0"/>
              <w:jc w:val="center"/>
              <w:rPr>
                <w:rFonts w:asciiTheme="minorHAnsi" w:hAnsiTheme="minorHAnsi" w:cstheme="minorHAnsi"/>
                <w:color w:val="000000"/>
                <w:sz w:val="18"/>
                <w:szCs w:val="18"/>
              </w:rPr>
            </w:pPr>
          </w:p>
        </w:tc>
        <w:tc>
          <w:tcPr>
            <w:tcW w:w="709" w:type="dxa"/>
            <w:shd w:val="clear" w:color="auto" w:fill="auto"/>
            <w:vAlign w:val="center"/>
          </w:tcPr>
          <w:p w14:paraId="55C7A4E0"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670D07AE"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79EC8409"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019247B5"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63D596BC"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14049C0B"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0FE30699"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0D70228D" w14:textId="77777777" w:rsidTr="008E0D26">
        <w:tc>
          <w:tcPr>
            <w:tcW w:w="492" w:type="dxa"/>
            <w:shd w:val="clear" w:color="auto" w:fill="auto"/>
            <w:vAlign w:val="center"/>
          </w:tcPr>
          <w:p w14:paraId="5285623D" w14:textId="5193FFDB"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t>2A</w:t>
            </w:r>
          </w:p>
        </w:tc>
        <w:tc>
          <w:tcPr>
            <w:tcW w:w="2694" w:type="dxa"/>
            <w:shd w:val="clear" w:color="auto" w:fill="auto"/>
          </w:tcPr>
          <w:p w14:paraId="62169201" w14:textId="06F685BA"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0,8-0,9 </w:t>
            </w:r>
            <w:proofErr w:type="spellStart"/>
            <w:r w:rsidRPr="001D5B6B">
              <w:rPr>
                <w:rFonts w:asciiTheme="minorHAnsi" w:eastAsia="Arial" w:hAnsiTheme="minorHAnsi" w:cstheme="minorHAnsi"/>
                <w:sz w:val="18"/>
                <w:szCs w:val="18"/>
              </w:rPr>
              <w:t>niebieskie</w:t>
            </w:r>
            <w:proofErr w:type="spellEnd"/>
            <w:r w:rsidRPr="001D5B6B">
              <w:rPr>
                <w:rFonts w:asciiTheme="minorHAnsi" w:eastAsia="Arial" w:hAnsiTheme="minorHAnsi" w:cstheme="minorHAnsi"/>
                <w:sz w:val="18"/>
                <w:szCs w:val="18"/>
              </w:rPr>
              <w:t xml:space="preserve"> G22,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25mm,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36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42 ml/min., </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16EC1405" w14:textId="3A74D429"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79C8CD9E" w14:textId="2EFC0D73"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58</w:t>
            </w:r>
          </w:p>
        </w:tc>
        <w:tc>
          <w:tcPr>
            <w:tcW w:w="709" w:type="dxa"/>
            <w:shd w:val="clear" w:color="auto" w:fill="auto"/>
            <w:vAlign w:val="center"/>
          </w:tcPr>
          <w:p w14:paraId="27852361"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39AB192E"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73F1C47D"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1D0BD3E4"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69CC9BA1"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697B6C77"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3EFD1089"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78D4E7AD" w14:textId="77777777" w:rsidTr="008E0D26">
        <w:tc>
          <w:tcPr>
            <w:tcW w:w="492" w:type="dxa"/>
            <w:shd w:val="clear" w:color="auto" w:fill="auto"/>
            <w:vAlign w:val="center"/>
          </w:tcPr>
          <w:p w14:paraId="21EA3957" w14:textId="663AE77B"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t>2B</w:t>
            </w:r>
          </w:p>
        </w:tc>
        <w:tc>
          <w:tcPr>
            <w:tcW w:w="2694" w:type="dxa"/>
            <w:shd w:val="clear" w:color="auto" w:fill="auto"/>
          </w:tcPr>
          <w:p w14:paraId="31A68856" w14:textId="169CC57A"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1,0-1,1 </w:t>
            </w:r>
            <w:proofErr w:type="spellStart"/>
            <w:r w:rsidRPr="001D5B6B">
              <w:rPr>
                <w:rFonts w:asciiTheme="minorHAnsi" w:eastAsia="Arial" w:hAnsiTheme="minorHAnsi" w:cstheme="minorHAnsi"/>
                <w:sz w:val="18"/>
                <w:szCs w:val="18"/>
              </w:rPr>
              <w:t>różowe</w:t>
            </w:r>
            <w:proofErr w:type="spellEnd"/>
            <w:r w:rsidRPr="001D5B6B">
              <w:rPr>
                <w:rFonts w:asciiTheme="minorHAnsi" w:eastAsia="Arial" w:hAnsiTheme="minorHAnsi" w:cstheme="minorHAnsi"/>
                <w:sz w:val="18"/>
                <w:szCs w:val="18"/>
              </w:rPr>
              <w:t xml:space="preserve"> G20, dł.32-33mm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61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67ml/min.</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5CC91AE4" w14:textId="1750A4DA"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2A1979E4" w14:textId="0BD0F645"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407</w:t>
            </w:r>
          </w:p>
        </w:tc>
        <w:tc>
          <w:tcPr>
            <w:tcW w:w="709" w:type="dxa"/>
            <w:shd w:val="clear" w:color="auto" w:fill="auto"/>
            <w:vAlign w:val="center"/>
          </w:tcPr>
          <w:p w14:paraId="2E65EA3C"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16D7C170"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6E249DA8"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0DC12A2C"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467BA271"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10139555"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5A548DE8"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52002ACE" w14:textId="77777777" w:rsidTr="008E0D26">
        <w:tc>
          <w:tcPr>
            <w:tcW w:w="492" w:type="dxa"/>
            <w:shd w:val="clear" w:color="auto" w:fill="auto"/>
            <w:vAlign w:val="center"/>
          </w:tcPr>
          <w:p w14:paraId="39D4518B" w14:textId="362EB3E0"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t>2C</w:t>
            </w:r>
          </w:p>
        </w:tc>
        <w:tc>
          <w:tcPr>
            <w:tcW w:w="2694" w:type="dxa"/>
            <w:shd w:val="clear" w:color="auto" w:fill="auto"/>
          </w:tcPr>
          <w:p w14:paraId="21490203" w14:textId="6A847BF2"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1,2 – 1,3 </w:t>
            </w:r>
            <w:proofErr w:type="spellStart"/>
            <w:r w:rsidRPr="001D5B6B">
              <w:rPr>
                <w:rFonts w:asciiTheme="minorHAnsi" w:eastAsia="Arial" w:hAnsiTheme="minorHAnsi" w:cstheme="minorHAnsi"/>
                <w:sz w:val="18"/>
                <w:szCs w:val="18"/>
              </w:rPr>
              <w:t>zielone</w:t>
            </w:r>
            <w:proofErr w:type="spellEnd"/>
            <w:r w:rsidRPr="001D5B6B">
              <w:rPr>
                <w:rFonts w:asciiTheme="minorHAnsi" w:eastAsia="Arial" w:hAnsiTheme="minorHAnsi" w:cstheme="minorHAnsi"/>
                <w:sz w:val="18"/>
                <w:szCs w:val="18"/>
              </w:rPr>
              <w:t xml:space="preserve"> G18,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32-33mm,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96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103 ml/min, </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08DEEFA1" w14:textId="7793ECAB"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6B9BB25A" w14:textId="00EB62B2"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437</w:t>
            </w:r>
          </w:p>
        </w:tc>
        <w:tc>
          <w:tcPr>
            <w:tcW w:w="709" w:type="dxa"/>
            <w:shd w:val="clear" w:color="auto" w:fill="auto"/>
            <w:vAlign w:val="center"/>
          </w:tcPr>
          <w:p w14:paraId="4F160FBF"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1C66DF57"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3192D4FD"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6901B337"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014545DC"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5995CC95"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62D64ACB"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2F257C17" w14:textId="77777777" w:rsidTr="008E0D26">
        <w:tc>
          <w:tcPr>
            <w:tcW w:w="492" w:type="dxa"/>
            <w:shd w:val="clear" w:color="auto" w:fill="auto"/>
            <w:vAlign w:val="center"/>
          </w:tcPr>
          <w:p w14:paraId="219DAC43" w14:textId="6FA88508"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t>2D</w:t>
            </w:r>
          </w:p>
        </w:tc>
        <w:tc>
          <w:tcPr>
            <w:tcW w:w="2694" w:type="dxa"/>
            <w:shd w:val="clear" w:color="auto" w:fill="auto"/>
          </w:tcPr>
          <w:p w14:paraId="38E65996" w14:textId="613602D4"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1,2 – 1,3 </w:t>
            </w:r>
            <w:proofErr w:type="spellStart"/>
            <w:r w:rsidRPr="001D5B6B">
              <w:rPr>
                <w:rFonts w:asciiTheme="minorHAnsi" w:eastAsia="Arial" w:hAnsiTheme="minorHAnsi" w:cstheme="minorHAnsi"/>
                <w:sz w:val="18"/>
                <w:szCs w:val="18"/>
              </w:rPr>
              <w:t>zielone</w:t>
            </w:r>
            <w:proofErr w:type="spellEnd"/>
            <w:r w:rsidRPr="001D5B6B">
              <w:rPr>
                <w:rFonts w:asciiTheme="minorHAnsi" w:eastAsia="Arial" w:hAnsiTheme="minorHAnsi" w:cstheme="minorHAnsi"/>
                <w:sz w:val="18"/>
                <w:szCs w:val="18"/>
              </w:rPr>
              <w:t xml:space="preserve"> G18,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45mm,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96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103 ml/min, </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7807A1C3" w14:textId="701779BF"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57D5A09D" w14:textId="4FA68DEB"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48</w:t>
            </w:r>
          </w:p>
        </w:tc>
        <w:tc>
          <w:tcPr>
            <w:tcW w:w="709" w:type="dxa"/>
            <w:shd w:val="clear" w:color="auto" w:fill="auto"/>
            <w:vAlign w:val="center"/>
          </w:tcPr>
          <w:p w14:paraId="397F7ABB"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6A942DA6"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51A831B7"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3C880F59"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4AC1A951"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0289560E"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69B71174"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5591E397" w14:textId="77777777" w:rsidTr="008E0D26">
        <w:tc>
          <w:tcPr>
            <w:tcW w:w="492" w:type="dxa"/>
            <w:shd w:val="clear" w:color="auto" w:fill="auto"/>
            <w:vAlign w:val="center"/>
          </w:tcPr>
          <w:p w14:paraId="15ED3997" w14:textId="5816DCE8"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t>2E</w:t>
            </w:r>
          </w:p>
        </w:tc>
        <w:tc>
          <w:tcPr>
            <w:tcW w:w="2694" w:type="dxa"/>
            <w:shd w:val="clear" w:color="auto" w:fill="auto"/>
          </w:tcPr>
          <w:p w14:paraId="439F6230"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Kaniula do wlewów dożylnych 1,4 – 1,5 białe G17 dł. 45mm, przepływ 128 lub 133 ml/min. Opak. A’50 szt.</w:t>
            </w:r>
          </w:p>
          <w:p w14:paraId="48C7158B" w14:textId="5486A1E7" w:rsidR="00F63349" w:rsidRPr="001D5B6B" w:rsidRDefault="00F63349" w:rsidP="00F63349">
            <w:pPr>
              <w:pStyle w:val="Bezodstpw"/>
              <w:rPr>
                <w:rFonts w:asciiTheme="minorHAnsi" w:hAnsiTheme="minorHAnsi" w:cstheme="minorHAnsi"/>
                <w:sz w:val="18"/>
                <w:szCs w:val="18"/>
              </w:rPr>
            </w:pPr>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18925E79" w14:textId="4BFE0C49"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423F0DCA" w14:textId="6C2A1F8A"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56</w:t>
            </w:r>
          </w:p>
        </w:tc>
        <w:tc>
          <w:tcPr>
            <w:tcW w:w="709" w:type="dxa"/>
            <w:shd w:val="clear" w:color="auto" w:fill="auto"/>
            <w:vAlign w:val="center"/>
          </w:tcPr>
          <w:p w14:paraId="0800E351"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251D413E"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6E5C9E72"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72375AB8"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50A046D8"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2FCAAC01"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0D356C8C"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4084DEF9" w14:textId="77777777" w:rsidTr="008E0D26">
        <w:tc>
          <w:tcPr>
            <w:tcW w:w="492" w:type="dxa"/>
            <w:shd w:val="clear" w:color="auto" w:fill="auto"/>
            <w:vAlign w:val="center"/>
          </w:tcPr>
          <w:p w14:paraId="6F9A0D46" w14:textId="3A92800C"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lastRenderedPageBreak/>
              <w:t>2F</w:t>
            </w:r>
          </w:p>
        </w:tc>
        <w:tc>
          <w:tcPr>
            <w:tcW w:w="2694" w:type="dxa"/>
            <w:shd w:val="clear" w:color="auto" w:fill="auto"/>
          </w:tcPr>
          <w:p w14:paraId="2708D4DD" w14:textId="77777777" w:rsidR="00F63349" w:rsidRPr="001D5B6B" w:rsidRDefault="00F63349" w:rsidP="00F63349">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Kaniula do wlewów dożylnych 1,6 – 1,8  szare G16, dł. 45 - 50mm przepływ 196 lub 236ml/min. Opak. A’50 szt. – próbka</w:t>
            </w:r>
          </w:p>
          <w:p w14:paraId="18DAF323" w14:textId="77777777" w:rsidR="00F63349" w:rsidRPr="001D5B6B" w:rsidRDefault="00F63349" w:rsidP="00F63349">
            <w:pPr>
              <w:pStyle w:val="Standard"/>
              <w:rPr>
                <w:rFonts w:asciiTheme="minorHAnsi" w:eastAsia="Arial" w:hAnsiTheme="minorHAnsi" w:cstheme="minorHAnsi"/>
                <w:b/>
                <w:bCs/>
                <w:sz w:val="18"/>
                <w:szCs w:val="18"/>
              </w:rPr>
            </w:pPr>
            <w:r w:rsidRPr="001D5B6B">
              <w:rPr>
                <w:rFonts w:asciiTheme="minorHAnsi" w:eastAsia="Arial" w:hAnsiTheme="minorHAnsi" w:cstheme="minorHAnsi"/>
                <w:b/>
                <w:bCs/>
                <w:sz w:val="18"/>
                <w:szCs w:val="18"/>
              </w:rPr>
              <w:t>Lub</w:t>
            </w:r>
          </w:p>
          <w:p w14:paraId="03FC2D0C" w14:textId="22AE38D1"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1,8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45mm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236ml/min. </w:t>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7C58C726" w14:textId="10C67F1F"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74DCF9EF" w14:textId="2A078FE5"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58</w:t>
            </w:r>
          </w:p>
        </w:tc>
        <w:tc>
          <w:tcPr>
            <w:tcW w:w="709" w:type="dxa"/>
            <w:shd w:val="clear" w:color="auto" w:fill="auto"/>
            <w:vAlign w:val="center"/>
          </w:tcPr>
          <w:p w14:paraId="5C6D2CD9"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635E77BE"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3A2497FA"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28E73780"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4948EFA2"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0E1DF44B"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2E319DF0"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263832BA" w14:textId="77777777" w:rsidTr="008E0D26">
        <w:tc>
          <w:tcPr>
            <w:tcW w:w="492" w:type="dxa"/>
            <w:shd w:val="clear" w:color="auto" w:fill="auto"/>
            <w:vAlign w:val="center"/>
          </w:tcPr>
          <w:p w14:paraId="691E7AC4" w14:textId="2147223B"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5158966E" w14:textId="7F28108A"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Koreczki</w:t>
            </w:r>
            <w:proofErr w:type="spellEnd"/>
            <w:r w:rsidRPr="001D5B6B">
              <w:rPr>
                <w:rFonts w:asciiTheme="minorHAnsi" w:eastAsia="Arial" w:hAnsiTheme="minorHAnsi" w:cstheme="minorHAnsi"/>
                <w:sz w:val="18"/>
                <w:szCs w:val="18"/>
              </w:rPr>
              <w:t xml:space="preserve">* do w/w </w:t>
            </w:r>
            <w:proofErr w:type="spellStart"/>
            <w:r w:rsidRPr="001D5B6B">
              <w:rPr>
                <w:rFonts w:asciiTheme="minorHAnsi" w:eastAsia="Arial" w:hAnsiTheme="minorHAnsi" w:cstheme="minorHAnsi"/>
                <w:sz w:val="18"/>
                <w:szCs w:val="18"/>
              </w:rPr>
              <w:t>kaniul</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zamykania</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portów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Luer</w:t>
            </w:r>
            <w:proofErr w:type="spellEnd"/>
            <w:r w:rsidRPr="001D5B6B">
              <w:rPr>
                <w:rFonts w:asciiTheme="minorHAnsi" w:eastAsia="Arial" w:hAnsiTheme="minorHAnsi" w:cstheme="minorHAnsi"/>
                <w:sz w:val="18"/>
                <w:szCs w:val="18"/>
              </w:rPr>
              <w:t xml:space="preserve">-Lok, </w:t>
            </w:r>
            <w:proofErr w:type="spellStart"/>
            <w:r w:rsidRPr="001D5B6B">
              <w:rPr>
                <w:rFonts w:asciiTheme="minorHAnsi" w:eastAsia="Arial" w:hAnsiTheme="minorHAnsi" w:cstheme="minorHAnsi"/>
                <w:sz w:val="18"/>
                <w:szCs w:val="18"/>
              </w:rPr>
              <w:t>koreczki</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jednorazowe</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pakowane</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pojedynczo</w:t>
            </w:r>
            <w:proofErr w:type="spellEnd"/>
            <w:r w:rsidRPr="001D5B6B">
              <w:rPr>
                <w:rFonts w:asciiTheme="minorHAnsi" w:eastAsia="Arial" w:hAnsiTheme="minorHAnsi" w:cstheme="minorHAnsi"/>
                <w:sz w:val="18"/>
                <w:szCs w:val="18"/>
              </w:rPr>
              <w:t xml:space="preserve"> w </w:t>
            </w:r>
            <w:proofErr w:type="spellStart"/>
            <w:r w:rsidRPr="001D5B6B">
              <w:rPr>
                <w:rFonts w:asciiTheme="minorHAnsi" w:eastAsia="Arial" w:hAnsiTheme="minorHAnsi" w:cstheme="minorHAnsi"/>
                <w:sz w:val="18"/>
                <w:szCs w:val="18"/>
              </w:rPr>
              <w:t>sposób</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umożliwiający</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jałowe</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otwarcie</w:t>
            </w:r>
            <w:proofErr w:type="spellEnd"/>
            <w:r w:rsidRPr="001D5B6B">
              <w:rPr>
                <w:rFonts w:asciiTheme="minorHAnsi" w:eastAsia="Arial" w:hAnsiTheme="minorHAnsi" w:cstheme="minorHAnsi"/>
                <w:sz w:val="18"/>
                <w:szCs w:val="18"/>
              </w:rPr>
              <w:t xml:space="preserve"> (ze </w:t>
            </w:r>
            <w:proofErr w:type="spellStart"/>
            <w:r w:rsidRPr="001D5B6B">
              <w:rPr>
                <w:rFonts w:asciiTheme="minorHAnsi" w:eastAsia="Arial" w:hAnsiTheme="minorHAnsi" w:cstheme="minorHAnsi"/>
                <w:sz w:val="18"/>
                <w:szCs w:val="18"/>
              </w:rPr>
              <w:t>wskazaniem</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miejsca</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otwarcia</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b/>
                <w:bCs/>
                <w:sz w:val="18"/>
                <w:szCs w:val="18"/>
              </w:rPr>
              <w:t>lub</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pakowane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indywidualnie</w:t>
            </w:r>
            <w:proofErr w:type="spellEnd"/>
            <w:r w:rsidRPr="001D5B6B">
              <w:rPr>
                <w:rFonts w:asciiTheme="minorHAnsi" w:hAnsiTheme="minorHAnsi" w:cstheme="minorHAnsi"/>
                <w:sz w:val="18"/>
                <w:szCs w:val="18"/>
              </w:rPr>
              <w:t xml:space="preserve"> w </w:t>
            </w:r>
            <w:proofErr w:type="spellStart"/>
            <w:r w:rsidRPr="001D5B6B">
              <w:rPr>
                <w:rFonts w:asciiTheme="minorHAnsi" w:hAnsiTheme="minorHAnsi" w:cstheme="minorHAnsi"/>
                <w:sz w:val="18"/>
                <w:szCs w:val="18"/>
              </w:rPr>
              <w:t>pojedynczych</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komorach</w:t>
            </w:r>
            <w:proofErr w:type="spellEnd"/>
            <w:r w:rsidRPr="001D5B6B">
              <w:rPr>
                <w:rFonts w:asciiTheme="minorHAnsi" w:hAnsiTheme="minorHAnsi" w:cstheme="minorHAnsi"/>
                <w:sz w:val="18"/>
                <w:szCs w:val="18"/>
              </w:rPr>
              <w:t xml:space="preserve"> po 4 </w:t>
            </w:r>
            <w:proofErr w:type="spellStart"/>
            <w:r w:rsidRPr="001D5B6B">
              <w:rPr>
                <w:rFonts w:asciiTheme="minorHAnsi" w:hAnsiTheme="minorHAnsi" w:cstheme="minorHAnsi"/>
                <w:sz w:val="18"/>
                <w:szCs w:val="18"/>
              </w:rPr>
              <w:t>sztuki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pionowo</w:t>
            </w:r>
            <w:proofErr w:type="spellEnd"/>
            <w:r w:rsidRPr="001D5B6B">
              <w:rPr>
                <w:rFonts w:asciiTheme="minorHAnsi" w:hAnsiTheme="minorHAnsi" w:cstheme="minorHAnsi"/>
                <w:sz w:val="18"/>
                <w:szCs w:val="18"/>
              </w:rPr>
              <w:t xml:space="preserve"> na </w:t>
            </w:r>
            <w:proofErr w:type="spellStart"/>
            <w:r w:rsidRPr="001D5B6B">
              <w:rPr>
                <w:rFonts w:asciiTheme="minorHAnsi" w:hAnsiTheme="minorHAnsi" w:cstheme="minorHAnsi"/>
                <w:sz w:val="18"/>
                <w:szCs w:val="18"/>
              </w:rPr>
              <w:t>jednym</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blistrze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opakowanie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typu</w:t>
            </w:r>
            <w:proofErr w:type="spellEnd"/>
            <w:r w:rsidRPr="001D5B6B">
              <w:rPr>
                <w:rFonts w:asciiTheme="minorHAnsi" w:hAnsiTheme="minorHAnsi" w:cstheme="minorHAnsi"/>
                <w:sz w:val="18"/>
                <w:szCs w:val="18"/>
              </w:rPr>
              <w:t xml:space="preserve"> folia-papier). </w:t>
            </w:r>
            <w:proofErr w:type="spellStart"/>
            <w:r w:rsidRPr="001D5B6B">
              <w:rPr>
                <w:rFonts w:asciiTheme="minorHAnsi" w:hAnsiTheme="minorHAnsi" w:cstheme="minorHAnsi"/>
                <w:sz w:val="18"/>
                <w:szCs w:val="18"/>
                <w:u w:val="single"/>
              </w:rPr>
              <w:t>Trzpień</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koreczka</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musi</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znajdować</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się</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poniżej</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lub</w:t>
            </w:r>
            <w:proofErr w:type="spellEnd"/>
            <w:r w:rsidRPr="001D5B6B">
              <w:rPr>
                <w:rFonts w:asciiTheme="minorHAnsi" w:hAnsiTheme="minorHAnsi" w:cstheme="minorHAnsi"/>
                <w:sz w:val="18"/>
                <w:szCs w:val="18"/>
                <w:u w:val="single"/>
              </w:rPr>
              <w:t xml:space="preserve"> na </w:t>
            </w:r>
            <w:proofErr w:type="spellStart"/>
            <w:r w:rsidRPr="001D5B6B">
              <w:rPr>
                <w:rFonts w:asciiTheme="minorHAnsi" w:hAnsiTheme="minorHAnsi" w:cstheme="minorHAnsi"/>
                <w:sz w:val="18"/>
                <w:szCs w:val="18"/>
                <w:u w:val="single"/>
              </w:rPr>
              <w:t>równi</w:t>
            </w:r>
            <w:proofErr w:type="spellEnd"/>
            <w:r w:rsidRPr="001D5B6B">
              <w:rPr>
                <w:rFonts w:asciiTheme="minorHAnsi" w:hAnsiTheme="minorHAnsi" w:cstheme="minorHAnsi"/>
                <w:sz w:val="18"/>
                <w:szCs w:val="18"/>
                <w:u w:val="single"/>
              </w:rPr>
              <w:t xml:space="preserve"> z  </w:t>
            </w:r>
            <w:proofErr w:type="spellStart"/>
            <w:r w:rsidRPr="001D5B6B">
              <w:rPr>
                <w:rFonts w:asciiTheme="minorHAnsi" w:hAnsiTheme="minorHAnsi" w:cstheme="minorHAnsi"/>
                <w:sz w:val="18"/>
                <w:szCs w:val="18"/>
                <w:u w:val="single"/>
              </w:rPr>
              <w:t>krawędzią</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koreczka</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rPr>
              <w:t>Pakowane</w:t>
            </w:r>
            <w:proofErr w:type="spellEnd"/>
            <w:r w:rsidRPr="001D5B6B">
              <w:rPr>
                <w:rFonts w:asciiTheme="minorHAnsi" w:hAnsiTheme="minorHAnsi" w:cstheme="minorHAnsi"/>
                <w:sz w:val="18"/>
                <w:szCs w:val="18"/>
              </w:rPr>
              <w:t xml:space="preserve"> w </w:t>
            </w:r>
            <w:proofErr w:type="spellStart"/>
            <w:r w:rsidRPr="001D5B6B">
              <w:rPr>
                <w:rFonts w:asciiTheme="minorHAnsi" w:hAnsiTheme="minorHAnsi" w:cstheme="minorHAnsi"/>
                <w:sz w:val="18"/>
                <w:szCs w:val="18"/>
              </w:rPr>
              <w:t>opakowania</w:t>
            </w:r>
            <w:proofErr w:type="spellEnd"/>
            <w:r w:rsidRPr="001D5B6B">
              <w:rPr>
                <w:rFonts w:asciiTheme="minorHAnsi" w:hAnsiTheme="minorHAnsi" w:cstheme="minorHAnsi"/>
                <w:sz w:val="18"/>
                <w:szCs w:val="18"/>
              </w:rPr>
              <w:t xml:space="preserve"> </w:t>
            </w:r>
            <w:r w:rsidRPr="001D5B6B">
              <w:rPr>
                <w:rFonts w:asciiTheme="minorHAnsi" w:eastAsia="Arial" w:hAnsiTheme="minorHAnsi" w:cstheme="minorHAnsi"/>
                <w:sz w:val="18"/>
                <w:szCs w:val="18"/>
              </w:rPr>
              <w:t xml:space="preserve">a'100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4E8FE303" w14:textId="3F0F81DB"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0104B6E5" w14:textId="50F594FC"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627</w:t>
            </w:r>
          </w:p>
        </w:tc>
        <w:tc>
          <w:tcPr>
            <w:tcW w:w="709" w:type="dxa"/>
            <w:shd w:val="clear" w:color="auto" w:fill="auto"/>
            <w:vAlign w:val="center"/>
          </w:tcPr>
          <w:p w14:paraId="2CE929A3"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07EF1FC5"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7BA28777"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2533DFF3"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522324F3"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294D568B"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16FDEB4A"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15C810D0" w14:textId="77777777" w:rsidTr="008E0D26">
        <w:tc>
          <w:tcPr>
            <w:tcW w:w="492" w:type="dxa"/>
            <w:shd w:val="clear" w:color="auto" w:fill="auto"/>
            <w:vAlign w:val="center"/>
          </w:tcPr>
          <w:p w14:paraId="6A96D3C0" w14:textId="40F8F971" w:rsidR="00F63349" w:rsidRDefault="00F63349" w:rsidP="00F63349">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37465D98" w14:textId="78616CFF"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hAnsiTheme="minorHAnsi" w:cstheme="minorHAnsi"/>
                <w:iCs/>
                <w:sz w:val="18"/>
                <w:szCs w:val="18"/>
              </w:rPr>
              <w:t>Koreczki</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dwufunkcyjne</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tzw</w:t>
            </w:r>
            <w:proofErr w:type="spellEnd"/>
            <w:r w:rsidRPr="001D5B6B">
              <w:rPr>
                <w:rFonts w:asciiTheme="minorHAnsi" w:hAnsiTheme="minorHAnsi" w:cstheme="minorHAnsi"/>
                <w:iCs/>
                <w:sz w:val="18"/>
                <w:szCs w:val="18"/>
              </w:rPr>
              <w:t xml:space="preserve">. Combi: do w/w </w:t>
            </w:r>
            <w:proofErr w:type="spellStart"/>
            <w:r w:rsidRPr="001D5B6B">
              <w:rPr>
                <w:rFonts w:asciiTheme="minorHAnsi" w:hAnsiTheme="minorHAnsi" w:cstheme="minorHAnsi"/>
                <w:iCs/>
                <w:sz w:val="18"/>
                <w:szCs w:val="18"/>
              </w:rPr>
              <w:t>kaniul</w:t>
            </w:r>
            <w:proofErr w:type="spellEnd"/>
            <w:r w:rsidRPr="001D5B6B">
              <w:rPr>
                <w:rFonts w:asciiTheme="minorHAnsi" w:hAnsiTheme="minorHAnsi" w:cstheme="minorHAnsi"/>
                <w:iCs/>
                <w:sz w:val="18"/>
                <w:szCs w:val="18"/>
              </w:rPr>
              <w:t xml:space="preserve"> oraz umożliwiające </w:t>
            </w:r>
            <w:proofErr w:type="spellStart"/>
            <w:r w:rsidRPr="001D5B6B">
              <w:rPr>
                <w:rFonts w:asciiTheme="minorHAnsi" w:hAnsiTheme="minorHAnsi" w:cstheme="minorHAnsi"/>
                <w:iCs/>
                <w:sz w:val="18"/>
                <w:szCs w:val="18"/>
              </w:rPr>
              <w:t>również</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zamykanie</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przyrządu</w:t>
            </w:r>
            <w:proofErr w:type="spellEnd"/>
            <w:r w:rsidRPr="001D5B6B">
              <w:rPr>
                <w:rFonts w:asciiTheme="minorHAnsi" w:hAnsiTheme="minorHAnsi" w:cstheme="minorHAnsi"/>
                <w:iCs/>
                <w:sz w:val="18"/>
                <w:szCs w:val="18"/>
              </w:rPr>
              <w:t xml:space="preserve"> do </w:t>
            </w:r>
            <w:proofErr w:type="spellStart"/>
            <w:r w:rsidRPr="001D5B6B">
              <w:rPr>
                <w:rFonts w:asciiTheme="minorHAnsi" w:hAnsiTheme="minorHAnsi" w:cstheme="minorHAnsi"/>
                <w:iCs/>
                <w:sz w:val="18"/>
                <w:szCs w:val="18"/>
              </w:rPr>
              <w:t>przetaczania</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płynów</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męska</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i</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żeńska</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końcówka</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Luer</w:t>
            </w:r>
            <w:proofErr w:type="spellEnd"/>
            <w:r w:rsidRPr="001D5B6B">
              <w:rPr>
                <w:rFonts w:asciiTheme="minorHAnsi" w:hAnsiTheme="minorHAnsi" w:cstheme="minorHAnsi"/>
                <w:iCs/>
                <w:sz w:val="18"/>
                <w:szCs w:val="18"/>
              </w:rPr>
              <w:t xml:space="preserve"> Lock, </w:t>
            </w:r>
            <w:proofErr w:type="spellStart"/>
            <w:r w:rsidRPr="001D5B6B">
              <w:rPr>
                <w:rFonts w:asciiTheme="minorHAnsi" w:hAnsiTheme="minorHAnsi" w:cstheme="minorHAnsi"/>
                <w:iCs/>
                <w:sz w:val="18"/>
                <w:szCs w:val="18"/>
              </w:rPr>
              <w:t>pakowane</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pojedynczo</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Opakowanie</w:t>
            </w:r>
            <w:proofErr w:type="spellEnd"/>
            <w:r w:rsidRPr="001D5B6B">
              <w:rPr>
                <w:rFonts w:asciiTheme="minorHAnsi" w:hAnsiTheme="minorHAnsi" w:cstheme="minorHAnsi"/>
                <w:iCs/>
                <w:sz w:val="18"/>
                <w:szCs w:val="18"/>
              </w:rPr>
              <w:t xml:space="preserve"> A’100 </w:t>
            </w:r>
            <w:proofErr w:type="spellStart"/>
            <w:r w:rsidRPr="001D5B6B">
              <w:rPr>
                <w:rFonts w:asciiTheme="minorHAnsi" w:hAnsiTheme="minorHAnsi" w:cstheme="minorHAnsi"/>
                <w:iCs/>
                <w:sz w:val="18"/>
                <w:szCs w:val="18"/>
              </w:rPr>
              <w:t>szt</w:t>
            </w:r>
            <w:proofErr w:type="spellEnd"/>
            <w:r w:rsidRPr="001D5B6B">
              <w:rPr>
                <w:rFonts w:asciiTheme="minorHAnsi" w:hAnsiTheme="minorHAnsi" w:cstheme="minorHAnsi"/>
                <w:iCs/>
                <w:sz w:val="18"/>
                <w:szCs w:val="18"/>
              </w:rPr>
              <w:t xml:space="preserve">. –  </w:t>
            </w:r>
            <w:proofErr w:type="spellStart"/>
            <w:r w:rsidRPr="001D5B6B">
              <w:rPr>
                <w:rFonts w:asciiTheme="minorHAnsi" w:hAnsiTheme="minorHAnsi" w:cstheme="minorHAnsi"/>
                <w:iCs/>
                <w:sz w:val="18"/>
                <w:szCs w:val="18"/>
              </w:rPr>
              <w:t>próbka</w:t>
            </w:r>
            <w:proofErr w:type="spellEnd"/>
          </w:p>
        </w:tc>
        <w:tc>
          <w:tcPr>
            <w:tcW w:w="709" w:type="dxa"/>
            <w:shd w:val="clear" w:color="auto" w:fill="auto"/>
            <w:vAlign w:val="center"/>
          </w:tcPr>
          <w:p w14:paraId="218158D4" w14:textId="4C9F7097"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7A3970DD" w14:textId="1BAF37BC"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720</w:t>
            </w:r>
          </w:p>
        </w:tc>
        <w:tc>
          <w:tcPr>
            <w:tcW w:w="709" w:type="dxa"/>
            <w:shd w:val="clear" w:color="auto" w:fill="auto"/>
            <w:vAlign w:val="center"/>
          </w:tcPr>
          <w:p w14:paraId="08ABC2CD"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405CF755"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49894EF2"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33A6764D"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14154064"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0E53FCB2"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4711ED43"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0422911D" w14:textId="77777777" w:rsidTr="008E0D26">
        <w:tc>
          <w:tcPr>
            <w:tcW w:w="492" w:type="dxa"/>
            <w:shd w:val="clear" w:color="auto" w:fill="auto"/>
            <w:vAlign w:val="center"/>
          </w:tcPr>
          <w:p w14:paraId="66E3C383" w14:textId="01B17987" w:rsidR="00F63349" w:rsidRDefault="001D5B6B" w:rsidP="00F63349">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tcPr>
          <w:p w14:paraId="4AD060F7" w14:textId="2D8C759C" w:rsidR="00F63349" w:rsidRPr="001D5B6B" w:rsidRDefault="00F63349" w:rsidP="00F63349">
            <w:pPr>
              <w:pStyle w:val="Bezodstpw"/>
              <w:rPr>
                <w:rFonts w:asciiTheme="minorHAnsi" w:hAnsiTheme="minorHAnsi" w:cstheme="minorHAnsi"/>
                <w:sz w:val="18"/>
                <w:szCs w:val="18"/>
              </w:rPr>
            </w:pPr>
            <w:proofErr w:type="spellStart"/>
            <w:r w:rsidRPr="001D5B6B">
              <w:rPr>
                <w:rFonts w:asciiTheme="minorHAnsi" w:hAnsiTheme="minorHAnsi" w:cstheme="minorHAnsi"/>
                <w:sz w:val="18"/>
                <w:szCs w:val="18"/>
              </w:rPr>
              <w:t>Uwaga</w:t>
            </w:r>
            <w:proofErr w:type="spellEnd"/>
            <w:r w:rsidRPr="001D5B6B">
              <w:rPr>
                <w:rFonts w:asciiTheme="minorHAnsi" w:hAnsiTheme="minorHAnsi" w:cstheme="minorHAnsi"/>
                <w:sz w:val="18"/>
                <w:szCs w:val="18"/>
              </w:rPr>
              <w:t>! *</w:t>
            </w:r>
            <w:proofErr w:type="spellStart"/>
            <w:r w:rsidRPr="001D5B6B">
              <w:rPr>
                <w:rFonts w:asciiTheme="minorHAnsi" w:hAnsiTheme="minorHAnsi" w:cstheme="minorHAnsi"/>
                <w:i/>
                <w:iCs/>
                <w:sz w:val="18"/>
                <w:szCs w:val="18"/>
              </w:rPr>
              <w:t>Wszystkie</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rodzaje</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koreczków</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muszą</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wykazywać</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pełną</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kompatybilność</w:t>
            </w:r>
            <w:proofErr w:type="spellEnd"/>
            <w:r w:rsidRPr="001D5B6B">
              <w:rPr>
                <w:rFonts w:asciiTheme="minorHAnsi" w:hAnsiTheme="minorHAnsi" w:cstheme="minorHAnsi"/>
                <w:i/>
                <w:iCs/>
                <w:sz w:val="18"/>
                <w:szCs w:val="18"/>
              </w:rPr>
              <w:t xml:space="preserve"> z </w:t>
            </w:r>
            <w:proofErr w:type="spellStart"/>
            <w:r w:rsidRPr="001D5B6B">
              <w:rPr>
                <w:rFonts w:asciiTheme="minorHAnsi" w:hAnsiTheme="minorHAnsi" w:cstheme="minorHAnsi"/>
                <w:i/>
                <w:iCs/>
                <w:sz w:val="18"/>
                <w:szCs w:val="18"/>
              </w:rPr>
              <w:t>zaoferowanymi</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kaniulami</w:t>
            </w:r>
            <w:proofErr w:type="spellEnd"/>
            <w:r w:rsidRPr="001D5B6B">
              <w:rPr>
                <w:rFonts w:asciiTheme="minorHAnsi" w:hAnsiTheme="minorHAnsi" w:cstheme="minorHAnsi"/>
                <w:i/>
                <w:iCs/>
                <w:sz w:val="18"/>
                <w:szCs w:val="18"/>
              </w:rPr>
              <w:t>.</w:t>
            </w:r>
          </w:p>
        </w:tc>
        <w:tc>
          <w:tcPr>
            <w:tcW w:w="709" w:type="dxa"/>
            <w:shd w:val="clear" w:color="auto" w:fill="auto"/>
            <w:vAlign w:val="center"/>
          </w:tcPr>
          <w:p w14:paraId="3724BE8B" w14:textId="0088A45D" w:rsidR="00F63349" w:rsidRPr="001D5B6B" w:rsidRDefault="00F63349" w:rsidP="00F63349">
            <w:pPr>
              <w:snapToGrid w:val="0"/>
              <w:rPr>
                <w:rFonts w:asciiTheme="minorHAnsi" w:hAnsiTheme="minorHAnsi" w:cstheme="minorHAnsi"/>
                <w:color w:val="000000"/>
                <w:sz w:val="18"/>
                <w:szCs w:val="18"/>
              </w:rPr>
            </w:pPr>
            <w:r w:rsidRPr="001D5B6B">
              <w:rPr>
                <w:rFonts w:asciiTheme="minorHAnsi" w:hAnsiTheme="minorHAnsi" w:cstheme="minorHAnsi"/>
                <w:sz w:val="18"/>
                <w:szCs w:val="18"/>
              </w:rPr>
              <w:t>---</w:t>
            </w:r>
          </w:p>
        </w:tc>
        <w:tc>
          <w:tcPr>
            <w:tcW w:w="567" w:type="dxa"/>
            <w:shd w:val="clear" w:color="auto" w:fill="auto"/>
            <w:vAlign w:val="center"/>
          </w:tcPr>
          <w:p w14:paraId="17AEBA08" w14:textId="15162A3A" w:rsidR="00F63349" w:rsidRPr="001D5B6B" w:rsidRDefault="00F63349" w:rsidP="00F63349">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w:t>
            </w:r>
          </w:p>
        </w:tc>
        <w:tc>
          <w:tcPr>
            <w:tcW w:w="709" w:type="dxa"/>
            <w:shd w:val="clear" w:color="auto" w:fill="auto"/>
            <w:vAlign w:val="center"/>
          </w:tcPr>
          <w:p w14:paraId="25238F16"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60351216"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6F03C0B0"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7E0412F3"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7D57ED95"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31427054"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5CDC2274" w14:textId="77777777" w:rsidR="00F63349" w:rsidRPr="006C6E64" w:rsidRDefault="00F63349" w:rsidP="00F63349">
            <w:pPr>
              <w:snapToGrid w:val="0"/>
              <w:jc w:val="center"/>
              <w:rPr>
                <w:rFonts w:ascii="Calibri" w:hAnsi="Calibri" w:cs="Calibri"/>
                <w:color w:val="000000"/>
                <w:sz w:val="18"/>
                <w:szCs w:val="18"/>
              </w:rPr>
            </w:pPr>
          </w:p>
        </w:tc>
      </w:tr>
      <w:tr w:rsidR="00F63349" w:rsidRPr="006C6E64" w14:paraId="381F1DD1" w14:textId="77777777" w:rsidTr="0081438B">
        <w:tc>
          <w:tcPr>
            <w:tcW w:w="492" w:type="dxa"/>
            <w:shd w:val="clear" w:color="auto" w:fill="auto"/>
            <w:vAlign w:val="center"/>
          </w:tcPr>
          <w:p w14:paraId="1AC8D55B" w14:textId="7B8851F2" w:rsidR="00F63349" w:rsidRDefault="001D5B6B" w:rsidP="00F63349">
            <w:pPr>
              <w:snapToGrid w:val="0"/>
              <w:rPr>
                <w:rFonts w:ascii="Calibri" w:hAnsi="Calibri" w:cs="Calibri"/>
                <w:color w:val="000000"/>
                <w:sz w:val="18"/>
                <w:szCs w:val="18"/>
              </w:rPr>
            </w:pPr>
            <w:r>
              <w:rPr>
                <w:rFonts w:ascii="Calibri" w:hAnsi="Calibri" w:cs="Calibri"/>
                <w:color w:val="000000"/>
                <w:sz w:val="18"/>
                <w:szCs w:val="18"/>
              </w:rPr>
              <w:t>6</w:t>
            </w:r>
          </w:p>
        </w:tc>
        <w:tc>
          <w:tcPr>
            <w:tcW w:w="2694" w:type="dxa"/>
            <w:shd w:val="clear" w:color="auto" w:fill="auto"/>
            <w:vAlign w:val="center"/>
          </w:tcPr>
          <w:p w14:paraId="25ADC121" w14:textId="77777777" w:rsidR="00F63349" w:rsidRPr="00785119" w:rsidRDefault="00F63349" w:rsidP="00F63349">
            <w:pPr>
              <w:pStyle w:val="Bezodstpw"/>
              <w:rPr>
                <w:sz w:val="18"/>
                <w:szCs w:val="18"/>
              </w:rPr>
            </w:pPr>
            <w:r>
              <w:rPr>
                <w:sz w:val="18"/>
                <w:szCs w:val="18"/>
              </w:rPr>
              <w:t>Ogółem:</w:t>
            </w:r>
          </w:p>
        </w:tc>
        <w:tc>
          <w:tcPr>
            <w:tcW w:w="709" w:type="dxa"/>
            <w:shd w:val="clear" w:color="auto" w:fill="auto"/>
            <w:vAlign w:val="center"/>
          </w:tcPr>
          <w:p w14:paraId="15D6C3E4" w14:textId="77777777" w:rsidR="00F63349" w:rsidRPr="006C6E64" w:rsidRDefault="00F63349" w:rsidP="00F63349">
            <w:pPr>
              <w:snapToGrid w:val="0"/>
              <w:rPr>
                <w:rFonts w:ascii="Calibri" w:hAnsi="Calibri" w:cs="Calibri"/>
                <w:color w:val="000000"/>
                <w:sz w:val="18"/>
                <w:szCs w:val="18"/>
              </w:rPr>
            </w:pPr>
          </w:p>
        </w:tc>
        <w:tc>
          <w:tcPr>
            <w:tcW w:w="567" w:type="dxa"/>
            <w:shd w:val="clear" w:color="auto" w:fill="auto"/>
            <w:vAlign w:val="center"/>
          </w:tcPr>
          <w:p w14:paraId="6B25BE71" w14:textId="77777777" w:rsidR="00F63349" w:rsidRPr="006C6E64" w:rsidRDefault="00F63349" w:rsidP="00F63349">
            <w:pPr>
              <w:snapToGrid w:val="0"/>
              <w:jc w:val="center"/>
              <w:rPr>
                <w:rFonts w:ascii="Calibri" w:hAnsi="Calibri" w:cs="Calibri"/>
                <w:color w:val="000000"/>
                <w:sz w:val="18"/>
                <w:szCs w:val="18"/>
              </w:rPr>
            </w:pPr>
          </w:p>
        </w:tc>
        <w:tc>
          <w:tcPr>
            <w:tcW w:w="709" w:type="dxa"/>
            <w:shd w:val="clear" w:color="auto" w:fill="auto"/>
            <w:vAlign w:val="center"/>
          </w:tcPr>
          <w:p w14:paraId="2207F33B" w14:textId="77777777" w:rsidR="00F63349" w:rsidRPr="006C6E64" w:rsidRDefault="00F63349" w:rsidP="00F63349">
            <w:pPr>
              <w:snapToGrid w:val="0"/>
              <w:rPr>
                <w:rFonts w:ascii="Calibri" w:hAnsi="Calibri" w:cs="Calibri"/>
                <w:color w:val="000000"/>
                <w:sz w:val="18"/>
                <w:szCs w:val="18"/>
              </w:rPr>
            </w:pPr>
          </w:p>
        </w:tc>
        <w:tc>
          <w:tcPr>
            <w:tcW w:w="829" w:type="dxa"/>
            <w:shd w:val="clear" w:color="auto" w:fill="auto"/>
            <w:vAlign w:val="center"/>
          </w:tcPr>
          <w:p w14:paraId="260AF3C7" w14:textId="77777777" w:rsidR="00F63349" w:rsidRPr="006C6E64" w:rsidRDefault="00F63349" w:rsidP="00F63349">
            <w:pPr>
              <w:snapToGrid w:val="0"/>
              <w:rPr>
                <w:rFonts w:ascii="Calibri" w:hAnsi="Calibri" w:cs="Calibri"/>
                <w:color w:val="000000"/>
                <w:sz w:val="18"/>
                <w:szCs w:val="18"/>
              </w:rPr>
            </w:pPr>
          </w:p>
        </w:tc>
        <w:tc>
          <w:tcPr>
            <w:tcW w:w="305" w:type="dxa"/>
            <w:shd w:val="clear" w:color="auto" w:fill="auto"/>
            <w:vAlign w:val="center"/>
          </w:tcPr>
          <w:p w14:paraId="0D36EEDD" w14:textId="77777777" w:rsidR="00F63349" w:rsidRPr="006C6E64" w:rsidRDefault="00F63349" w:rsidP="00F63349">
            <w:pPr>
              <w:snapToGrid w:val="0"/>
              <w:rPr>
                <w:rFonts w:ascii="Calibri" w:hAnsi="Calibri" w:cs="Calibri"/>
                <w:color w:val="000000"/>
                <w:sz w:val="18"/>
                <w:szCs w:val="18"/>
              </w:rPr>
            </w:pPr>
          </w:p>
        </w:tc>
        <w:tc>
          <w:tcPr>
            <w:tcW w:w="922" w:type="dxa"/>
            <w:shd w:val="clear" w:color="auto" w:fill="auto"/>
            <w:vAlign w:val="center"/>
          </w:tcPr>
          <w:p w14:paraId="0F765866" w14:textId="77777777" w:rsidR="00F63349" w:rsidRPr="006C6E64" w:rsidRDefault="00F63349" w:rsidP="00F63349">
            <w:pPr>
              <w:snapToGrid w:val="0"/>
              <w:jc w:val="right"/>
              <w:rPr>
                <w:rFonts w:ascii="Calibri" w:hAnsi="Calibri" w:cs="Calibri"/>
                <w:bCs/>
                <w:color w:val="000000"/>
                <w:sz w:val="18"/>
                <w:szCs w:val="18"/>
              </w:rPr>
            </w:pPr>
          </w:p>
        </w:tc>
        <w:tc>
          <w:tcPr>
            <w:tcW w:w="1098" w:type="dxa"/>
            <w:shd w:val="clear" w:color="auto" w:fill="auto"/>
            <w:vAlign w:val="center"/>
          </w:tcPr>
          <w:p w14:paraId="4A29F8CD" w14:textId="77777777" w:rsidR="00F63349" w:rsidRPr="006C6E64" w:rsidRDefault="00F63349" w:rsidP="00F63349">
            <w:pPr>
              <w:snapToGrid w:val="0"/>
              <w:rPr>
                <w:rFonts w:ascii="Calibri" w:hAnsi="Calibri" w:cs="Calibri"/>
                <w:color w:val="000000"/>
                <w:sz w:val="18"/>
                <w:szCs w:val="18"/>
              </w:rPr>
            </w:pPr>
          </w:p>
        </w:tc>
        <w:tc>
          <w:tcPr>
            <w:tcW w:w="1179" w:type="dxa"/>
            <w:vAlign w:val="center"/>
          </w:tcPr>
          <w:p w14:paraId="473AAFB5" w14:textId="77777777" w:rsidR="00F63349" w:rsidRPr="006C6E64" w:rsidRDefault="00F63349" w:rsidP="00F63349">
            <w:pPr>
              <w:snapToGrid w:val="0"/>
              <w:jc w:val="center"/>
              <w:rPr>
                <w:rFonts w:ascii="Calibri" w:hAnsi="Calibri" w:cs="Calibri"/>
                <w:color w:val="000000"/>
                <w:sz w:val="18"/>
                <w:szCs w:val="18"/>
              </w:rPr>
            </w:pPr>
          </w:p>
        </w:tc>
        <w:tc>
          <w:tcPr>
            <w:tcW w:w="979" w:type="dxa"/>
            <w:shd w:val="clear" w:color="auto" w:fill="auto"/>
            <w:vAlign w:val="center"/>
          </w:tcPr>
          <w:p w14:paraId="3173876D" w14:textId="77777777" w:rsidR="00F63349" w:rsidRPr="006C6E64" w:rsidRDefault="00F63349" w:rsidP="00F63349">
            <w:pPr>
              <w:snapToGrid w:val="0"/>
              <w:jc w:val="center"/>
              <w:rPr>
                <w:rFonts w:ascii="Calibri" w:hAnsi="Calibri" w:cs="Calibri"/>
                <w:color w:val="000000"/>
                <w:sz w:val="18"/>
                <w:szCs w:val="18"/>
              </w:rPr>
            </w:pPr>
          </w:p>
        </w:tc>
      </w:tr>
    </w:tbl>
    <w:p w14:paraId="535274E4" w14:textId="77777777" w:rsidR="00093301" w:rsidRDefault="00093301" w:rsidP="008B75B1">
      <w:pPr>
        <w:jc w:val="both"/>
        <w:rPr>
          <w:rFonts w:eastAsia="TimesNewRomanPSMT"/>
          <w:b/>
          <w:bCs/>
        </w:rPr>
      </w:pPr>
    </w:p>
    <w:p w14:paraId="6F80C986" w14:textId="77777777" w:rsidR="00093301" w:rsidRDefault="00093301" w:rsidP="008B75B1">
      <w:pPr>
        <w:jc w:val="both"/>
        <w:rPr>
          <w:rFonts w:eastAsia="TimesNewRomanPSMT"/>
          <w:b/>
          <w:bCs/>
        </w:rPr>
      </w:pPr>
    </w:p>
    <w:p w14:paraId="718AAC16" w14:textId="77777777" w:rsidR="00F63349" w:rsidRDefault="00F63349" w:rsidP="008B75B1">
      <w:pPr>
        <w:jc w:val="both"/>
        <w:rPr>
          <w:rFonts w:eastAsia="TimesNewRomanPSMT"/>
          <w:b/>
          <w:bCs/>
        </w:rPr>
      </w:pPr>
    </w:p>
    <w:p w14:paraId="6FF8B443" w14:textId="5E185906" w:rsidR="00F63349" w:rsidRDefault="00F63349" w:rsidP="00F63349">
      <w:pPr>
        <w:ind w:left="360"/>
        <w:rPr>
          <w:iCs/>
          <w:sz w:val="22"/>
        </w:rPr>
      </w:pPr>
      <w:r>
        <w:rPr>
          <w:iCs/>
          <w:sz w:val="22"/>
        </w:rPr>
        <w:t>Zadanie</w:t>
      </w:r>
      <w:r w:rsidR="00372F67">
        <w:rPr>
          <w:iCs/>
          <w:sz w:val="22"/>
        </w:rPr>
        <w:t xml:space="preserve"> 3</w:t>
      </w:r>
      <w:r>
        <w:rPr>
          <w:iCs/>
          <w:sz w:val="22"/>
        </w:rPr>
        <w:t xml:space="preserve">  – Zadanie </w:t>
      </w:r>
      <w:r w:rsidR="00372F67">
        <w:rPr>
          <w:iCs/>
          <w:sz w:val="22"/>
        </w:rPr>
        <w:t>III</w:t>
      </w:r>
    </w:p>
    <w:p w14:paraId="33285A50" w14:textId="77777777" w:rsidR="00F63349" w:rsidRPr="005E4649" w:rsidRDefault="00F63349" w:rsidP="00F63349">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F63349" w:rsidRPr="00093301" w14:paraId="2682A236" w14:textId="77777777" w:rsidTr="0081438B">
        <w:tc>
          <w:tcPr>
            <w:tcW w:w="492" w:type="dxa"/>
            <w:shd w:val="clear" w:color="auto" w:fill="auto"/>
            <w:vAlign w:val="center"/>
          </w:tcPr>
          <w:p w14:paraId="2E1D7F2A" w14:textId="41C3C050"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3CA42867" w14:textId="77777777" w:rsidR="00F63349" w:rsidRPr="00093301" w:rsidRDefault="00F63349"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AECF77"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D59A5C0"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0338A653"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2F51687D"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61224EF0" w14:textId="77777777" w:rsidR="00F63349" w:rsidRPr="00093301" w:rsidRDefault="00F63349"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7C3B419F"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08517B4F"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38F433A2"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PODAĆ:</w:t>
            </w:r>
          </w:p>
          <w:p w14:paraId="0B6D8E98"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1.NAZWĘ PRODUCENTA</w:t>
            </w:r>
          </w:p>
          <w:p w14:paraId="05040E4D"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2. NAZWA HANDLOWA</w:t>
            </w:r>
          </w:p>
          <w:p w14:paraId="07A5527A"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6C59D621"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D789896"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72F67" w:rsidRPr="006C6E64" w14:paraId="20F84B64" w14:textId="77777777" w:rsidTr="009765EB">
        <w:tc>
          <w:tcPr>
            <w:tcW w:w="492" w:type="dxa"/>
            <w:shd w:val="clear" w:color="auto" w:fill="auto"/>
            <w:vAlign w:val="center"/>
          </w:tcPr>
          <w:p w14:paraId="7C95C4C9" w14:textId="77777777" w:rsidR="00372F67" w:rsidRPr="006C6E64" w:rsidRDefault="00372F67" w:rsidP="00372F67">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25BFA15B" w14:textId="77777777" w:rsidR="00372F67" w:rsidRPr="001D5B6B" w:rsidRDefault="00372F67" w:rsidP="00372F67">
            <w:pPr>
              <w:rPr>
                <w:rFonts w:asciiTheme="minorHAnsi" w:hAnsiTheme="minorHAnsi"/>
                <w:sz w:val="18"/>
                <w:szCs w:val="18"/>
              </w:rPr>
            </w:pPr>
            <w:r w:rsidRPr="001D5B6B">
              <w:rPr>
                <w:rFonts w:asciiTheme="minorHAnsi" w:hAnsiTheme="minorHAnsi"/>
                <w:sz w:val="18"/>
                <w:szCs w:val="18"/>
              </w:rPr>
              <w:t xml:space="preserve">Zamknięty system dostępu naczyniowego, bezigłowy, do wielokrotnych aktywacji, bez mechanicznych i metalowych części wewnętrznych, kompatybilny z końcówką </w:t>
            </w:r>
            <w:proofErr w:type="spellStart"/>
            <w:r w:rsidRPr="001D5B6B">
              <w:rPr>
                <w:rFonts w:asciiTheme="minorHAnsi" w:hAnsiTheme="minorHAnsi"/>
                <w:sz w:val="18"/>
                <w:szCs w:val="18"/>
              </w:rPr>
              <w:t>Luer</w:t>
            </w:r>
            <w:proofErr w:type="spellEnd"/>
            <w:r w:rsidRPr="001D5B6B">
              <w:rPr>
                <w:rFonts w:asciiTheme="minorHAnsi" w:hAnsiTheme="minorHAnsi"/>
                <w:sz w:val="18"/>
                <w:szCs w:val="18"/>
              </w:rPr>
              <w:t xml:space="preserve"> i </w:t>
            </w:r>
            <w:proofErr w:type="spellStart"/>
            <w:r w:rsidRPr="001D5B6B">
              <w:rPr>
                <w:rFonts w:asciiTheme="minorHAnsi" w:hAnsiTheme="minorHAnsi"/>
                <w:sz w:val="18"/>
                <w:szCs w:val="18"/>
              </w:rPr>
              <w:t>luer</w:t>
            </w:r>
            <w:proofErr w:type="spellEnd"/>
            <w:r w:rsidRPr="001D5B6B">
              <w:rPr>
                <w:rFonts w:asciiTheme="minorHAnsi" w:hAnsiTheme="minorHAnsi"/>
                <w:sz w:val="18"/>
                <w:szCs w:val="18"/>
              </w:rPr>
              <w:t xml:space="preserve"> lock, sterylny, pakowany indywidualnie. </w:t>
            </w:r>
          </w:p>
          <w:p w14:paraId="439DF447" w14:textId="77777777" w:rsidR="00372F67" w:rsidRPr="001D5B6B" w:rsidRDefault="00372F67" w:rsidP="00372F67">
            <w:pPr>
              <w:rPr>
                <w:rFonts w:asciiTheme="minorHAnsi" w:hAnsiTheme="minorHAnsi"/>
                <w:sz w:val="18"/>
                <w:szCs w:val="18"/>
              </w:rPr>
            </w:pPr>
            <w:r w:rsidRPr="001D5B6B">
              <w:rPr>
                <w:rFonts w:asciiTheme="minorHAnsi" w:hAnsiTheme="minorHAnsi"/>
                <w:sz w:val="18"/>
                <w:szCs w:val="18"/>
              </w:rPr>
              <w:t xml:space="preserve">Prosty i widoczny tor przepływu. Całkowicie przezierny umożliwiający kontrolę całego toru przepływu krwi </w:t>
            </w:r>
            <w:r w:rsidRPr="001D5B6B">
              <w:rPr>
                <w:rFonts w:asciiTheme="minorHAnsi" w:hAnsiTheme="minorHAnsi"/>
                <w:b/>
                <w:sz w:val="18"/>
                <w:szCs w:val="18"/>
              </w:rPr>
              <w:t>lub</w:t>
            </w:r>
            <w:r w:rsidRPr="001D5B6B">
              <w:rPr>
                <w:rFonts w:asciiTheme="minorHAnsi" w:hAnsiTheme="minorHAnsi"/>
                <w:sz w:val="18"/>
                <w:szCs w:val="18"/>
              </w:rPr>
              <w:t xml:space="preserve"> z przezierną obudową umożliwiającą kontrolę całego toru przepływu, a zarazem posiadającego na korpusie specjalne dodatkowe oznaczenie </w:t>
            </w:r>
            <w:r w:rsidRPr="001D5B6B">
              <w:rPr>
                <w:rFonts w:asciiTheme="minorHAnsi" w:hAnsiTheme="minorHAnsi"/>
                <w:sz w:val="18"/>
                <w:szCs w:val="18"/>
              </w:rPr>
              <w:lastRenderedPageBreak/>
              <w:t xml:space="preserve">linii tętniczej lub pierścień emitujący światło własne w celu identyfikacji punktu dostępu w trudnych warunkach np. niskiego poziomu oświetlenia (pod warunkiem, że dodatkowe oznaczenie lub pierścień nie wpływają konstrukcyjnie ujemnie na zmianę parametrów przepływu w oczekiwanym zaworze ). </w:t>
            </w:r>
          </w:p>
          <w:p w14:paraId="1DB127EE" w14:textId="77777777" w:rsidR="00372F67" w:rsidRPr="001D5B6B" w:rsidRDefault="00372F67" w:rsidP="00372F67">
            <w:pPr>
              <w:rPr>
                <w:rFonts w:asciiTheme="minorHAnsi" w:hAnsiTheme="minorHAnsi"/>
                <w:sz w:val="18"/>
                <w:szCs w:val="18"/>
              </w:rPr>
            </w:pPr>
            <w:r w:rsidRPr="001D5B6B">
              <w:rPr>
                <w:rFonts w:asciiTheme="minorHAnsi" w:hAnsiTheme="minorHAnsi"/>
                <w:sz w:val="18"/>
                <w:szCs w:val="18"/>
              </w:rPr>
              <w:t xml:space="preserve">Przestrzeń martwa 0,01 lub 0,04 ml. Dostosowany do użytku z lekami, krwią, tłuszczami. </w:t>
            </w:r>
          </w:p>
          <w:p w14:paraId="30558AA9" w14:textId="77777777" w:rsidR="00372F67" w:rsidRPr="001D5B6B" w:rsidRDefault="00372F67" w:rsidP="00372F67">
            <w:pPr>
              <w:rPr>
                <w:rFonts w:asciiTheme="minorHAnsi" w:hAnsiTheme="minorHAnsi"/>
                <w:sz w:val="18"/>
                <w:szCs w:val="18"/>
              </w:rPr>
            </w:pPr>
            <w:r w:rsidRPr="001D5B6B">
              <w:rPr>
                <w:rFonts w:asciiTheme="minorHAnsi" w:hAnsiTheme="minorHAnsi"/>
                <w:sz w:val="18"/>
                <w:szCs w:val="18"/>
              </w:rPr>
              <w:t xml:space="preserve">Do stosowania u pacjentów przez minimum 7 dni lub minimum 100 aktywacji . Dodatkowe wymagania: </w:t>
            </w:r>
          </w:p>
          <w:p w14:paraId="5CB54DE2" w14:textId="77777777" w:rsidR="00372F67" w:rsidRPr="001D5B6B" w:rsidRDefault="00372F67" w:rsidP="00372F67">
            <w:pPr>
              <w:rPr>
                <w:rFonts w:asciiTheme="minorHAnsi" w:hAnsiTheme="minorHAnsi"/>
                <w:sz w:val="18"/>
                <w:szCs w:val="18"/>
              </w:rPr>
            </w:pPr>
            <w:r w:rsidRPr="001D5B6B">
              <w:rPr>
                <w:rFonts w:asciiTheme="minorHAnsi" w:hAnsiTheme="minorHAnsi"/>
                <w:sz w:val="18"/>
                <w:szCs w:val="18"/>
              </w:rPr>
              <w:t xml:space="preserve">- Z zastawką w jednoelementowej, silikonowej membrany </w:t>
            </w:r>
            <w:proofErr w:type="spellStart"/>
            <w:r w:rsidRPr="001D5B6B">
              <w:rPr>
                <w:rFonts w:asciiTheme="minorHAnsi" w:hAnsiTheme="minorHAnsi"/>
                <w:sz w:val="18"/>
                <w:szCs w:val="18"/>
              </w:rPr>
              <w:t>split</w:t>
            </w:r>
            <w:proofErr w:type="spellEnd"/>
            <w:r w:rsidRPr="001D5B6B">
              <w:rPr>
                <w:rFonts w:asciiTheme="minorHAnsi" w:hAnsiTheme="minorHAnsi"/>
                <w:sz w:val="18"/>
                <w:szCs w:val="18"/>
              </w:rPr>
              <w:t xml:space="preserve"> </w:t>
            </w:r>
            <w:proofErr w:type="spellStart"/>
            <w:r w:rsidRPr="001D5B6B">
              <w:rPr>
                <w:rFonts w:asciiTheme="minorHAnsi" w:hAnsiTheme="minorHAnsi"/>
                <w:sz w:val="18"/>
                <w:szCs w:val="18"/>
              </w:rPr>
              <w:t>septum</w:t>
            </w:r>
            <w:proofErr w:type="spellEnd"/>
            <w:r w:rsidRPr="001D5B6B">
              <w:rPr>
                <w:rFonts w:asciiTheme="minorHAnsi" w:hAnsiTheme="minorHAnsi"/>
                <w:sz w:val="18"/>
                <w:szCs w:val="18"/>
              </w:rPr>
              <w:t xml:space="preserve">, osadzonej na plastikowym, przezroczystym konektorze, z jednolitą powierzchnią do dezynfekcji, minimalny przepływ 525ml/min zgodnym z wymaganiami normy PN - EN ISO 10555 -5, wytrzymały na ciśnienie płynu iniekcyjnego 17,2 </w:t>
            </w:r>
            <w:proofErr w:type="spellStart"/>
            <w:r w:rsidRPr="001D5B6B">
              <w:rPr>
                <w:rFonts w:asciiTheme="minorHAnsi" w:hAnsiTheme="minorHAnsi"/>
                <w:sz w:val="18"/>
                <w:szCs w:val="18"/>
              </w:rPr>
              <w:t>bara</w:t>
            </w:r>
            <w:proofErr w:type="spellEnd"/>
            <w:r w:rsidRPr="001D5B6B">
              <w:rPr>
                <w:rFonts w:asciiTheme="minorHAnsi" w:hAnsiTheme="minorHAnsi"/>
                <w:sz w:val="18"/>
                <w:szCs w:val="18"/>
              </w:rPr>
              <w:t xml:space="preserve"> = 250psi, na ciśnienie zwrotne 6,7 </w:t>
            </w:r>
            <w:proofErr w:type="spellStart"/>
            <w:r w:rsidRPr="001D5B6B">
              <w:rPr>
                <w:rFonts w:asciiTheme="minorHAnsi" w:hAnsiTheme="minorHAnsi"/>
                <w:sz w:val="18"/>
                <w:szCs w:val="18"/>
              </w:rPr>
              <w:t>bara</w:t>
            </w:r>
            <w:proofErr w:type="spellEnd"/>
            <w:r w:rsidRPr="001D5B6B">
              <w:rPr>
                <w:rFonts w:asciiTheme="minorHAnsi" w:hAnsiTheme="minorHAnsi"/>
                <w:sz w:val="18"/>
                <w:szCs w:val="18"/>
              </w:rPr>
              <w:t xml:space="preserve"> = 97 psi lub o przepływie min. 165 ml/min, długość robocza zaworu 2-2,5 cm, długość całkowita 3-3,3 cm. </w:t>
            </w:r>
          </w:p>
          <w:p w14:paraId="3279C4CC" w14:textId="229D24B5" w:rsidR="00372F67" w:rsidRPr="001D5B6B" w:rsidRDefault="00372F67" w:rsidP="00372F67">
            <w:pPr>
              <w:rPr>
                <w:rFonts w:asciiTheme="minorHAnsi" w:hAnsiTheme="minorHAnsi"/>
                <w:sz w:val="18"/>
                <w:szCs w:val="18"/>
              </w:rPr>
            </w:pPr>
            <w:r w:rsidRPr="001D5B6B">
              <w:rPr>
                <w:rFonts w:asciiTheme="minorHAnsi" w:hAnsiTheme="minorHAnsi"/>
                <w:sz w:val="18"/>
                <w:szCs w:val="18"/>
              </w:rPr>
              <w:t>- Łącznik posiadający prze</w:t>
            </w:r>
            <w:r w:rsidR="006637C1">
              <w:rPr>
                <w:rFonts w:asciiTheme="minorHAnsi" w:hAnsiTheme="minorHAnsi"/>
                <w:sz w:val="18"/>
                <w:szCs w:val="18"/>
              </w:rPr>
              <w:t>z</w:t>
            </w:r>
            <w:r w:rsidRPr="001D5B6B">
              <w:rPr>
                <w:rFonts w:asciiTheme="minorHAnsi" w:hAnsiTheme="minorHAnsi"/>
                <w:sz w:val="18"/>
                <w:szCs w:val="18"/>
              </w:rPr>
              <w:t xml:space="preserve">roczystą obudowę, zawór w postaci bezbarwnej silikonowej membrany z gładką powierzchnią do dezynfekcji (jednorodna materiałowo powierzchnia styku końcówki </w:t>
            </w:r>
            <w:proofErr w:type="spellStart"/>
            <w:r w:rsidRPr="001D5B6B">
              <w:rPr>
                <w:rFonts w:asciiTheme="minorHAnsi" w:hAnsiTheme="minorHAnsi"/>
                <w:sz w:val="18"/>
                <w:szCs w:val="18"/>
              </w:rPr>
              <w:t>Luer</w:t>
            </w:r>
            <w:proofErr w:type="spellEnd"/>
            <w:r w:rsidRPr="001D5B6B">
              <w:rPr>
                <w:rFonts w:asciiTheme="minorHAnsi" w:hAnsiTheme="minorHAnsi"/>
                <w:sz w:val="18"/>
                <w:szCs w:val="18"/>
              </w:rPr>
              <w:t xml:space="preserve"> na drodze przepływu płynu), wytrzymałość na ciśnienie zwrotne i ciśnienie płynu iniekcyjnego min. 60 psi. Wejście zabezpieczone protektorem. Na korpusie specjalne dodatkowe oznaczenie umożliwiające oznaczenie linii tętniczej lub pierścień emitujący światło własne w celu identyfikacji punktu dostępu w trudnych warunkach (w warunkach niskiego poziomu oświetlenia).</w:t>
            </w:r>
          </w:p>
          <w:p w14:paraId="18AB44B0" w14:textId="047F9CF5" w:rsidR="00372F67" w:rsidRPr="001D5B6B" w:rsidRDefault="00372F67" w:rsidP="00372F67">
            <w:pPr>
              <w:snapToGrid w:val="0"/>
              <w:rPr>
                <w:rFonts w:ascii="Calibri" w:hAnsi="Calibri" w:cs="Calibri"/>
                <w:sz w:val="18"/>
                <w:szCs w:val="18"/>
              </w:rPr>
            </w:pPr>
            <w:r w:rsidRPr="001D5B6B">
              <w:rPr>
                <w:rFonts w:asciiTheme="minorHAnsi" w:hAnsiTheme="minorHAnsi"/>
                <w:sz w:val="18"/>
                <w:szCs w:val="18"/>
              </w:rPr>
              <w:t>Do oferty należy dołączyć badania in vitro potwierdzające najmniejszy transfer bakterii do światła cewnika w porównaniu do innych rozwiązań. Opakowanie A’50 szt. PRÓBKA</w:t>
            </w:r>
          </w:p>
        </w:tc>
        <w:tc>
          <w:tcPr>
            <w:tcW w:w="709" w:type="dxa"/>
            <w:shd w:val="clear" w:color="auto" w:fill="auto"/>
            <w:vAlign w:val="center"/>
          </w:tcPr>
          <w:p w14:paraId="7D76DC8A" w14:textId="2EB50420" w:rsidR="00372F67" w:rsidRPr="00A35BE9" w:rsidRDefault="00372F67" w:rsidP="00372F67">
            <w:pPr>
              <w:snapToGrid w:val="0"/>
              <w:jc w:val="center"/>
              <w:rPr>
                <w:rFonts w:ascii="Calibri" w:hAnsi="Calibri" w:cs="Calibri"/>
                <w:color w:val="000000"/>
                <w:sz w:val="18"/>
                <w:szCs w:val="18"/>
              </w:rPr>
            </w:pPr>
            <w:r w:rsidRPr="00577A28">
              <w:rPr>
                <w:rFonts w:ascii="Calibri" w:hAnsi="Calibri"/>
                <w:kern w:val="1"/>
                <w:sz w:val="20"/>
              </w:rPr>
              <w:lastRenderedPageBreak/>
              <w:t>OPAK.</w:t>
            </w:r>
          </w:p>
        </w:tc>
        <w:tc>
          <w:tcPr>
            <w:tcW w:w="708" w:type="dxa"/>
            <w:shd w:val="clear" w:color="auto" w:fill="auto"/>
            <w:vAlign w:val="center"/>
          </w:tcPr>
          <w:p w14:paraId="53F79AB5" w14:textId="716BFE0A" w:rsidR="00372F67" w:rsidRPr="00A35BE9" w:rsidRDefault="00372F67" w:rsidP="00372F67">
            <w:pPr>
              <w:snapToGrid w:val="0"/>
              <w:jc w:val="center"/>
              <w:rPr>
                <w:rFonts w:ascii="Calibri" w:hAnsi="Calibri" w:cs="Calibri"/>
                <w:color w:val="000000"/>
                <w:sz w:val="18"/>
                <w:szCs w:val="18"/>
              </w:rPr>
            </w:pPr>
            <w:r w:rsidRPr="00577A28">
              <w:rPr>
                <w:rFonts w:ascii="Calibri" w:hAnsi="Calibri" w:cs="Arial"/>
                <w:sz w:val="20"/>
              </w:rPr>
              <w:t>122</w:t>
            </w:r>
          </w:p>
        </w:tc>
        <w:tc>
          <w:tcPr>
            <w:tcW w:w="709" w:type="dxa"/>
            <w:shd w:val="clear" w:color="auto" w:fill="auto"/>
            <w:vAlign w:val="center"/>
          </w:tcPr>
          <w:p w14:paraId="5CF70644"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0BB849DB"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37F6004B"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73761DC0"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15604D28" w14:textId="77777777" w:rsidR="00372F67" w:rsidRPr="00D8274E" w:rsidRDefault="00372F67" w:rsidP="00372F67">
            <w:pPr>
              <w:jc w:val="center"/>
              <w:rPr>
                <w:rFonts w:ascii="Calibri" w:hAnsi="Calibri" w:cs="Arial"/>
                <w:sz w:val="16"/>
                <w:szCs w:val="16"/>
              </w:rPr>
            </w:pPr>
          </w:p>
        </w:tc>
        <w:tc>
          <w:tcPr>
            <w:tcW w:w="1179" w:type="dxa"/>
            <w:vAlign w:val="center"/>
          </w:tcPr>
          <w:p w14:paraId="2A7CBB7E"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0E31A0F3" w14:textId="77777777" w:rsidR="00372F67" w:rsidRPr="006C6E64" w:rsidRDefault="00372F67" w:rsidP="00372F67">
            <w:pPr>
              <w:snapToGrid w:val="0"/>
              <w:jc w:val="center"/>
              <w:rPr>
                <w:rFonts w:ascii="Calibri" w:hAnsi="Calibri" w:cs="Calibri"/>
                <w:color w:val="000000"/>
                <w:sz w:val="16"/>
                <w:szCs w:val="16"/>
              </w:rPr>
            </w:pPr>
          </w:p>
        </w:tc>
      </w:tr>
    </w:tbl>
    <w:p w14:paraId="6E714833" w14:textId="77777777" w:rsidR="00372F67" w:rsidRDefault="00372F67" w:rsidP="008B75B1">
      <w:pPr>
        <w:jc w:val="both"/>
        <w:rPr>
          <w:rFonts w:eastAsia="TimesNewRomanPSMT"/>
          <w:b/>
          <w:bCs/>
        </w:rPr>
      </w:pPr>
    </w:p>
    <w:p w14:paraId="11EF0122" w14:textId="56FDAB3C" w:rsidR="00372F67" w:rsidRDefault="00372F67" w:rsidP="008B75B1">
      <w:pPr>
        <w:jc w:val="both"/>
        <w:rPr>
          <w:rFonts w:eastAsia="TimesNewRomanPSMT"/>
          <w:b/>
          <w:bCs/>
        </w:rPr>
      </w:pPr>
    </w:p>
    <w:p w14:paraId="5C9F0253" w14:textId="5B2908B6" w:rsidR="00372F67" w:rsidRDefault="00372F67" w:rsidP="008B75B1">
      <w:pPr>
        <w:jc w:val="both"/>
        <w:rPr>
          <w:rFonts w:eastAsia="TimesNewRomanPSMT"/>
          <w:b/>
          <w:bCs/>
        </w:rPr>
      </w:pPr>
    </w:p>
    <w:p w14:paraId="504010CC" w14:textId="44D1446A" w:rsidR="00372F67" w:rsidRDefault="00372F67" w:rsidP="008B75B1">
      <w:pPr>
        <w:jc w:val="both"/>
        <w:rPr>
          <w:rFonts w:eastAsia="TimesNewRomanPSMT"/>
          <w:b/>
          <w:bCs/>
        </w:rPr>
      </w:pPr>
    </w:p>
    <w:p w14:paraId="2B3A7C56" w14:textId="7DC0C34F" w:rsidR="00372F67" w:rsidRDefault="00372F67" w:rsidP="008B75B1">
      <w:pPr>
        <w:jc w:val="both"/>
        <w:rPr>
          <w:rFonts w:eastAsia="TimesNewRomanPSMT"/>
          <w:b/>
          <w:bCs/>
        </w:rPr>
      </w:pPr>
    </w:p>
    <w:p w14:paraId="6711A642" w14:textId="2B2415DC" w:rsidR="00372F67" w:rsidRDefault="00372F67" w:rsidP="008B75B1">
      <w:pPr>
        <w:jc w:val="both"/>
        <w:rPr>
          <w:rFonts w:eastAsia="TimesNewRomanPSMT"/>
          <w:b/>
          <w:bCs/>
        </w:rPr>
      </w:pPr>
    </w:p>
    <w:p w14:paraId="22675145" w14:textId="70A58E51" w:rsidR="00372F67" w:rsidRDefault="00372F67" w:rsidP="008B75B1">
      <w:pPr>
        <w:jc w:val="both"/>
        <w:rPr>
          <w:rFonts w:eastAsia="TimesNewRomanPSMT"/>
          <w:b/>
          <w:bCs/>
        </w:rPr>
      </w:pPr>
    </w:p>
    <w:p w14:paraId="1A51B9DB" w14:textId="4C53C6EC" w:rsidR="00372F67" w:rsidRDefault="00372F67" w:rsidP="008B75B1">
      <w:pPr>
        <w:jc w:val="both"/>
        <w:rPr>
          <w:rFonts w:eastAsia="TimesNewRomanPSMT"/>
          <w:b/>
          <w:bCs/>
        </w:rPr>
      </w:pPr>
    </w:p>
    <w:p w14:paraId="450326B3" w14:textId="24F06823" w:rsidR="00372F67" w:rsidRDefault="00372F67" w:rsidP="008B75B1">
      <w:pPr>
        <w:jc w:val="both"/>
        <w:rPr>
          <w:rFonts w:eastAsia="TimesNewRomanPSMT"/>
          <w:b/>
          <w:bCs/>
        </w:rPr>
      </w:pPr>
    </w:p>
    <w:p w14:paraId="35D7C8A7" w14:textId="0DB5830D" w:rsidR="00372F67" w:rsidRDefault="00372F67" w:rsidP="008B75B1">
      <w:pPr>
        <w:jc w:val="both"/>
        <w:rPr>
          <w:rFonts w:eastAsia="TimesNewRomanPSMT"/>
          <w:b/>
          <w:bCs/>
        </w:rPr>
      </w:pPr>
    </w:p>
    <w:p w14:paraId="07712FDD" w14:textId="1C45F639" w:rsidR="001D5B6B" w:rsidRDefault="001D5B6B" w:rsidP="008B75B1">
      <w:pPr>
        <w:jc w:val="both"/>
        <w:rPr>
          <w:rFonts w:eastAsia="TimesNewRomanPSMT"/>
          <w:b/>
          <w:bCs/>
        </w:rPr>
      </w:pPr>
    </w:p>
    <w:p w14:paraId="4303A061" w14:textId="7D2C8180" w:rsidR="001D5B6B" w:rsidRDefault="001D5B6B" w:rsidP="008B75B1">
      <w:pPr>
        <w:jc w:val="both"/>
        <w:rPr>
          <w:rFonts w:eastAsia="TimesNewRomanPSMT"/>
          <w:b/>
          <w:bCs/>
        </w:rPr>
      </w:pPr>
    </w:p>
    <w:p w14:paraId="2F710AA8" w14:textId="1EB28BF3" w:rsidR="001D5B6B" w:rsidRDefault="001D5B6B" w:rsidP="008B75B1">
      <w:pPr>
        <w:jc w:val="both"/>
        <w:rPr>
          <w:rFonts w:eastAsia="TimesNewRomanPSMT"/>
          <w:b/>
          <w:bCs/>
        </w:rPr>
      </w:pPr>
    </w:p>
    <w:p w14:paraId="42AFB69A" w14:textId="77777777" w:rsidR="001D5B6B" w:rsidRDefault="001D5B6B" w:rsidP="008B75B1">
      <w:pPr>
        <w:jc w:val="both"/>
        <w:rPr>
          <w:rFonts w:eastAsia="TimesNewRomanPSMT"/>
          <w:b/>
          <w:bCs/>
        </w:rPr>
      </w:pPr>
    </w:p>
    <w:p w14:paraId="6350BF3E" w14:textId="2BC59DB1" w:rsidR="00372F67" w:rsidRDefault="00372F67" w:rsidP="008B75B1">
      <w:pPr>
        <w:jc w:val="both"/>
        <w:rPr>
          <w:rFonts w:eastAsia="TimesNewRomanPSMT"/>
          <w:b/>
          <w:bCs/>
        </w:rPr>
      </w:pPr>
    </w:p>
    <w:p w14:paraId="573F65EB" w14:textId="3635C150" w:rsidR="00372F67" w:rsidRDefault="00372F67" w:rsidP="008B75B1">
      <w:pPr>
        <w:jc w:val="both"/>
        <w:rPr>
          <w:rFonts w:eastAsia="TimesNewRomanPSMT"/>
          <w:b/>
          <w:bCs/>
        </w:rPr>
      </w:pPr>
    </w:p>
    <w:p w14:paraId="190B35F1" w14:textId="59A9461E" w:rsidR="00372F67" w:rsidRDefault="00372F67" w:rsidP="00372F67">
      <w:pPr>
        <w:ind w:left="360"/>
        <w:rPr>
          <w:iCs/>
          <w:sz w:val="22"/>
        </w:rPr>
      </w:pPr>
      <w:r>
        <w:rPr>
          <w:iCs/>
          <w:sz w:val="22"/>
        </w:rPr>
        <w:t>Zadanie 4  – Zadanie IV</w:t>
      </w:r>
    </w:p>
    <w:p w14:paraId="5E21280E" w14:textId="77777777" w:rsidR="00372F67" w:rsidRPr="005E4649" w:rsidRDefault="00372F67" w:rsidP="00372F67">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5321EDA5" w14:textId="77777777" w:rsidTr="0081438B">
        <w:tc>
          <w:tcPr>
            <w:tcW w:w="492" w:type="dxa"/>
            <w:shd w:val="clear" w:color="auto" w:fill="auto"/>
            <w:vAlign w:val="center"/>
          </w:tcPr>
          <w:p w14:paraId="390A8232" w14:textId="69FD1D2A"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63317B39"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7C512959"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50AC2DE6"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7869A00D"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072E083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0BFDD244"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23783B98"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5692F53B"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5ED6CF6B"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71E026CB"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3F3D1B4E"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264D45F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7D83062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8EE633"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72F67" w:rsidRPr="006C6E64" w14:paraId="59008856" w14:textId="77777777" w:rsidTr="00500059">
        <w:tc>
          <w:tcPr>
            <w:tcW w:w="492" w:type="dxa"/>
            <w:shd w:val="clear" w:color="auto" w:fill="auto"/>
            <w:vAlign w:val="center"/>
          </w:tcPr>
          <w:p w14:paraId="57A6B8D8"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1</w:t>
            </w:r>
          </w:p>
        </w:tc>
        <w:tc>
          <w:tcPr>
            <w:tcW w:w="2694" w:type="dxa"/>
            <w:shd w:val="clear" w:color="auto" w:fill="auto"/>
          </w:tcPr>
          <w:p w14:paraId="320E1182" w14:textId="07FBD633" w:rsidR="00372F67" w:rsidRPr="001D5B6B" w:rsidRDefault="00372F67" w:rsidP="00372F67">
            <w:pPr>
              <w:snapToGrid w:val="0"/>
              <w:rPr>
                <w:rFonts w:ascii="Calibri" w:hAnsi="Calibri" w:cs="Calibri"/>
                <w:sz w:val="18"/>
                <w:szCs w:val="18"/>
              </w:rPr>
            </w:pPr>
            <w:r w:rsidRPr="001D5B6B">
              <w:rPr>
                <w:rFonts w:ascii="Calibri" w:hAnsi="Calibri" w:cs="Calibri"/>
                <w:sz w:val="18"/>
                <w:szCs w:val="18"/>
              </w:rPr>
              <w:t>Strzykawka 1ml U-40 do insuliny z igła wymienną, strzykawka posiada podziałkę skali wycechowaną w jednostkach insuliny. Gotowa do użycia A’100 szt.</w:t>
            </w:r>
          </w:p>
        </w:tc>
        <w:tc>
          <w:tcPr>
            <w:tcW w:w="709" w:type="dxa"/>
            <w:shd w:val="clear" w:color="auto" w:fill="auto"/>
            <w:vAlign w:val="center"/>
          </w:tcPr>
          <w:p w14:paraId="60C2764D" w14:textId="6355292F" w:rsidR="00372F67" w:rsidRPr="001D5B6B" w:rsidRDefault="00372F67" w:rsidP="00372F67">
            <w:pPr>
              <w:snapToGrid w:val="0"/>
              <w:jc w:val="center"/>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1F414C27" w14:textId="5519E34E"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77</w:t>
            </w:r>
          </w:p>
        </w:tc>
        <w:tc>
          <w:tcPr>
            <w:tcW w:w="709" w:type="dxa"/>
            <w:shd w:val="clear" w:color="auto" w:fill="auto"/>
            <w:vAlign w:val="center"/>
          </w:tcPr>
          <w:p w14:paraId="27134864"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29CCDE19"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337140A5"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1AC9D26F"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4B9AB3A8" w14:textId="77777777" w:rsidR="00372F67" w:rsidRPr="00D8274E" w:rsidRDefault="00372F67" w:rsidP="00372F67">
            <w:pPr>
              <w:jc w:val="center"/>
              <w:rPr>
                <w:rFonts w:ascii="Calibri" w:hAnsi="Calibri" w:cs="Arial"/>
                <w:sz w:val="16"/>
                <w:szCs w:val="16"/>
              </w:rPr>
            </w:pPr>
          </w:p>
        </w:tc>
        <w:tc>
          <w:tcPr>
            <w:tcW w:w="1179" w:type="dxa"/>
            <w:vAlign w:val="center"/>
          </w:tcPr>
          <w:p w14:paraId="08EB0AE0"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3C0CFADB" w14:textId="77777777" w:rsidR="00372F67" w:rsidRPr="006C6E64" w:rsidRDefault="00372F67" w:rsidP="00372F67">
            <w:pPr>
              <w:snapToGrid w:val="0"/>
              <w:jc w:val="center"/>
              <w:rPr>
                <w:rFonts w:ascii="Calibri" w:hAnsi="Calibri" w:cs="Calibri"/>
                <w:color w:val="000000"/>
                <w:sz w:val="16"/>
                <w:szCs w:val="16"/>
              </w:rPr>
            </w:pPr>
          </w:p>
        </w:tc>
      </w:tr>
      <w:tr w:rsidR="00372F67" w:rsidRPr="006C6E64" w14:paraId="7C423A1E" w14:textId="77777777" w:rsidTr="00500059">
        <w:tc>
          <w:tcPr>
            <w:tcW w:w="492" w:type="dxa"/>
            <w:shd w:val="clear" w:color="auto" w:fill="auto"/>
            <w:vAlign w:val="center"/>
          </w:tcPr>
          <w:p w14:paraId="047B30D9"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2</w:t>
            </w:r>
          </w:p>
        </w:tc>
        <w:tc>
          <w:tcPr>
            <w:tcW w:w="2694" w:type="dxa"/>
            <w:shd w:val="clear" w:color="auto" w:fill="auto"/>
          </w:tcPr>
          <w:p w14:paraId="050DB400" w14:textId="5D31FFD3" w:rsidR="00372F67" w:rsidRPr="001D5B6B" w:rsidRDefault="00372F67" w:rsidP="00372F67">
            <w:pPr>
              <w:snapToGrid w:val="0"/>
              <w:rPr>
                <w:rFonts w:ascii="Calibri" w:hAnsi="Calibri" w:cs="Calibri"/>
                <w:sz w:val="18"/>
                <w:szCs w:val="18"/>
              </w:rPr>
            </w:pPr>
            <w:r w:rsidRPr="001D5B6B">
              <w:rPr>
                <w:rFonts w:ascii="Calibri" w:hAnsi="Calibri" w:cs="Calibri"/>
                <w:sz w:val="18"/>
                <w:szCs w:val="18"/>
              </w:rPr>
              <w:t>Strzykawka 1ml U-100 do insuliny z igła wymienną, strzykawka posiada podziałkę skali wycechowaną w jednostkach insuliny. Gotowa do użycia A’100 szt.</w:t>
            </w:r>
          </w:p>
        </w:tc>
        <w:tc>
          <w:tcPr>
            <w:tcW w:w="709" w:type="dxa"/>
            <w:shd w:val="clear" w:color="auto" w:fill="auto"/>
            <w:vAlign w:val="center"/>
          </w:tcPr>
          <w:p w14:paraId="79BF1C31" w14:textId="62302F58" w:rsidR="00372F67" w:rsidRPr="001D5B6B" w:rsidRDefault="00372F67" w:rsidP="00372F67">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33A98CD9" w14:textId="6D95402C"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60</w:t>
            </w:r>
          </w:p>
        </w:tc>
        <w:tc>
          <w:tcPr>
            <w:tcW w:w="709" w:type="dxa"/>
            <w:shd w:val="clear" w:color="auto" w:fill="auto"/>
            <w:vAlign w:val="center"/>
          </w:tcPr>
          <w:p w14:paraId="0A8D1CDA"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62989DA0"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13E3F971"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2BE51043"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0DAD9443" w14:textId="77777777" w:rsidR="00372F67" w:rsidRPr="00D8274E" w:rsidRDefault="00372F67" w:rsidP="00372F67">
            <w:pPr>
              <w:jc w:val="center"/>
              <w:rPr>
                <w:rFonts w:ascii="Calibri" w:hAnsi="Calibri" w:cs="Arial"/>
                <w:sz w:val="16"/>
                <w:szCs w:val="16"/>
              </w:rPr>
            </w:pPr>
          </w:p>
        </w:tc>
        <w:tc>
          <w:tcPr>
            <w:tcW w:w="1179" w:type="dxa"/>
            <w:vAlign w:val="center"/>
          </w:tcPr>
          <w:p w14:paraId="571D9179"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2462C592" w14:textId="77777777" w:rsidR="00372F67" w:rsidRPr="006C6E64" w:rsidRDefault="00372F67" w:rsidP="00372F67">
            <w:pPr>
              <w:snapToGrid w:val="0"/>
              <w:jc w:val="center"/>
              <w:rPr>
                <w:rFonts w:ascii="Calibri" w:hAnsi="Calibri" w:cs="Calibri"/>
                <w:color w:val="000000"/>
                <w:sz w:val="16"/>
                <w:szCs w:val="16"/>
              </w:rPr>
            </w:pPr>
          </w:p>
        </w:tc>
      </w:tr>
      <w:tr w:rsidR="00372F67" w:rsidRPr="006C6E64" w14:paraId="5ABC6299" w14:textId="77777777" w:rsidTr="00500059">
        <w:tc>
          <w:tcPr>
            <w:tcW w:w="492" w:type="dxa"/>
            <w:shd w:val="clear" w:color="auto" w:fill="auto"/>
            <w:vAlign w:val="center"/>
          </w:tcPr>
          <w:p w14:paraId="13BC8710"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3</w:t>
            </w:r>
          </w:p>
        </w:tc>
        <w:tc>
          <w:tcPr>
            <w:tcW w:w="2694" w:type="dxa"/>
            <w:shd w:val="clear" w:color="auto" w:fill="auto"/>
          </w:tcPr>
          <w:p w14:paraId="42963586" w14:textId="11CBC5D5" w:rsidR="00372F67" w:rsidRPr="001D5B6B" w:rsidRDefault="00372F67" w:rsidP="00372F67">
            <w:pPr>
              <w:snapToGrid w:val="0"/>
              <w:rPr>
                <w:rFonts w:ascii="Calibri" w:hAnsi="Calibri" w:cs="Calibri"/>
                <w:sz w:val="18"/>
                <w:szCs w:val="18"/>
              </w:rPr>
            </w:pPr>
            <w:r w:rsidRPr="001D5B6B">
              <w:rPr>
                <w:rFonts w:ascii="Calibri" w:hAnsi="Calibri" w:cs="Calibri"/>
                <w:sz w:val="18"/>
                <w:szCs w:val="18"/>
              </w:rPr>
              <w:t>Strzykawka 2ml A’100 szt.</w:t>
            </w:r>
          </w:p>
        </w:tc>
        <w:tc>
          <w:tcPr>
            <w:tcW w:w="709" w:type="dxa"/>
            <w:shd w:val="clear" w:color="auto" w:fill="auto"/>
            <w:vAlign w:val="center"/>
          </w:tcPr>
          <w:p w14:paraId="17901ED0" w14:textId="51713AF1" w:rsidR="00372F67" w:rsidRPr="001D5B6B" w:rsidRDefault="00372F67" w:rsidP="00372F67">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0EFACFD5" w14:textId="7FEF2316"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525</w:t>
            </w:r>
          </w:p>
        </w:tc>
        <w:tc>
          <w:tcPr>
            <w:tcW w:w="709" w:type="dxa"/>
            <w:shd w:val="clear" w:color="auto" w:fill="auto"/>
            <w:vAlign w:val="center"/>
          </w:tcPr>
          <w:p w14:paraId="4703CFAE"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784333FA"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452E01FE"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110F5700"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148959CB" w14:textId="77777777" w:rsidR="00372F67" w:rsidRPr="00D8274E" w:rsidRDefault="00372F67" w:rsidP="00372F67">
            <w:pPr>
              <w:jc w:val="center"/>
              <w:rPr>
                <w:rFonts w:ascii="Calibri" w:hAnsi="Calibri" w:cs="Arial"/>
                <w:sz w:val="16"/>
                <w:szCs w:val="16"/>
              </w:rPr>
            </w:pPr>
          </w:p>
        </w:tc>
        <w:tc>
          <w:tcPr>
            <w:tcW w:w="1179" w:type="dxa"/>
            <w:vAlign w:val="center"/>
          </w:tcPr>
          <w:p w14:paraId="74467C76"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4F21B227" w14:textId="77777777" w:rsidR="00372F67" w:rsidRPr="006C6E64" w:rsidRDefault="00372F67" w:rsidP="00372F67">
            <w:pPr>
              <w:snapToGrid w:val="0"/>
              <w:jc w:val="center"/>
              <w:rPr>
                <w:rFonts w:ascii="Calibri" w:hAnsi="Calibri" w:cs="Calibri"/>
                <w:color w:val="000000"/>
                <w:sz w:val="16"/>
                <w:szCs w:val="16"/>
              </w:rPr>
            </w:pPr>
          </w:p>
        </w:tc>
      </w:tr>
      <w:tr w:rsidR="00372F67" w:rsidRPr="006C6E64" w14:paraId="0F48E4BE" w14:textId="77777777" w:rsidTr="00500059">
        <w:tc>
          <w:tcPr>
            <w:tcW w:w="492" w:type="dxa"/>
            <w:shd w:val="clear" w:color="auto" w:fill="auto"/>
            <w:vAlign w:val="center"/>
          </w:tcPr>
          <w:p w14:paraId="081F7F05"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4</w:t>
            </w:r>
          </w:p>
        </w:tc>
        <w:tc>
          <w:tcPr>
            <w:tcW w:w="2694" w:type="dxa"/>
            <w:shd w:val="clear" w:color="auto" w:fill="auto"/>
          </w:tcPr>
          <w:p w14:paraId="3B58AAD3" w14:textId="142206A5" w:rsidR="00372F67" w:rsidRPr="001D5B6B" w:rsidRDefault="00372F67" w:rsidP="00372F67">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5ml A’100 </w:t>
            </w:r>
            <w:proofErr w:type="spellStart"/>
            <w:r w:rsidRPr="001D5B6B">
              <w:rPr>
                <w:rFonts w:cs="Calibri"/>
                <w:sz w:val="18"/>
                <w:szCs w:val="18"/>
              </w:rPr>
              <w:t>szt</w:t>
            </w:r>
            <w:proofErr w:type="spellEnd"/>
            <w:r w:rsidRPr="001D5B6B">
              <w:rPr>
                <w:rFonts w:cs="Calibri"/>
                <w:sz w:val="18"/>
                <w:szCs w:val="18"/>
              </w:rPr>
              <w:t>.</w:t>
            </w:r>
          </w:p>
        </w:tc>
        <w:tc>
          <w:tcPr>
            <w:tcW w:w="709" w:type="dxa"/>
            <w:shd w:val="clear" w:color="auto" w:fill="auto"/>
            <w:vAlign w:val="center"/>
          </w:tcPr>
          <w:p w14:paraId="539E297B" w14:textId="7865A0F5" w:rsidR="00372F67" w:rsidRPr="001D5B6B" w:rsidRDefault="00372F67" w:rsidP="00372F67">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75AA42CD" w14:textId="6DDCDFF8"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813</w:t>
            </w:r>
          </w:p>
        </w:tc>
        <w:tc>
          <w:tcPr>
            <w:tcW w:w="709" w:type="dxa"/>
            <w:shd w:val="clear" w:color="auto" w:fill="auto"/>
            <w:vAlign w:val="center"/>
          </w:tcPr>
          <w:p w14:paraId="1FD19AA0" w14:textId="77777777" w:rsidR="00372F67" w:rsidRPr="006C6E64" w:rsidRDefault="00372F67" w:rsidP="00372F67">
            <w:pPr>
              <w:snapToGrid w:val="0"/>
              <w:rPr>
                <w:rFonts w:ascii="Calibri" w:hAnsi="Calibri" w:cs="Calibri"/>
                <w:color w:val="000000"/>
                <w:sz w:val="18"/>
                <w:szCs w:val="18"/>
              </w:rPr>
            </w:pPr>
          </w:p>
        </w:tc>
        <w:tc>
          <w:tcPr>
            <w:tcW w:w="829" w:type="dxa"/>
            <w:shd w:val="clear" w:color="auto" w:fill="auto"/>
            <w:vAlign w:val="center"/>
          </w:tcPr>
          <w:p w14:paraId="4725B22F" w14:textId="77777777" w:rsidR="00372F67" w:rsidRPr="006C6E64" w:rsidRDefault="00372F67" w:rsidP="00372F67">
            <w:pPr>
              <w:snapToGrid w:val="0"/>
              <w:rPr>
                <w:rFonts w:ascii="Calibri" w:hAnsi="Calibri" w:cs="Calibri"/>
                <w:color w:val="000000"/>
                <w:sz w:val="18"/>
                <w:szCs w:val="18"/>
              </w:rPr>
            </w:pPr>
          </w:p>
        </w:tc>
        <w:tc>
          <w:tcPr>
            <w:tcW w:w="305" w:type="dxa"/>
            <w:shd w:val="clear" w:color="auto" w:fill="auto"/>
            <w:vAlign w:val="center"/>
          </w:tcPr>
          <w:p w14:paraId="0C31888C" w14:textId="77777777" w:rsidR="00372F67" w:rsidRPr="006C6E64" w:rsidRDefault="00372F67" w:rsidP="00372F67">
            <w:pPr>
              <w:snapToGrid w:val="0"/>
              <w:rPr>
                <w:rFonts w:ascii="Calibri" w:hAnsi="Calibri" w:cs="Calibri"/>
                <w:color w:val="000000"/>
                <w:sz w:val="18"/>
                <w:szCs w:val="18"/>
              </w:rPr>
            </w:pPr>
          </w:p>
        </w:tc>
        <w:tc>
          <w:tcPr>
            <w:tcW w:w="922" w:type="dxa"/>
            <w:shd w:val="clear" w:color="auto" w:fill="auto"/>
            <w:vAlign w:val="center"/>
          </w:tcPr>
          <w:p w14:paraId="635023AC" w14:textId="77777777" w:rsidR="00372F67" w:rsidRPr="006C6E64" w:rsidRDefault="00372F67" w:rsidP="00372F67">
            <w:pPr>
              <w:snapToGrid w:val="0"/>
              <w:jc w:val="right"/>
              <w:rPr>
                <w:rFonts w:ascii="Calibri" w:hAnsi="Calibri" w:cs="Calibri"/>
                <w:bCs/>
                <w:color w:val="000000"/>
                <w:sz w:val="18"/>
                <w:szCs w:val="18"/>
              </w:rPr>
            </w:pPr>
          </w:p>
        </w:tc>
        <w:tc>
          <w:tcPr>
            <w:tcW w:w="1098" w:type="dxa"/>
            <w:shd w:val="clear" w:color="auto" w:fill="auto"/>
            <w:vAlign w:val="center"/>
          </w:tcPr>
          <w:p w14:paraId="14755BE6" w14:textId="77777777" w:rsidR="00372F67" w:rsidRPr="006C6E64" w:rsidRDefault="00372F67" w:rsidP="00372F67">
            <w:pPr>
              <w:snapToGrid w:val="0"/>
              <w:rPr>
                <w:rFonts w:ascii="Calibri" w:hAnsi="Calibri" w:cs="Calibri"/>
                <w:color w:val="000000"/>
                <w:sz w:val="18"/>
                <w:szCs w:val="18"/>
              </w:rPr>
            </w:pPr>
          </w:p>
        </w:tc>
        <w:tc>
          <w:tcPr>
            <w:tcW w:w="1179" w:type="dxa"/>
            <w:vAlign w:val="center"/>
          </w:tcPr>
          <w:p w14:paraId="755334EF" w14:textId="77777777" w:rsidR="00372F67" w:rsidRPr="006C6E64" w:rsidRDefault="00372F67" w:rsidP="00372F67">
            <w:pPr>
              <w:snapToGrid w:val="0"/>
              <w:jc w:val="center"/>
              <w:rPr>
                <w:rFonts w:ascii="Calibri" w:hAnsi="Calibri" w:cs="Calibri"/>
                <w:color w:val="000000"/>
                <w:sz w:val="18"/>
                <w:szCs w:val="18"/>
              </w:rPr>
            </w:pPr>
          </w:p>
        </w:tc>
        <w:tc>
          <w:tcPr>
            <w:tcW w:w="979" w:type="dxa"/>
            <w:shd w:val="clear" w:color="auto" w:fill="auto"/>
            <w:vAlign w:val="center"/>
          </w:tcPr>
          <w:p w14:paraId="14229F60" w14:textId="77777777" w:rsidR="00372F67" w:rsidRPr="006C6E64" w:rsidRDefault="00372F67" w:rsidP="00372F67">
            <w:pPr>
              <w:snapToGrid w:val="0"/>
              <w:jc w:val="center"/>
              <w:rPr>
                <w:rFonts w:ascii="Calibri" w:hAnsi="Calibri" w:cs="Calibri"/>
                <w:color w:val="000000"/>
                <w:sz w:val="18"/>
                <w:szCs w:val="18"/>
              </w:rPr>
            </w:pPr>
          </w:p>
        </w:tc>
      </w:tr>
      <w:tr w:rsidR="00372F67" w:rsidRPr="006C6E64" w14:paraId="47F66DBB" w14:textId="77777777" w:rsidTr="00500059">
        <w:tc>
          <w:tcPr>
            <w:tcW w:w="492" w:type="dxa"/>
            <w:shd w:val="clear" w:color="auto" w:fill="auto"/>
            <w:vAlign w:val="center"/>
          </w:tcPr>
          <w:p w14:paraId="7A7C0FB5"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5</w:t>
            </w:r>
          </w:p>
        </w:tc>
        <w:tc>
          <w:tcPr>
            <w:tcW w:w="2694" w:type="dxa"/>
            <w:shd w:val="clear" w:color="auto" w:fill="auto"/>
          </w:tcPr>
          <w:p w14:paraId="047385EC" w14:textId="4D892ECB" w:rsidR="00372F67" w:rsidRPr="001D5B6B" w:rsidRDefault="00372F67" w:rsidP="00372F67">
            <w:pPr>
              <w:snapToGrid w:val="0"/>
              <w:rPr>
                <w:rFonts w:ascii="Calibri" w:hAnsi="Calibri" w:cs="Calibri"/>
                <w:sz w:val="18"/>
                <w:szCs w:val="18"/>
              </w:rPr>
            </w:pPr>
            <w:r w:rsidRPr="001D5B6B">
              <w:rPr>
                <w:rFonts w:ascii="Calibri" w:hAnsi="Calibri" w:cs="Calibri"/>
                <w:sz w:val="18"/>
                <w:szCs w:val="18"/>
              </w:rPr>
              <w:t>Strzykawka 10 A’100 szt. szt.</w:t>
            </w:r>
          </w:p>
        </w:tc>
        <w:tc>
          <w:tcPr>
            <w:tcW w:w="709" w:type="dxa"/>
            <w:shd w:val="clear" w:color="auto" w:fill="auto"/>
            <w:vAlign w:val="center"/>
          </w:tcPr>
          <w:p w14:paraId="5EE56940" w14:textId="22D50BC6" w:rsidR="00372F67" w:rsidRPr="001D5B6B" w:rsidRDefault="00372F67" w:rsidP="00372F67">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2203B722" w14:textId="62315F3A"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1606</w:t>
            </w:r>
          </w:p>
        </w:tc>
        <w:tc>
          <w:tcPr>
            <w:tcW w:w="709" w:type="dxa"/>
            <w:shd w:val="clear" w:color="auto" w:fill="auto"/>
            <w:vAlign w:val="center"/>
          </w:tcPr>
          <w:p w14:paraId="03956900"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15E9C9B8"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44EC4B78"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38181A34"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0FB20E0B" w14:textId="77777777" w:rsidR="00372F67" w:rsidRPr="00D8274E" w:rsidRDefault="00372F67" w:rsidP="00372F67">
            <w:pPr>
              <w:jc w:val="center"/>
              <w:rPr>
                <w:rFonts w:ascii="Calibri" w:hAnsi="Calibri" w:cs="Arial"/>
                <w:sz w:val="16"/>
                <w:szCs w:val="16"/>
              </w:rPr>
            </w:pPr>
          </w:p>
        </w:tc>
        <w:tc>
          <w:tcPr>
            <w:tcW w:w="1179" w:type="dxa"/>
            <w:vAlign w:val="center"/>
          </w:tcPr>
          <w:p w14:paraId="3CD1649C"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480D7962" w14:textId="77777777" w:rsidR="00372F67" w:rsidRPr="006C6E64" w:rsidRDefault="00372F67" w:rsidP="00372F67">
            <w:pPr>
              <w:snapToGrid w:val="0"/>
              <w:jc w:val="center"/>
              <w:rPr>
                <w:rFonts w:ascii="Calibri" w:hAnsi="Calibri" w:cs="Calibri"/>
                <w:color w:val="000000"/>
                <w:sz w:val="16"/>
                <w:szCs w:val="16"/>
              </w:rPr>
            </w:pPr>
          </w:p>
        </w:tc>
      </w:tr>
      <w:tr w:rsidR="00372F67" w:rsidRPr="006C6E64" w14:paraId="54B12F2C" w14:textId="77777777" w:rsidTr="00500059">
        <w:tc>
          <w:tcPr>
            <w:tcW w:w="492" w:type="dxa"/>
            <w:shd w:val="clear" w:color="auto" w:fill="auto"/>
            <w:vAlign w:val="center"/>
          </w:tcPr>
          <w:p w14:paraId="53DC8390"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6</w:t>
            </w:r>
          </w:p>
        </w:tc>
        <w:tc>
          <w:tcPr>
            <w:tcW w:w="2694" w:type="dxa"/>
            <w:shd w:val="clear" w:color="auto" w:fill="auto"/>
          </w:tcPr>
          <w:p w14:paraId="1B1F2C08" w14:textId="77777777" w:rsidR="00372F67" w:rsidRPr="001D5B6B" w:rsidRDefault="00372F67" w:rsidP="00372F67">
            <w:pPr>
              <w:rPr>
                <w:rFonts w:ascii="Calibri" w:hAnsi="Calibri" w:cs="Calibri"/>
                <w:sz w:val="18"/>
                <w:szCs w:val="18"/>
              </w:rPr>
            </w:pPr>
            <w:r w:rsidRPr="001D5B6B">
              <w:rPr>
                <w:rFonts w:ascii="Calibri" w:hAnsi="Calibri" w:cs="Calibri"/>
                <w:sz w:val="18"/>
                <w:szCs w:val="18"/>
              </w:rPr>
              <w:t>Strzykawka 20 lub Strzykawka 20ml</w:t>
            </w:r>
          </w:p>
          <w:p w14:paraId="4DB002FA" w14:textId="15E90155" w:rsidR="00372F67" w:rsidRPr="001D5B6B" w:rsidRDefault="00372F67" w:rsidP="00372F67">
            <w:pPr>
              <w:snapToGrid w:val="0"/>
              <w:rPr>
                <w:rFonts w:ascii="Calibri" w:hAnsi="Calibri" w:cs="Calibri"/>
                <w:sz w:val="18"/>
                <w:szCs w:val="18"/>
              </w:rPr>
            </w:pPr>
            <w:r w:rsidRPr="001D5B6B">
              <w:rPr>
                <w:rFonts w:ascii="Calibri" w:hAnsi="Calibri" w:cs="Calibri"/>
                <w:sz w:val="18"/>
                <w:szCs w:val="18"/>
              </w:rPr>
              <w:t>A’100 szt.</w:t>
            </w:r>
          </w:p>
        </w:tc>
        <w:tc>
          <w:tcPr>
            <w:tcW w:w="709" w:type="dxa"/>
            <w:shd w:val="clear" w:color="auto" w:fill="auto"/>
            <w:vAlign w:val="center"/>
          </w:tcPr>
          <w:p w14:paraId="746F1E96" w14:textId="26E4C5DD" w:rsidR="00372F67" w:rsidRPr="001D5B6B" w:rsidRDefault="00372F67" w:rsidP="00372F67">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65F564AA" w14:textId="31877AAA"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1959</w:t>
            </w:r>
          </w:p>
        </w:tc>
        <w:tc>
          <w:tcPr>
            <w:tcW w:w="709" w:type="dxa"/>
            <w:shd w:val="clear" w:color="auto" w:fill="auto"/>
            <w:vAlign w:val="center"/>
          </w:tcPr>
          <w:p w14:paraId="1223B77C"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7F42CED5"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4105C9D3"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161C74A7"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5CB3EBB4" w14:textId="77777777" w:rsidR="00372F67" w:rsidRPr="00D8274E" w:rsidRDefault="00372F67" w:rsidP="00372F67">
            <w:pPr>
              <w:jc w:val="center"/>
              <w:rPr>
                <w:rFonts w:ascii="Calibri" w:hAnsi="Calibri" w:cs="Arial"/>
                <w:sz w:val="16"/>
                <w:szCs w:val="16"/>
              </w:rPr>
            </w:pPr>
          </w:p>
        </w:tc>
        <w:tc>
          <w:tcPr>
            <w:tcW w:w="1179" w:type="dxa"/>
            <w:vAlign w:val="center"/>
          </w:tcPr>
          <w:p w14:paraId="7D664BB4"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58732722" w14:textId="77777777" w:rsidR="00372F67" w:rsidRPr="006C6E64" w:rsidRDefault="00372F67" w:rsidP="00372F67">
            <w:pPr>
              <w:snapToGrid w:val="0"/>
              <w:jc w:val="center"/>
              <w:rPr>
                <w:rFonts w:ascii="Calibri" w:hAnsi="Calibri" w:cs="Calibri"/>
                <w:color w:val="000000"/>
                <w:sz w:val="16"/>
                <w:szCs w:val="16"/>
              </w:rPr>
            </w:pPr>
          </w:p>
        </w:tc>
      </w:tr>
      <w:tr w:rsidR="00372F67" w:rsidRPr="006C6E64" w14:paraId="261649FE" w14:textId="77777777" w:rsidTr="00500059">
        <w:tc>
          <w:tcPr>
            <w:tcW w:w="492" w:type="dxa"/>
            <w:shd w:val="clear" w:color="auto" w:fill="auto"/>
            <w:vAlign w:val="center"/>
          </w:tcPr>
          <w:p w14:paraId="2C6B9370"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7</w:t>
            </w:r>
          </w:p>
        </w:tc>
        <w:tc>
          <w:tcPr>
            <w:tcW w:w="2694" w:type="dxa"/>
            <w:shd w:val="clear" w:color="auto" w:fill="auto"/>
          </w:tcPr>
          <w:p w14:paraId="3603EB1B" w14:textId="35799B42" w:rsidR="00372F67" w:rsidRPr="001D5B6B" w:rsidRDefault="00372F67" w:rsidP="00372F67">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3-częściowa 50 (60)ml, </w:t>
            </w:r>
            <w:proofErr w:type="spellStart"/>
            <w:r w:rsidRPr="001D5B6B">
              <w:rPr>
                <w:rFonts w:cs="Calibri"/>
                <w:sz w:val="18"/>
                <w:szCs w:val="18"/>
              </w:rPr>
              <w:t>końcówka</w:t>
            </w:r>
            <w:proofErr w:type="spellEnd"/>
            <w:r w:rsidRPr="001D5B6B">
              <w:rPr>
                <w:rFonts w:cs="Calibri"/>
                <w:sz w:val="18"/>
                <w:szCs w:val="18"/>
              </w:rPr>
              <w:t xml:space="preserve"> </w:t>
            </w:r>
            <w:proofErr w:type="spellStart"/>
            <w:r w:rsidRPr="001D5B6B">
              <w:rPr>
                <w:rFonts w:cs="Calibri"/>
                <w:sz w:val="18"/>
                <w:szCs w:val="18"/>
              </w:rPr>
              <w:t>Luer</w:t>
            </w:r>
            <w:proofErr w:type="spellEnd"/>
            <w:r w:rsidRPr="001D5B6B">
              <w:rPr>
                <w:rFonts w:cs="Calibri"/>
                <w:sz w:val="18"/>
                <w:szCs w:val="18"/>
              </w:rPr>
              <w:t xml:space="preserve"> do </w:t>
            </w:r>
            <w:proofErr w:type="spellStart"/>
            <w:r w:rsidRPr="001D5B6B">
              <w:rPr>
                <w:rFonts w:cs="Calibri"/>
                <w:sz w:val="18"/>
                <w:szCs w:val="18"/>
              </w:rPr>
              <w:t>iniekcji</w:t>
            </w:r>
            <w:proofErr w:type="spellEnd"/>
            <w:r w:rsidRPr="001D5B6B">
              <w:rPr>
                <w:rFonts w:cs="Calibri"/>
                <w:sz w:val="18"/>
                <w:szCs w:val="18"/>
              </w:rPr>
              <w:t xml:space="preserve">, </w:t>
            </w:r>
            <w:proofErr w:type="spellStart"/>
            <w:r w:rsidRPr="001D5B6B">
              <w:rPr>
                <w:rFonts w:cs="Calibri"/>
                <w:sz w:val="18"/>
                <w:szCs w:val="18"/>
              </w:rPr>
              <w:t>centryczna</w:t>
            </w:r>
            <w:proofErr w:type="spellEnd"/>
          </w:p>
        </w:tc>
        <w:tc>
          <w:tcPr>
            <w:tcW w:w="709" w:type="dxa"/>
            <w:shd w:val="clear" w:color="auto" w:fill="auto"/>
            <w:vAlign w:val="center"/>
          </w:tcPr>
          <w:p w14:paraId="4F5F4638" w14:textId="1546021B" w:rsidR="00372F67" w:rsidRPr="001D5B6B" w:rsidRDefault="00372F67" w:rsidP="00372F67">
            <w:pPr>
              <w:snapToGrid w:val="0"/>
              <w:rPr>
                <w:rFonts w:ascii="Calibri" w:hAnsi="Calibri" w:cs="Calibri"/>
                <w:color w:val="000000"/>
                <w:sz w:val="18"/>
                <w:szCs w:val="18"/>
              </w:rPr>
            </w:pPr>
            <w:r w:rsidRPr="001D5B6B">
              <w:rPr>
                <w:rFonts w:ascii="Calibri" w:hAnsi="Calibri"/>
                <w:kern w:val="1"/>
                <w:sz w:val="18"/>
                <w:szCs w:val="18"/>
              </w:rPr>
              <w:t>Szt.</w:t>
            </w:r>
          </w:p>
        </w:tc>
        <w:tc>
          <w:tcPr>
            <w:tcW w:w="708" w:type="dxa"/>
            <w:shd w:val="clear" w:color="auto" w:fill="auto"/>
            <w:vAlign w:val="center"/>
          </w:tcPr>
          <w:p w14:paraId="1515C343" w14:textId="39CB7218"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790</w:t>
            </w:r>
          </w:p>
        </w:tc>
        <w:tc>
          <w:tcPr>
            <w:tcW w:w="709" w:type="dxa"/>
            <w:shd w:val="clear" w:color="auto" w:fill="auto"/>
            <w:vAlign w:val="center"/>
          </w:tcPr>
          <w:p w14:paraId="7EF0B0E9" w14:textId="77777777" w:rsidR="00372F67" w:rsidRPr="006C6E64" w:rsidRDefault="00372F67" w:rsidP="00372F67">
            <w:pPr>
              <w:snapToGrid w:val="0"/>
              <w:rPr>
                <w:rFonts w:ascii="Calibri" w:hAnsi="Calibri" w:cs="Calibri"/>
                <w:color w:val="000000"/>
                <w:sz w:val="18"/>
                <w:szCs w:val="18"/>
              </w:rPr>
            </w:pPr>
          </w:p>
        </w:tc>
        <w:tc>
          <w:tcPr>
            <w:tcW w:w="829" w:type="dxa"/>
            <w:shd w:val="clear" w:color="auto" w:fill="auto"/>
            <w:vAlign w:val="center"/>
          </w:tcPr>
          <w:p w14:paraId="72BFD719" w14:textId="77777777" w:rsidR="00372F67" w:rsidRPr="006C6E64" w:rsidRDefault="00372F67" w:rsidP="00372F67">
            <w:pPr>
              <w:snapToGrid w:val="0"/>
              <w:rPr>
                <w:rFonts w:ascii="Calibri" w:hAnsi="Calibri" w:cs="Calibri"/>
                <w:color w:val="000000"/>
                <w:sz w:val="18"/>
                <w:szCs w:val="18"/>
              </w:rPr>
            </w:pPr>
          </w:p>
        </w:tc>
        <w:tc>
          <w:tcPr>
            <w:tcW w:w="305" w:type="dxa"/>
            <w:shd w:val="clear" w:color="auto" w:fill="auto"/>
            <w:vAlign w:val="center"/>
          </w:tcPr>
          <w:p w14:paraId="44ABCF0C" w14:textId="77777777" w:rsidR="00372F67" w:rsidRPr="006C6E64" w:rsidRDefault="00372F67" w:rsidP="00372F67">
            <w:pPr>
              <w:snapToGrid w:val="0"/>
              <w:rPr>
                <w:rFonts w:ascii="Calibri" w:hAnsi="Calibri" w:cs="Calibri"/>
                <w:color w:val="000000"/>
                <w:sz w:val="18"/>
                <w:szCs w:val="18"/>
              </w:rPr>
            </w:pPr>
          </w:p>
        </w:tc>
        <w:tc>
          <w:tcPr>
            <w:tcW w:w="922" w:type="dxa"/>
            <w:shd w:val="clear" w:color="auto" w:fill="auto"/>
            <w:vAlign w:val="center"/>
          </w:tcPr>
          <w:p w14:paraId="0E32C7AB" w14:textId="77777777" w:rsidR="00372F67" w:rsidRPr="006C6E64" w:rsidRDefault="00372F67" w:rsidP="00372F67">
            <w:pPr>
              <w:snapToGrid w:val="0"/>
              <w:jc w:val="right"/>
              <w:rPr>
                <w:rFonts w:ascii="Calibri" w:hAnsi="Calibri" w:cs="Calibri"/>
                <w:bCs/>
                <w:color w:val="000000"/>
                <w:sz w:val="18"/>
                <w:szCs w:val="18"/>
              </w:rPr>
            </w:pPr>
          </w:p>
        </w:tc>
        <w:tc>
          <w:tcPr>
            <w:tcW w:w="1098" w:type="dxa"/>
            <w:shd w:val="clear" w:color="auto" w:fill="auto"/>
            <w:vAlign w:val="center"/>
          </w:tcPr>
          <w:p w14:paraId="4D22A976" w14:textId="77777777" w:rsidR="00372F67" w:rsidRPr="006C6E64" w:rsidRDefault="00372F67" w:rsidP="00372F67">
            <w:pPr>
              <w:snapToGrid w:val="0"/>
              <w:rPr>
                <w:rFonts w:ascii="Calibri" w:hAnsi="Calibri" w:cs="Calibri"/>
                <w:color w:val="000000"/>
                <w:sz w:val="18"/>
                <w:szCs w:val="18"/>
              </w:rPr>
            </w:pPr>
          </w:p>
        </w:tc>
        <w:tc>
          <w:tcPr>
            <w:tcW w:w="1179" w:type="dxa"/>
            <w:vAlign w:val="center"/>
          </w:tcPr>
          <w:p w14:paraId="45CBF280" w14:textId="77777777" w:rsidR="00372F67" w:rsidRPr="006C6E64" w:rsidRDefault="00372F67" w:rsidP="00372F67">
            <w:pPr>
              <w:snapToGrid w:val="0"/>
              <w:jc w:val="center"/>
              <w:rPr>
                <w:rFonts w:ascii="Calibri" w:hAnsi="Calibri" w:cs="Calibri"/>
                <w:color w:val="000000"/>
                <w:sz w:val="18"/>
                <w:szCs w:val="18"/>
              </w:rPr>
            </w:pPr>
          </w:p>
        </w:tc>
        <w:tc>
          <w:tcPr>
            <w:tcW w:w="979" w:type="dxa"/>
            <w:shd w:val="clear" w:color="auto" w:fill="auto"/>
            <w:vAlign w:val="center"/>
          </w:tcPr>
          <w:p w14:paraId="3C230226" w14:textId="77777777" w:rsidR="00372F67" w:rsidRPr="006C6E64" w:rsidRDefault="00372F67" w:rsidP="00372F67">
            <w:pPr>
              <w:snapToGrid w:val="0"/>
              <w:jc w:val="center"/>
              <w:rPr>
                <w:rFonts w:ascii="Calibri" w:hAnsi="Calibri" w:cs="Calibri"/>
                <w:color w:val="000000"/>
                <w:sz w:val="18"/>
                <w:szCs w:val="18"/>
              </w:rPr>
            </w:pPr>
          </w:p>
        </w:tc>
      </w:tr>
      <w:tr w:rsidR="00372F67" w:rsidRPr="006C6E64" w14:paraId="18734074" w14:textId="77777777" w:rsidTr="00500059">
        <w:tc>
          <w:tcPr>
            <w:tcW w:w="492" w:type="dxa"/>
            <w:shd w:val="clear" w:color="auto" w:fill="auto"/>
            <w:vAlign w:val="center"/>
          </w:tcPr>
          <w:p w14:paraId="4021551D"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8</w:t>
            </w:r>
          </w:p>
        </w:tc>
        <w:tc>
          <w:tcPr>
            <w:tcW w:w="2694" w:type="dxa"/>
            <w:shd w:val="clear" w:color="auto" w:fill="auto"/>
          </w:tcPr>
          <w:p w14:paraId="59CB0A15" w14:textId="4CE4C39B" w:rsidR="00372F67" w:rsidRPr="001D5B6B" w:rsidRDefault="00372F67" w:rsidP="00372F67">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3-częściowa 50 (60)ml,  </w:t>
            </w:r>
            <w:proofErr w:type="spellStart"/>
            <w:r w:rsidRPr="001D5B6B">
              <w:rPr>
                <w:rFonts w:cs="Calibri"/>
                <w:sz w:val="18"/>
                <w:szCs w:val="18"/>
              </w:rPr>
              <w:t>Luer</w:t>
            </w:r>
            <w:proofErr w:type="spellEnd"/>
            <w:r w:rsidRPr="001D5B6B">
              <w:rPr>
                <w:rFonts w:cs="Calibri"/>
                <w:sz w:val="18"/>
                <w:szCs w:val="18"/>
              </w:rPr>
              <w:t xml:space="preserve">-Lock do pomp </w:t>
            </w:r>
            <w:proofErr w:type="spellStart"/>
            <w:r w:rsidRPr="001D5B6B">
              <w:rPr>
                <w:rFonts w:cs="Calibri"/>
                <w:sz w:val="18"/>
                <w:szCs w:val="18"/>
              </w:rPr>
              <w:t>infuzyjnych</w:t>
            </w:r>
            <w:proofErr w:type="spellEnd"/>
            <w:r w:rsidRPr="001D5B6B">
              <w:rPr>
                <w:rFonts w:cs="Calibri"/>
                <w:sz w:val="18"/>
                <w:szCs w:val="18"/>
              </w:rPr>
              <w:t xml:space="preserve"> (do pomp </w:t>
            </w:r>
            <w:proofErr w:type="spellStart"/>
            <w:r w:rsidRPr="001D5B6B">
              <w:rPr>
                <w:rFonts w:cs="Calibri"/>
                <w:sz w:val="18"/>
                <w:szCs w:val="18"/>
              </w:rPr>
              <w:t>infuzyjnych</w:t>
            </w:r>
            <w:proofErr w:type="spellEnd"/>
            <w:r w:rsidRPr="001D5B6B">
              <w:rPr>
                <w:rFonts w:cs="Calibri"/>
                <w:sz w:val="18"/>
                <w:szCs w:val="18"/>
              </w:rPr>
              <w:t xml:space="preserve"> </w:t>
            </w:r>
            <w:proofErr w:type="spellStart"/>
            <w:r w:rsidRPr="001D5B6B">
              <w:rPr>
                <w:rFonts w:cs="Calibri"/>
                <w:sz w:val="18"/>
                <w:szCs w:val="18"/>
              </w:rPr>
              <w:t>funkcjonujących</w:t>
            </w:r>
            <w:proofErr w:type="spellEnd"/>
            <w:r w:rsidRPr="001D5B6B">
              <w:rPr>
                <w:rFonts w:cs="Calibri"/>
                <w:sz w:val="18"/>
                <w:szCs w:val="18"/>
              </w:rPr>
              <w:t xml:space="preserve"> w </w:t>
            </w:r>
            <w:proofErr w:type="spellStart"/>
            <w:r w:rsidRPr="001D5B6B">
              <w:rPr>
                <w:rFonts w:cs="Calibri"/>
                <w:sz w:val="18"/>
                <w:szCs w:val="18"/>
              </w:rPr>
              <w:t>szpitalu</w:t>
            </w:r>
            <w:proofErr w:type="spellEnd"/>
            <w:r w:rsidRPr="001D5B6B">
              <w:rPr>
                <w:rFonts w:cs="Calibri"/>
                <w:sz w:val="18"/>
                <w:szCs w:val="18"/>
              </w:rPr>
              <w:t>)</w:t>
            </w:r>
          </w:p>
        </w:tc>
        <w:tc>
          <w:tcPr>
            <w:tcW w:w="709" w:type="dxa"/>
            <w:shd w:val="clear" w:color="auto" w:fill="auto"/>
            <w:vAlign w:val="center"/>
          </w:tcPr>
          <w:p w14:paraId="5D4EAB95" w14:textId="7F30F6AF" w:rsidR="00372F67" w:rsidRPr="001D5B6B" w:rsidRDefault="00372F67" w:rsidP="00372F67">
            <w:pPr>
              <w:snapToGrid w:val="0"/>
              <w:rPr>
                <w:rFonts w:ascii="Calibri" w:hAnsi="Calibri" w:cs="Calibri"/>
                <w:color w:val="000000"/>
                <w:sz w:val="18"/>
                <w:szCs w:val="18"/>
              </w:rPr>
            </w:pPr>
            <w:r w:rsidRPr="001D5B6B">
              <w:rPr>
                <w:rFonts w:ascii="Calibri" w:hAnsi="Calibri"/>
                <w:kern w:val="1"/>
                <w:sz w:val="18"/>
                <w:szCs w:val="18"/>
              </w:rPr>
              <w:t>Szt.</w:t>
            </w:r>
          </w:p>
        </w:tc>
        <w:tc>
          <w:tcPr>
            <w:tcW w:w="708" w:type="dxa"/>
            <w:shd w:val="clear" w:color="auto" w:fill="auto"/>
            <w:vAlign w:val="center"/>
          </w:tcPr>
          <w:p w14:paraId="2E1958CF" w14:textId="14748E90"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14849</w:t>
            </w:r>
          </w:p>
        </w:tc>
        <w:tc>
          <w:tcPr>
            <w:tcW w:w="709" w:type="dxa"/>
            <w:shd w:val="clear" w:color="auto" w:fill="auto"/>
            <w:vAlign w:val="center"/>
          </w:tcPr>
          <w:p w14:paraId="1D70C356" w14:textId="77777777" w:rsidR="00372F67" w:rsidRPr="006C6E64" w:rsidRDefault="00372F67" w:rsidP="00372F67">
            <w:pPr>
              <w:snapToGrid w:val="0"/>
              <w:rPr>
                <w:rFonts w:ascii="Calibri" w:hAnsi="Calibri" w:cs="Calibri"/>
                <w:color w:val="000000"/>
                <w:sz w:val="18"/>
                <w:szCs w:val="18"/>
              </w:rPr>
            </w:pPr>
          </w:p>
        </w:tc>
        <w:tc>
          <w:tcPr>
            <w:tcW w:w="829" w:type="dxa"/>
            <w:shd w:val="clear" w:color="auto" w:fill="auto"/>
            <w:vAlign w:val="center"/>
          </w:tcPr>
          <w:p w14:paraId="0A026E52" w14:textId="77777777" w:rsidR="00372F67" w:rsidRPr="006C6E64" w:rsidRDefault="00372F67" w:rsidP="00372F67">
            <w:pPr>
              <w:snapToGrid w:val="0"/>
              <w:rPr>
                <w:rFonts w:ascii="Calibri" w:hAnsi="Calibri" w:cs="Calibri"/>
                <w:color w:val="000000"/>
                <w:sz w:val="18"/>
                <w:szCs w:val="18"/>
              </w:rPr>
            </w:pPr>
          </w:p>
        </w:tc>
        <w:tc>
          <w:tcPr>
            <w:tcW w:w="305" w:type="dxa"/>
            <w:shd w:val="clear" w:color="auto" w:fill="auto"/>
            <w:vAlign w:val="center"/>
          </w:tcPr>
          <w:p w14:paraId="1A4EFC7C" w14:textId="77777777" w:rsidR="00372F67" w:rsidRPr="006C6E64" w:rsidRDefault="00372F67" w:rsidP="00372F67">
            <w:pPr>
              <w:snapToGrid w:val="0"/>
              <w:rPr>
                <w:rFonts w:ascii="Calibri" w:hAnsi="Calibri" w:cs="Calibri"/>
                <w:color w:val="000000"/>
                <w:sz w:val="18"/>
                <w:szCs w:val="18"/>
              </w:rPr>
            </w:pPr>
          </w:p>
        </w:tc>
        <w:tc>
          <w:tcPr>
            <w:tcW w:w="922" w:type="dxa"/>
            <w:shd w:val="clear" w:color="auto" w:fill="auto"/>
            <w:vAlign w:val="center"/>
          </w:tcPr>
          <w:p w14:paraId="6338D977" w14:textId="77777777" w:rsidR="00372F67" w:rsidRPr="006C6E64" w:rsidRDefault="00372F67" w:rsidP="00372F67">
            <w:pPr>
              <w:snapToGrid w:val="0"/>
              <w:jc w:val="right"/>
              <w:rPr>
                <w:rFonts w:ascii="Calibri" w:hAnsi="Calibri" w:cs="Calibri"/>
                <w:bCs/>
                <w:color w:val="000000"/>
                <w:sz w:val="18"/>
                <w:szCs w:val="18"/>
              </w:rPr>
            </w:pPr>
          </w:p>
        </w:tc>
        <w:tc>
          <w:tcPr>
            <w:tcW w:w="1098" w:type="dxa"/>
            <w:shd w:val="clear" w:color="auto" w:fill="auto"/>
            <w:vAlign w:val="center"/>
          </w:tcPr>
          <w:p w14:paraId="16FBA1D2" w14:textId="77777777" w:rsidR="00372F67" w:rsidRPr="006C6E64" w:rsidRDefault="00372F67" w:rsidP="00372F67">
            <w:pPr>
              <w:snapToGrid w:val="0"/>
              <w:rPr>
                <w:rFonts w:ascii="Calibri" w:hAnsi="Calibri" w:cs="Calibri"/>
                <w:color w:val="000000"/>
                <w:sz w:val="18"/>
                <w:szCs w:val="18"/>
              </w:rPr>
            </w:pPr>
          </w:p>
        </w:tc>
        <w:tc>
          <w:tcPr>
            <w:tcW w:w="1179" w:type="dxa"/>
            <w:vAlign w:val="center"/>
          </w:tcPr>
          <w:p w14:paraId="4E7BA4DE" w14:textId="77777777" w:rsidR="00372F67" w:rsidRPr="006C6E64" w:rsidRDefault="00372F67" w:rsidP="00372F67">
            <w:pPr>
              <w:snapToGrid w:val="0"/>
              <w:jc w:val="center"/>
              <w:rPr>
                <w:rFonts w:ascii="Calibri" w:hAnsi="Calibri" w:cs="Calibri"/>
                <w:color w:val="000000"/>
                <w:sz w:val="18"/>
                <w:szCs w:val="18"/>
              </w:rPr>
            </w:pPr>
          </w:p>
        </w:tc>
        <w:tc>
          <w:tcPr>
            <w:tcW w:w="979" w:type="dxa"/>
            <w:shd w:val="clear" w:color="auto" w:fill="auto"/>
            <w:vAlign w:val="center"/>
          </w:tcPr>
          <w:p w14:paraId="7870BF99" w14:textId="77777777" w:rsidR="00372F67" w:rsidRPr="006C6E64" w:rsidRDefault="00372F67" w:rsidP="00372F67">
            <w:pPr>
              <w:snapToGrid w:val="0"/>
              <w:jc w:val="center"/>
              <w:rPr>
                <w:rFonts w:ascii="Calibri" w:hAnsi="Calibri" w:cs="Calibri"/>
                <w:color w:val="000000"/>
                <w:sz w:val="18"/>
                <w:szCs w:val="18"/>
              </w:rPr>
            </w:pPr>
          </w:p>
        </w:tc>
      </w:tr>
      <w:tr w:rsidR="00372F67" w:rsidRPr="006C6E64" w14:paraId="159F4B89" w14:textId="77777777" w:rsidTr="00500059">
        <w:tc>
          <w:tcPr>
            <w:tcW w:w="492" w:type="dxa"/>
            <w:shd w:val="clear" w:color="auto" w:fill="auto"/>
            <w:vAlign w:val="center"/>
          </w:tcPr>
          <w:p w14:paraId="187C5CF6"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9</w:t>
            </w:r>
          </w:p>
        </w:tc>
        <w:tc>
          <w:tcPr>
            <w:tcW w:w="2694" w:type="dxa"/>
            <w:shd w:val="clear" w:color="auto" w:fill="auto"/>
          </w:tcPr>
          <w:p w14:paraId="76071365" w14:textId="568DEEDF" w:rsidR="00372F67" w:rsidRPr="001D5B6B" w:rsidRDefault="00372F67" w:rsidP="00372F67">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z </w:t>
            </w:r>
            <w:proofErr w:type="spellStart"/>
            <w:r w:rsidRPr="001D5B6B">
              <w:rPr>
                <w:rFonts w:cs="Calibri"/>
                <w:sz w:val="18"/>
                <w:szCs w:val="18"/>
              </w:rPr>
              <w:t>końcówką</w:t>
            </w:r>
            <w:proofErr w:type="spellEnd"/>
            <w:r w:rsidRPr="001D5B6B">
              <w:rPr>
                <w:rFonts w:cs="Calibri"/>
                <w:sz w:val="18"/>
                <w:szCs w:val="18"/>
              </w:rPr>
              <w:t xml:space="preserve"> do </w:t>
            </w:r>
            <w:proofErr w:type="spellStart"/>
            <w:r w:rsidRPr="001D5B6B">
              <w:rPr>
                <w:rFonts w:cs="Calibri"/>
                <w:sz w:val="18"/>
                <w:szCs w:val="18"/>
              </w:rPr>
              <w:t>cewników</w:t>
            </w:r>
            <w:proofErr w:type="spellEnd"/>
            <w:r w:rsidRPr="001D5B6B">
              <w:rPr>
                <w:rFonts w:cs="Calibri"/>
                <w:sz w:val="18"/>
                <w:szCs w:val="18"/>
              </w:rPr>
              <w:t xml:space="preserve"> 50 (60) ml Janetta </w:t>
            </w:r>
            <w:r w:rsidRPr="001D5B6B">
              <w:rPr>
                <w:rFonts w:cs="Calibri"/>
                <w:bCs/>
                <w:sz w:val="18"/>
                <w:szCs w:val="18"/>
              </w:rPr>
              <w:t xml:space="preserve">- </w:t>
            </w:r>
            <w:proofErr w:type="spellStart"/>
            <w:r w:rsidRPr="001D5B6B">
              <w:rPr>
                <w:rFonts w:cs="Calibri"/>
                <w:bCs/>
                <w:sz w:val="18"/>
                <w:szCs w:val="18"/>
              </w:rPr>
              <w:t>próbka</w:t>
            </w:r>
            <w:proofErr w:type="spellEnd"/>
          </w:p>
        </w:tc>
        <w:tc>
          <w:tcPr>
            <w:tcW w:w="709" w:type="dxa"/>
            <w:shd w:val="clear" w:color="auto" w:fill="auto"/>
            <w:vAlign w:val="center"/>
          </w:tcPr>
          <w:p w14:paraId="087FF538" w14:textId="77777777" w:rsidR="00372F67" w:rsidRPr="001D5B6B" w:rsidRDefault="00372F67" w:rsidP="00372F67">
            <w:pPr>
              <w:snapToGrid w:val="0"/>
              <w:rPr>
                <w:rFonts w:ascii="Calibri" w:hAnsi="Calibri" w:cs="Calibri"/>
                <w:color w:val="000000"/>
                <w:sz w:val="18"/>
                <w:szCs w:val="18"/>
              </w:rPr>
            </w:pPr>
          </w:p>
        </w:tc>
        <w:tc>
          <w:tcPr>
            <w:tcW w:w="708" w:type="dxa"/>
            <w:shd w:val="clear" w:color="auto" w:fill="auto"/>
            <w:vAlign w:val="center"/>
          </w:tcPr>
          <w:p w14:paraId="2FEF0BA2" w14:textId="1E11C292"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5109</w:t>
            </w:r>
          </w:p>
        </w:tc>
        <w:tc>
          <w:tcPr>
            <w:tcW w:w="709" w:type="dxa"/>
            <w:shd w:val="clear" w:color="auto" w:fill="auto"/>
            <w:vAlign w:val="center"/>
          </w:tcPr>
          <w:p w14:paraId="009E18BA" w14:textId="77777777" w:rsidR="00372F67" w:rsidRPr="006C6E64" w:rsidRDefault="00372F67" w:rsidP="00372F67">
            <w:pPr>
              <w:snapToGrid w:val="0"/>
              <w:rPr>
                <w:rFonts w:ascii="Calibri" w:hAnsi="Calibri" w:cs="Calibri"/>
                <w:color w:val="000000"/>
                <w:sz w:val="18"/>
                <w:szCs w:val="18"/>
              </w:rPr>
            </w:pPr>
          </w:p>
        </w:tc>
        <w:tc>
          <w:tcPr>
            <w:tcW w:w="829" w:type="dxa"/>
            <w:shd w:val="clear" w:color="auto" w:fill="auto"/>
            <w:vAlign w:val="center"/>
          </w:tcPr>
          <w:p w14:paraId="4C274700" w14:textId="77777777" w:rsidR="00372F67" w:rsidRPr="006C6E64" w:rsidRDefault="00372F67" w:rsidP="00372F67">
            <w:pPr>
              <w:snapToGrid w:val="0"/>
              <w:rPr>
                <w:rFonts w:ascii="Calibri" w:hAnsi="Calibri" w:cs="Calibri"/>
                <w:color w:val="000000"/>
                <w:sz w:val="18"/>
                <w:szCs w:val="18"/>
              </w:rPr>
            </w:pPr>
          </w:p>
        </w:tc>
        <w:tc>
          <w:tcPr>
            <w:tcW w:w="305" w:type="dxa"/>
            <w:shd w:val="clear" w:color="auto" w:fill="auto"/>
            <w:vAlign w:val="center"/>
          </w:tcPr>
          <w:p w14:paraId="19DBA405" w14:textId="77777777" w:rsidR="00372F67" w:rsidRPr="006C6E64" w:rsidRDefault="00372F67" w:rsidP="00372F67">
            <w:pPr>
              <w:snapToGrid w:val="0"/>
              <w:rPr>
                <w:rFonts w:ascii="Calibri" w:hAnsi="Calibri" w:cs="Calibri"/>
                <w:color w:val="000000"/>
                <w:sz w:val="18"/>
                <w:szCs w:val="18"/>
              </w:rPr>
            </w:pPr>
          </w:p>
        </w:tc>
        <w:tc>
          <w:tcPr>
            <w:tcW w:w="922" w:type="dxa"/>
            <w:shd w:val="clear" w:color="auto" w:fill="auto"/>
            <w:vAlign w:val="center"/>
          </w:tcPr>
          <w:p w14:paraId="1A300AAB" w14:textId="77777777" w:rsidR="00372F67" w:rsidRPr="006C6E64" w:rsidRDefault="00372F67" w:rsidP="00372F67">
            <w:pPr>
              <w:snapToGrid w:val="0"/>
              <w:jc w:val="right"/>
              <w:rPr>
                <w:rFonts w:ascii="Calibri" w:hAnsi="Calibri" w:cs="Calibri"/>
                <w:bCs/>
                <w:color w:val="000000"/>
                <w:sz w:val="18"/>
                <w:szCs w:val="18"/>
              </w:rPr>
            </w:pPr>
          </w:p>
        </w:tc>
        <w:tc>
          <w:tcPr>
            <w:tcW w:w="1098" w:type="dxa"/>
            <w:shd w:val="clear" w:color="auto" w:fill="auto"/>
            <w:vAlign w:val="center"/>
          </w:tcPr>
          <w:p w14:paraId="4015F419" w14:textId="77777777" w:rsidR="00372F67" w:rsidRPr="006C6E64" w:rsidRDefault="00372F67" w:rsidP="00372F67">
            <w:pPr>
              <w:snapToGrid w:val="0"/>
              <w:rPr>
                <w:rFonts w:ascii="Calibri" w:hAnsi="Calibri" w:cs="Calibri"/>
                <w:color w:val="000000"/>
                <w:sz w:val="18"/>
                <w:szCs w:val="18"/>
              </w:rPr>
            </w:pPr>
          </w:p>
        </w:tc>
        <w:tc>
          <w:tcPr>
            <w:tcW w:w="1179" w:type="dxa"/>
            <w:vAlign w:val="center"/>
          </w:tcPr>
          <w:p w14:paraId="254242D8" w14:textId="77777777" w:rsidR="00372F67" w:rsidRPr="006C6E64" w:rsidRDefault="00372F67" w:rsidP="00372F67">
            <w:pPr>
              <w:snapToGrid w:val="0"/>
              <w:jc w:val="center"/>
              <w:rPr>
                <w:rFonts w:ascii="Calibri" w:hAnsi="Calibri" w:cs="Calibri"/>
                <w:color w:val="000000"/>
                <w:sz w:val="18"/>
                <w:szCs w:val="18"/>
              </w:rPr>
            </w:pPr>
          </w:p>
        </w:tc>
        <w:tc>
          <w:tcPr>
            <w:tcW w:w="979" w:type="dxa"/>
            <w:shd w:val="clear" w:color="auto" w:fill="auto"/>
            <w:vAlign w:val="center"/>
          </w:tcPr>
          <w:p w14:paraId="7A0B1130" w14:textId="77777777" w:rsidR="00372F67" w:rsidRPr="006C6E64" w:rsidRDefault="00372F67" w:rsidP="00372F67">
            <w:pPr>
              <w:snapToGrid w:val="0"/>
              <w:jc w:val="center"/>
              <w:rPr>
                <w:rFonts w:ascii="Calibri" w:hAnsi="Calibri" w:cs="Calibri"/>
                <w:color w:val="000000"/>
                <w:sz w:val="18"/>
                <w:szCs w:val="18"/>
              </w:rPr>
            </w:pPr>
          </w:p>
        </w:tc>
      </w:tr>
      <w:tr w:rsidR="00372F67" w:rsidRPr="006C6E64" w14:paraId="1EE7EC02" w14:textId="77777777" w:rsidTr="00500059">
        <w:tc>
          <w:tcPr>
            <w:tcW w:w="492" w:type="dxa"/>
            <w:shd w:val="clear" w:color="auto" w:fill="auto"/>
            <w:vAlign w:val="center"/>
          </w:tcPr>
          <w:p w14:paraId="1B218C3B"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10</w:t>
            </w:r>
          </w:p>
        </w:tc>
        <w:tc>
          <w:tcPr>
            <w:tcW w:w="2694" w:type="dxa"/>
            <w:shd w:val="clear" w:color="auto" w:fill="auto"/>
          </w:tcPr>
          <w:p w14:paraId="710D7585" w14:textId="2A62218C" w:rsidR="00372F67" w:rsidRPr="001D5B6B" w:rsidRDefault="00372F67" w:rsidP="00372F67">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z </w:t>
            </w:r>
            <w:proofErr w:type="spellStart"/>
            <w:r w:rsidRPr="001D5B6B">
              <w:rPr>
                <w:rFonts w:cs="Calibri"/>
                <w:sz w:val="18"/>
                <w:szCs w:val="18"/>
              </w:rPr>
              <w:t>końcówką</w:t>
            </w:r>
            <w:proofErr w:type="spellEnd"/>
            <w:r w:rsidRPr="001D5B6B">
              <w:rPr>
                <w:rFonts w:cs="Calibri"/>
                <w:sz w:val="18"/>
                <w:szCs w:val="18"/>
              </w:rPr>
              <w:t xml:space="preserve"> do </w:t>
            </w:r>
            <w:proofErr w:type="spellStart"/>
            <w:r w:rsidRPr="001D5B6B">
              <w:rPr>
                <w:rFonts w:cs="Calibri"/>
                <w:sz w:val="18"/>
                <w:szCs w:val="18"/>
              </w:rPr>
              <w:t>cewników</w:t>
            </w:r>
            <w:proofErr w:type="spellEnd"/>
            <w:r w:rsidRPr="001D5B6B">
              <w:rPr>
                <w:rFonts w:cs="Calibri"/>
                <w:sz w:val="18"/>
                <w:szCs w:val="18"/>
              </w:rPr>
              <w:t xml:space="preserve"> 100ml Janetta </w:t>
            </w:r>
            <w:r w:rsidRPr="001D5B6B">
              <w:rPr>
                <w:rFonts w:cs="Calibri"/>
                <w:bCs/>
                <w:sz w:val="18"/>
                <w:szCs w:val="18"/>
              </w:rPr>
              <w:t xml:space="preserve">- </w:t>
            </w:r>
            <w:proofErr w:type="spellStart"/>
            <w:r w:rsidRPr="001D5B6B">
              <w:rPr>
                <w:rFonts w:cs="Calibri"/>
                <w:bCs/>
                <w:sz w:val="18"/>
                <w:szCs w:val="18"/>
              </w:rPr>
              <w:t>próbka</w:t>
            </w:r>
            <w:proofErr w:type="spellEnd"/>
          </w:p>
        </w:tc>
        <w:tc>
          <w:tcPr>
            <w:tcW w:w="709" w:type="dxa"/>
            <w:shd w:val="clear" w:color="auto" w:fill="auto"/>
            <w:vAlign w:val="center"/>
          </w:tcPr>
          <w:p w14:paraId="2C625119" w14:textId="77777777" w:rsidR="00372F67" w:rsidRPr="001D5B6B" w:rsidRDefault="00372F67" w:rsidP="00372F67">
            <w:pPr>
              <w:snapToGrid w:val="0"/>
              <w:rPr>
                <w:rFonts w:ascii="Calibri" w:hAnsi="Calibri" w:cs="Calibri"/>
                <w:color w:val="000000"/>
                <w:sz w:val="18"/>
                <w:szCs w:val="18"/>
              </w:rPr>
            </w:pPr>
          </w:p>
        </w:tc>
        <w:tc>
          <w:tcPr>
            <w:tcW w:w="708" w:type="dxa"/>
            <w:shd w:val="clear" w:color="auto" w:fill="auto"/>
            <w:vAlign w:val="center"/>
          </w:tcPr>
          <w:p w14:paraId="52CE0792" w14:textId="11ADCEC8" w:rsidR="00372F67" w:rsidRPr="001D5B6B" w:rsidRDefault="00372F67" w:rsidP="00372F67">
            <w:pPr>
              <w:snapToGrid w:val="0"/>
              <w:jc w:val="center"/>
              <w:rPr>
                <w:rFonts w:ascii="Calibri" w:hAnsi="Calibri" w:cs="Calibri"/>
                <w:color w:val="000000"/>
                <w:sz w:val="18"/>
                <w:szCs w:val="18"/>
              </w:rPr>
            </w:pPr>
            <w:r w:rsidRPr="001D5B6B">
              <w:rPr>
                <w:rFonts w:asciiTheme="minorHAnsi" w:hAnsiTheme="minorHAnsi" w:cs="Arial"/>
                <w:sz w:val="18"/>
                <w:szCs w:val="18"/>
              </w:rPr>
              <w:t>4231</w:t>
            </w:r>
          </w:p>
        </w:tc>
        <w:tc>
          <w:tcPr>
            <w:tcW w:w="709" w:type="dxa"/>
            <w:shd w:val="clear" w:color="auto" w:fill="auto"/>
            <w:vAlign w:val="center"/>
          </w:tcPr>
          <w:p w14:paraId="45053D90" w14:textId="77777777" w:rsidR="00372F67" w:rsidRPr="006C6E64" w:rsidRDefault="00372F67" w:rsidP="00372F67">
            <w:pPr>
              <w:snapToGrid w:val="0"/>
              <w:rPr>
                <w:rFonts w:ascii="Calibri" w:hAnsi="Calibri" w:cs="Calibri"/>
                <w:color w:val="000000"/>
                <w:sz w:val="18"/>
                <w:szCs w:val="18"/>
              </w:rPr>
            </w:pPr>
          </w:p>
        </w:tc>
        <w:tc>
          <w:tcPr>
            <w:tcW w:w="829" w:type="dxa"/>
            <w:shd w:val="clear" w:color="auto" w:fill="auto"/>
            <w:vAlign w:val="center"/>
          </w:tcPr>
          <w:p w14:paraId="751788C3" w14:textId="77777777" w:rsidR="00372F67" w:rsidRPr="006C6E64" w:rsidRDefault="00372F67" w:rsidP="00372F67">
            <w:pPr>
              <w:snapToGrid w:val="0"/>
              <w:rPr>
                <w:rFonts w:ascii="Calibri" w:hAnsi="Calibri" w:cs="Calibri"/>
                <w:color w:val="000000"/>
                <w:sz w:val="18"/>
                <w:szCs w:val="18"/>
              </w:rPr>
            </w:pPr>
          </w:p>
        </w:tc>
        <w:tc>
          <w:tcPr>
            <w:tcW w:w="305" w:type="dxa"/>
            <w:shd w:val="clear" w:color="auto" w:fill="auto"/>
            <w:vAlign w:val="center"/>
          </w:tcPr>
          <w:p w14:paraId="22E69DAC" w14:textId="77777777" w:rsidR="00372F67" w:rsidRPr="006C6E64" w:rsidRDefault="00372F67" w:rsidP="00372F67">
            <w:pPr>
              <w:snapToGrid w:val="0"/>
              <w:rPr>
                <w:rFonts w:ascii="Calibri" w:hAnsi="Calibri" w:cs="Calibri"/>
                <w:color w:val="000000"/>
                <w:sz w:val="18"/>
                <w:szCs w:val="18"/>
              </w:rPr>
            </w:pPr>
          </w:p>
        </w:tc>
        <w:tc>
          <w:tcPr>
            <w:tcW w:w="922" w:type="dxa"/>
            <w:shd w:val="clear" w:color="auto" w:fill="auto"/>
            <w:vAlign w:val="center"/>
          </w:tcPr>
          <w:p w14:paraId="043B9AA4" w14:textId="77777777" w:rsidR="00372F67" w:rsidRPr="006C6E64" w:rsidRDefault="00372F67" w:rsidP="00372F67">
            <w:pPr>
              <w:snapToGrid w:val="0"/>
              <w:jc w:val="right"/>
              <w:rPr>
                <w:rFonts w:ascii="Calibri" w:hAnsi="Calibri" w:cs="Calibri"/>
                <w:bCs/>
                <w:color w:val="000000"/>
                <w:sz w:val="18"/>
                <w:szCs w:val="18"/>
              </w:rPr>
            </w:pPr>
          </w:p>
        </w:tc>
        <w:tc>
          <w:tcPr>
            <w:tcW w:w="1098" w:type="dxa"/>
            <w:shd w:val="clear" w:color="auto" w:fill="auto"/>
            <w:vAlign w:val="center"/>
          </w:tcPr>
          <w:p w14:paraId="7DA8402B" w14:textId="77777777" w:rsidR="00372F67" w:rsidRPr="006C6E64" w:rsidRDefault="00372F67" w:rsidP="00372F67">
            <w:pPr>
              <w:snapToGrid w:val="0"/>
              <w:rPr>
                <w:rFonts w:ascii="Calibri" w:hAnsi="Calibri" w:cs="Calibri"/>
                <w:color w:val="000000"/>
                <w:sz w:val="18"/>
                <w:szCs w:val="18"/>
              </w:rPr>
            </w:pPr>
          </w:p>
        </w:tc>
        <w:tc>
          <w:tcPr>
            <w:tcW w:w="1179" w:type="dxa"/>
            <w:vAlign w:val="center"/>
          </w:tcPr>
          <w:p w14:paraId="3AB2B379" w14:textId="77777777" w:rsidR="00372F67" w:rsidRPr="006C6E64" w:rsidRDefault="00372F67" w:rsidP="00372F67">
            <w:pPr>
              <w:snapToGrid w:val="0"/>
              <w:jc w:val="center"/>
              <w:rPr>
                <w:rFonts w:ascii="Calibri" w:hAnsi="Calibri" w:cs="Calibri"/>
                <w:color w:val="000000"/>
                <w:sz w:val="18"/>
                <w:szCs w:val="18"/>
              </w:rPr>
            </w:pPr>
          </w:p>
        </w:tc>
        <w:tc>
          <w:tcPr>
            <w:tcW w:w="979" w:type="dxa"/>
            <w:shd w:val="clear" w:color="auto" w:fill="auto"/>
            <w:vAlign w:val="center"/>
          </w:tcPr>
          <w:p w14:paraId="749BFA8D" w14:textId="77777777" w:rsidR="00372F67" w:rsidRPr="006C6E64" w:rsidRDefault="00372F67" w:rsidP="00372F67">
            <w:pPr>
              <w:snapToGrid w:val="0"/>
              <w:jc w:val="center"/>
              <w:rPr>
                <w:rFonts w:ascii="Calibri" w:hAnsi="Calibri" w:cs="Calibri"/>
                <w:color w:val="000000"/>
                <w:sz w:val="18"/>
                <w:szCs w:val="18"/>
              </w:rPr>
            </w:pPr>
          </w:p>
        </w:tc>
      </w:tr>
      <w:tr w:rsidR="00372F67" w:rsidRPr="006C6E64" w14:paraId="040722BC" w14:textId="77777777" w:rsidTr="0081438B">
        <w:tc>
          <w:tcPr>
            <w:tcW w:w="492" w:type="dxa"/>
            <w:shd w:val="clear" w:color="auto" w:fill="auto"/>
            <w:vAlign w:val="center"/>
          </w:tcPr>
          <w:p w14:paraId="4255DB13"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11</w:t>
            </w:r>
          </w:p>
        </w:tc>
        <w:tc>
          <w:tcPr>
            <w:tcW w:w="2694" w:type="dxa"/>
            <w:shd w:val="clear" w:color="auto" w:fill="auto"/>
            <w:vAlign w:val="center"/>
          </w:tcPr>
          <w:p w14:paraId="72C23347" w14:textId="77777777" w:rsidR="00372F67" w:rsidRPr="001D5B6B" w:rsidRDefault="00372F67" w:rsidP="00372F67">
            <w:pPr>
              <w:pStyle w:val="Bezodstpw"/>
              <w:rPr>
                <w:sz w:val="18"/>
                <w:szCs w:val="18"/>
              </w:rPr>
            </w:pPr>
            <w:r w:rsidRPr="001D5B6B">
              <w:rPr>
                <w:sz w:val="18"/>
                <w:szCs w:val="18"/>
              </w:rPr>
              <w:t>Ogółem:</w:t>
            </w:r>
          </w:p>
        </w:tc>
        <w:tc>
          <w:tcPr>
            <w:tcW w:w="709" w:type="dxa"/>
            <w:shd w:val="clear" w:color="auto" w:fill="auto"/>
            <w:vAlign w:val="center"/>
          </w:tcPr>
          <w:p w14:paraId="1F3620A8" w14:textId="77777777" w:rsidR="00372F67" w:rsidRPr="001D5B6B" w:rsidRDefault="00372F67" w:rsidP="00372F67">
            <w:pPr>
              <w:snapToGrid w:val="0"/>
              <w:rPr>
                <w:rFonts w:ascii="Calibri" w:hAnsi="Calibri" w:cs="Calibri"/>
                <w:color w:val="000000"/>
                <w:sz w:val="18"/>
                <w:szCs w:val="18"/>
              </w:rPr>
            </w:pPr>
          </w:p>
        </w:tc>
        <w:tc>
          <w:tcPr>
            <w:tcW w:w="708" w:type="dxa"/>
            <w:shd w:val="clear" w:color="auto" w:fill="auto"/>
            <w:vAlign w:val="center"/>
          </w:tcPr>
          <w:p w14:paraId="7A8F9C3A" w14:textId="77777777" w:rsidR="00372F67" w:rsidRPr="001D5B6B" w:rsidRDefault="00372F67" w:rsidP="00372F67">
            <w:pPr>
              <w:snapToGrid w:val="0"/>
              <w:jc w:val="center"/>
              <w:rPr>
                <w:rFonts w:ascii="Calibri" w:hAnsi="Calibri" w:cs="Calibri"/>
                <w:color w:val="000000"/>
                <w:sz w:val="18"/>
                <w:szCs w:val="18"/>
              </w:rPr>
            </w:pPr>
          </w:p>
        </w:tc>
        <w:tc>
          <w:tcPr>
            <w:tcW w:w="709" w:type="dxa"/>
            <w:shd w:val="clear" w:color="auto" w:fill="auto"/>
            <w:vAlign w:val="center"/>
          </w:tcPr>
          <w:p w14:paraId="72695D0C" w14:textId="77777777" w:rsidR="00372F67" w:rsidRPr="006C6E64" w:rsidRDefault="00372F67" w:rsidP="00372F67">
            <w:pPr>
              <w:snapToGrid w:val="0"/>
              <w:rPr>
                <w:rFonts w:ascii="Calibri" w:hAnsi="Calibri" w:cs="Calibri"/>
                <w:color w:val="000000"/>
                <w:sz w:val="18"/>
                <w:szCs w:val="18"/>
              </w:rPr>
            </w:pPr>
          </w:p>
        </w:tc>
        <w:tc>
          <w:tcPr>
            <w:tcW w:w="829" w:type="dxa"/>
            <w:shd w:val="clear" w:color="auto" w:fill="auto"/>
            <w:vAlign w:val="center"/>
          </w:tcPr>
          <w:p w14:paraId="4F23787D" w14:textId="77777777" w:rsidR="00372F67" w:rsidRPr="006C6E64" w:rsidRDefault="00372F67" w:rsidP="00372F67">
            <w:pPr>
              <w:snapToGrid w:val="0"/>
              <w:rPr>
                <w:rFonts w:ascii="Calibri" w:hAnsi="Calibri" w:cs="Calibri"/>
                <w:color w:val="000000"/>
                <w:sz w:val="18"/>
                <w:szCs w:val="18"/>
              </w:rPr>
            </w:pPr>
          </w:p>
        </w:tc>
        <w:tc>
          <w:tcPr>
            <w:tcW w:w="305" w:type="dxa"/>
            <w:shd w:val="clear" w:color="auto" w:fill="auto"/>
            <w:vAlign w:val="center"/>
          </w:tcPr>
          <w:p w14:paraId="1ED2393D" w14:textId="77777777" w:rsidR="00372F67" w:rsidRPr="006C6E64" w:rsidRDefault="00372F67" w:rsidP="00372F67">
            <w:pPr>
              <w:snapToGrid w:val="0"/>
              <w:rPr>
                <w:rFonts w:ascii="Calibri" w:hAnsi="Calibri" w:cs="Calibri"/>
                <w:color w:val="000000"/>
                <w:sz w:val="18"/>
                <w:szCs w:val="18"/>
              </w:rPr>
            </w:pPr>
          </w:p>
        </w:tc>
        <w:tc>
          <w:tcPr>
            <w:tcW w:w="922" w:type="dxa"/>
            <w:shd w:val="clear" w:color="auto" w:fill="auto"/>
            <w:vAlign w:val="center"/>
          </w:tcPr>
          <w:p w14:paraId="01EAAD3C" w14:textId="77777777" w:rsidR="00372F67" w:rsidRPr="006C6E64" w:rsidRDefault="00372F67" w:rsidP="00372F67">
            <w:pPr>
              <w:snapToGrid w:val="0"/>
              <w:jc w:val="right"/>
              <w:rPr>
                <w:rFonts w:ascii="Calibri" w:hAnsi="Calibri" w:cs="Calibri"/>
                <w:bCs/>
                <w:color w:val="000000"/>
                <w:sz w:val="18"/>
                <w:szCs w:val="18"/>
              </w:rPr>
            </w:pPr>
          </w:p>
        </w:tc>
        <w:tc>
          <w:tcPr>
            <w:tcW w:w="1098" w:type="dxa"/>
            <w:shd w:val="clear" w:color="auto" w:fill="auto"/>
            <w:vAlign w:val="center"/>
          </w:tcPr>
          <w:p w14:paraId="230482A2" w14:textId="77777777" w:rsidR="00372F67" w:rsidRPr="006C6E64" w:rsidRDefault="00372F67" w:rsidP="00372F67">
            <w:pPr>
              <w:snapToGrid w:val="0"/>
              <w:rPr>
                <w:rFonts w:ascii="Calibri" w:hAnsi="Calibri" w:cs="Calibri"/>
                <w:color w:val="000000"/>
                <w:sz w:val="18"/>
                <w:szCs w:val="18"/>
              </w:rPr>
            </w:pPr>
          </w:p>
        </w:tc>
        <w:tc>
          <w:tcPr>
            <w:tcW w:w="1179" w:type="dxa"/>
            <w:vAlign w:val="center"/>
          </w:tcPr>
          <w:p w14:paraId="7F143E4B" w14:textId="77777777" w:rsidR="00372F67" w:rsidRPr="006C6E64" w:rsidRDefault="00372F67" w:rsidP="00372F67">
            <w:pPr>
              <w:snapToGrid w:val="0"/>
              <w:jc w:val="center"/>
              <w:rPr>
                <w:rFonts w:ascii="Calibri" w:hAnsi="Calibri" w:cs="Calibri"/>
                <w:color w:val="000000"/>
                <w:sz w:val="18"/>
                <w:szCs w:val="18"/>
              </w:rPr>
            </w:pPr>
          </w:p>
        </w:tc>
        <w:tc>
          <w:tcPr>
            <w:tcW w:w="979" w:type="dxa"/>
            <w:shd w:val="clear" w:color="auto" w:fill="auto"/>
            <w:vAlign w:val="center"/>
          </w:tcPr>
          <w:p w14:paraId="46A6B1FD" w14:textId="77777777" w:rsidR="00372F67" w:rsidRPr="006C6E64" w:rsidRDefault="00372F67" w:rsidP="00372F67">
            <w:pPr>
              <w:snapToGrid w:val="0"/>
              <w:jc w:val="center"/>
              <w:rPr>
                <w:rFonts w:ascii="Calibri" w:hAnsi="Calibri" w:cs="Calibri"/>
                <w:color w:val="000000"/>
                <w:sz w:val="18"/>
                <w:szCs w:val="18"/>
              </w:rPr>
            </w:pPr>
          </w:p>
        </w:tc>
      </w:tr>
    </w:tbl>
    <w:p w14:paraId="5801B962" w14:textId="1E385A42" w:rsidR="00372F67" w:rsidRDefault="00372F67" w:rsidP="008B75B1">
      <w:pPr>
        <w:jc w:val="both"/>
        <w:rPr>
          <w:rFonts w:eastAsia="TimesNewRomanPSMT"/>
          <w:b/>
          <w:bCs/>
        </w:rPr>
      </w:pPr>
    </w:p>
    <w:p w14:paraId="72EB5E5B" w14:textId="4A8FB4BB" w:rsidR="00103174" w:rsidRDefault="00103174" w:rsidP="008B75B1">
      <w:pPr>
        <w:jc w:val="both"/>
        <w:rPr>
          <w:rFonts w:eastAsia="TimesNewRomanPSMT"/>
          <w:b/>
          <w:bCs/>
        </w:rPr>
      </w:pPr>
    </w:p>
    <w:p w14:paraId="06154487" w14:textId="78F2934E" w:rsidR="00103174" w:rsidRDefault="00103174" w:rsidP="008B75B1">
      <w:pPr>
        <w:jc w:val="both"/>
        <w:rPr>
          <w:rFonts w:eastAsia="TimesNewRomanPSMT"/>
          <w:b/>
          <w:bCs/>
        </w:rPr>
      </w:pPr>
    </w:p>
    <w:p w14:paraId="0D0A143F" w14:textId="56B76092" w:rsidR="00103174" w:rsidRDefault="00103174" w:rsidP="008B75B1">
      <w:pPr>
        <w:jc w:val="both"/>
        <w:rPr>
          <w:rFonts w:eastAsia="TimesNewRomanPSMT"/>
          <w:b/>
          <w:bCs/>
        </w:rPr>
      </w:pPr>
    </w:p>
    <w:p w14:paraId="540096E8" w14:textId="35AA2244" w:rsidR="00103174" w:rsidRDefault="00103174" w:rsidP="008B75B1">
      <w:pPr>
        <w:jc w:val="both"/>
        <w:rPr>
          <w:rFonts w:eastAsia="TimesNewRomanPSMT"/>
          <w:b/>
          <w:bCs/>
        </w:rPr>
      </w:pPr>
    </w:p>
    <w:p w14:paraId="5AF15854" w14:textId="77D66F3F" w:rsidR="00103174" w:rsidRDefault="00103174" w:rsidP="008B75B1">
      <w:pPr>
        <w:jc w:val="both"/>
        <w:rPr>
          <w:rFonts w:eastAsia="TimesNewRomanPSMT"/>
          <w:b/>
          <w:bCs/>
        </w:rPr>
      </w:pPr>
    </w:p>
    <w:p w14:paraId="7876B0D4" w14:textId="7C6AB969" w:rsidR="00103174" w:rsidRDefault="00103174" w:rsidP="008B75B1">
      <w:pPr>
        <w:jc w:val="both"/>
        <w:rPr>
          <w:rFonts w:eastAsia="TimesNewRomanPSMT"/>
          <w:b/>
          <w:bCs/>
        </w:rPr>
      </w:pPr>
    </w:p>
    <w:p w14:paraId="2557EFDA" w14:textId="399937AB" w:rsidR="00103174" w:rsidRDefault="00103174" w:rsidP="008B75B1">
      <w:pPr>
        <w:jc w:val="both"/>
        <w:rPr>
          <w:rFonts w:eastAsia="TimesNewRomanPSMT"/>
          <w:b/>
          <w:bCs/>
        </w:rPr>
      </w:pPr>
    </w:p>
    <w:p w14:paraId="45F95ACF" w14:textId="0A1DA02D" w:rsidR="00103174" w:rsidRDefault="00103174" w:rsidP="008B75B1">
      <w:pPr>
        <w:jc w:val="both"/>
        <w:rPr>
          <w:rFonts w:eastAsia="TimesNewRomanPSMT"/>
          <w:b/>
          <w:bCs/>
        </w:rPr>
      </w:pPr>
    </w:p>
    <w:p w14:paraId="2D96A42F" w14:textId="07255DA5" w:rsidR="00103174" w:rsidRDefault="00103174" w:rsidP="008B75B1">
      <w:pPr>
        <w:jc w:val="both"/>
        <w:rPr>
          <w:rFonts w:eastAsia="TimesNewRomanPSMT"/>
          <w:b/>
          <w:bCs/>
        </w:rPr>
      </w:pPr>
    </w:p>
    <w:p w14:paraId="3F8629C1" w14:textId="18FCAE67" w:rsidR="00103174" w:rsidRDefault="00103174" w:rsidP="008B75B1">
      <w:pPr>
        <w:jc w:val="both"/>
        <w:rPr>
          <w:rFonts w:eastAsia="TimesNewRomanPSMT"/>
          <w:b/>
          <w:bCs/>
        </w:rPr>
      </w:pPr>
    </w:p>
    <w:p w14:paraId="30BB5E5D" w14:textId="2E54D1B0" w:rsidR="00103174" w:rsidRDefault="00103174" w:rsidP="008B75B1">
      <w:pPr>
        <w:jc w:val="both"/>
        <w:rPr>
          <w:rFonts w:eastAsia="TimesNewRomanPSMT"/>
          <w:b/>
          <w:bCs/>
        </w:rPr>
      </w:pPr>
    </w:p>
    <w:p w14:paraId="06FD2954" w14:textId="39272D92" w:rsidR="001D5B6B" w:rsidRDefault="001D5B6B" w:rsidP="008B75B1">
      <w:pPr>
        <w:jc w:val="both"/>
        <w:rPr>
          <w:rFonts w:eastAsia="TimesNewRomanPSMT"/>
          <w:b/>
          <w:bCs/>
        </w:rPr>
      </w:pPr>
    </w:p>
    <w:p w14:paraId="2F0BFA67" w14:textId="79921C61" w:rsidR="001D5B6B" w:rsidRDefault="001D5B6B" w:rsidP="008B75B1">
      <w:pPr>
        <w:jc w:val="both"/>
        <w:rPr>
          <w:rFonts w:eastAsia="TimesNewRomanPSMT"/>
          <w:b/>
          <w:bCs/>
        </w:rPr>
      </w:pPr>
    </w:p>
    <w:p w14:paraId="7557A2B5" w14:textId="3E09E221" w:rsidR="001D5B6B" w:rsidRDefault="001D5B6B" w:rsidP="008B75B1">
      <w:pPr>
        <w:jc w:val="both"/>
        <w:rPr>
          <w:rFonts w:eastAsia="TimesNewRomanPSMT"/>
          <w:b/>
          <w:bCs/>
        </w:rPr>
      </w:pPr>
    </w:p>
    <w:p w14:paraId="1C34E6E1" w14:textId="348A05E1" w:rsidR="001D5B6B" w:rsidRDefault="001D5B6B" w:rsidP="008B75B1">
      <w:pPr>
        <w:jc w:val="both"/>
        <w:rPr>
          <w:rFonts w:eastAsia="TimesNewRomanPSMT"/>
          <w:b/>
          <w:bCs/>
        </w:rPr>
      </w:pPr>
    </w:p>
    <w:p w14:paraId="2E104ECC" w14:textId="42ABBB94" w:rsidR="001D5B6B" w:rsidRDefault="001D5B6B" w:rsidP="008B75B1">
      <w:pPr>
        <w:jc w:val="both"/>
        <w:rPr>
          <w:rFonts w:eastAsia="TimesNewRomanPSMT"/>
          <w:b/>
          <w:bCs/>
        </w:rPr>
      </w:pPr>
    </w:p>
    <w:p w14:paraId="514803F1" w14:textId="52CC12F6" w:rsidR="001D5B6B" w:rsidRDefault="001D5B6B" w:rsidP="008B75B1">
      <w:pPr>
        <w:jc w:val="both"/>
        <w:rPr>
          <w:rFonts w:eastAsia="TimesNewRomanPSMT"/>
          <w:b/>
          <w:bCs/>
        </w:rPr>
      </w:pPr>
    </w:p>
    <w:p w14:paraId="7A003C1C" w14:textId="77777777" w:rsidR="001D5B6B" w:rsidRDefault="001D5B6B" w:rsidP="008B75B1">
      <w:pPr>
        <w:jc w:val="both"/>
        <w:rPr>
          <w:rFonts w:eastAsia="TimesNewRomanPSMT"/>
          <w:b/>
          <w:bCs/>
        </w:rPr>
      </w:pPr>
    </w:p>
    <w:p w14:paraId="70A02401" w14:textId="77777777" w:rsidR="00372F67" w:rsidRDefault="00372F67" w:rsidP="008B75B1">
      <w:pPr>
        <w:jc w:val="both"/>
        <w:rPr>
          <w:rFonts w:eastAsia="TimesNewRomanPSMT"/>
          <w:b/>
          <w:bCs/>
        </w:rPr>
      </w:pPr>
    </w:p>
    <w:p w14:paraId="4A92304D" w14:textId="31F237AF" w:rsidR="00372F67" w:rsidRDefault="00372F67" w:rsidP="00372F67">
      <w:pPr>
        <w:ind w:left="360"/>
        <w:rPr>
          <w:iCs/>
          <w:sz w:val="22"/>
        </w:rPr>
      </w:pPr>
      <w:r>
        <w:rPr>
          <w:iCs/>
          <w:sz w:val="22"/>
        </w:rPr>
        <w:t>Zadanie 5 – Zadanie V</w:t>
      </w:r>
    </w:p>
    <w:p w14:paraId="6553D037" w14:textId="77777777" w:rsidR="00372F67" w:rsidRPr="005E4649" w:rsidRDefault="00372F67" w:rsidP="00372F67">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476E9729" w14:textId="77777777" w:rsidTr="0081438B">
        <w:tc>
          <w:tcPr>
            <w:tcW w:w="492" w:type="dxa"/>
            <w:shd w:val="clear" w:color="auto" w:fill="auto"/>
            <w:vAlign w:val="center"/>
          </w:tcPr>
          <w:p w14:paraId="5B67AA71"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Lp1.</w:t>
            </w:r>
          </w:p>
        </w:tc>
        <w:tc>
          <w:tcPr>
            <w:tcW w:w="2694" w:type="dxa"/>
            <w:shd w:val="clear" w:color="auto" w:fill="auto"/>
            <w:vAlign w:val="center"/>
          </w:tcPr>
          <w:p w14:paraId="33029070"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46BD4E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37D489CD"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6FB7410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6447B024"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2D3D513C"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246243D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68D0544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1B3F3B0F"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63C9788D"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4322ABB7"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242253F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53FAEA7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5C01AD9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103174" w:rsidRPr="006C6E64" w14:paraId="72DBA90D" w14:textId="77777777" w:rsidTr="00AB6386">
        <w:tc>
          <w:tcPr>
            <w:tcW w:w="492" w:type="dxa"/>
            <w:shd w:val="clear" w:color="auto" w:fill="auto"/>
            <w:vAlign w:val="center"/>
          </w:tcPr>
          <w:p w14:paraId="78A9D708"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26AB57A0" w14:textId="51C6BEE1" w:rsidR="00103174" w:rsidRPr="001D5B6B" w:rsidRDefault="00103174" w:rsidP="00103174">
            <w:pPr>
              <w:snapToGrid w:val="0"/>
              <w:rPr>
                <w:rFonts w:ascii="Calibri" w:hAnsi="Calibri" w:cs="Calibri"/>
                <w:sz w:val="18"/>
                <w:szCs w:val="18"/>
              </w:rPr>
            </w:pPr>
            <w:r w:rsidRPr="001D5B6B">
              <w:rPr>
                <w:rFonts w:ascii="Calibri" w:hAnsi="Calibri" w:cs="Calibri"/>
                <w:sz w:val="18"/>
                <w:szCs w:val="18"/>
              </w:rPr>
              <w:t>JAŁOWA STRZYKAWKA TRZYCZĘŚCIOWA Z KOŃCÓWKĄ LUER-LOCK, POJEMNOŚĆ 10 ML X1SZT., TŁOK I CYLINDER WYKONANE Z POLIPROPYLENU, BEZ ZAWARTOŚCI LATEKSU, PCV, DEHP, KOMPATYBILNE Z LEKAMI CYTOSTATYCZNYMI (PRZEZNACZONE DO BEZPIECZNEGO PODAWANIA I PRZYGOTOWYWANIA CYTOSTATYKÓW - POTWIERDZONE OŚWIADCZENIEM PRODUCENTA), CZARNA NIEZMYWALNA SKALA CO 1 ML , TYP STRZYKAWKI NA CYLINDRZE.</w:t>
            </w:r>
            <w:r w:rsidRPr="001D5B6B">
              <w:rPr>
                <w:rFonts w:ascii="Calibri" w:hAnsi="Calibri" w:cs="Calibri"/>
                <w:b/>
                <w:bCs/>
                <w:sz w:val="18"/>
                <w:szCs w:val="18"/>
              </w:rPr>
              <w:t xml:space="preserve"> PRÓBKA</w:t>
            </w:r>
          </w:p>
        </w:tc>
        <w:tc>
          <w:tcPr>
            <w:tcW w:w="709" w:type="dxa"/>
            <w:shd w:val="clear" w:color="auto" w:fill="auto"/>
            <w:vAlign w:val="center"/>
          </w:tcPr>
          <w:p w14:paraId="164D6992" w14:textId="50959567" w:rsidR="00103174" w:rsidRPr="001D5B6B" w:rsidRDefault="00103174" w:rsidP="00103174">
            <w:pPr>
              <w:snapToGrid w:val="0"/>
              <w:jc w:val="center"/>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32D7D4B7" w14:textId="15917E31" w:rsidR="00103174" w:rsidRPr="001D5B6B" w:rsidRDefault="00103174" w:rsidP="00103174">
            <w:pPr>
              <w:snapToGrid w:val="0"/>
              <w:jc w:val="center"/>
              <w:rPr>
                <w:rFonts w:ascii="Calibri" w:hAnsi="Calibri" w:cs="Calibri"/>
                <w:color w:val="000000"/>
                <w:sz w:val="18"/>
                <w:szCs w:val="18"/>
              </w:rPr>
            </w:pPr>
            <w:r w:rsidRPr="001D5B6B">
              <w:rPr>
                <w:rFonts w:ascii="Calibri" w:hAnsi="Calibri" w:cs="Arial"/>
                <w:sz w:val="18"/>
                <w:szCs w:val="18"/>
              </w:rPr>
              <w:t>1</w:t>
            </w:r>
          </w:p>
        </w:tc>
        <w:tc>
          <w:tcPr>
            <w:tcW w:w="709" w:type="dxa"/>
            <w:shd w:val="clear" w:color="auto" w:fill="auto"/>
            <w:vAlign w:val="center"/>
          </w:tcPr>
          <w:p w14:paraId="1D083FAF"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607FCFD3"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2254B4C9"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26A84269"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2008833F" w14:textId="77777777" w:rsidR="00103174" w:rsidRPr="00D8274E" w:rsidRDefault="00103174" w:rsidP="00103174">
            <w:pPr>
              <w:jc w:val="center"/>
              <w:rPr>
                <w:rFonts w:ascii="Calibri" w:hAnsi="Calibri" w:cs="Arial"/>
                <w:sz w:val="16"/>
                <w:szCs w:val="16"/>
              </w:rPr>
            </w:pPr>
          </w:p>
        </w:tc>
        <w:tc>
          <w:tcPr>
            <w:tcW w:w="1179" w:type="dxa"/>
            <w:vAlign w:val="center"/>
          </w:tcPr>
          <w:p w14:paraId="019FDE35"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6D1C5451"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6107FFB4" w14:textId="77777777" w:rsidTr="00AB6386">
        <w:tc>
          <w:tcPr>
            <w:tcW w:w="492" w:type="dxa"/>
            <w:shd w:val="clear" w:color="auto" w:fill="auto"/>
            <w:vAlign w:val="center"/>
          </w:tcPr>
          <w:p w14:paraId="6FF1463D"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16208F5E" w14:textId="09A2D540" w:rsidR="00103174" w:rsidRPr="001D5B6B" w:rsidRDefault="00103174" w:rsidP="00103174">
            <w:pPr>
              <w:snapToGrid w:val="0"/>
              <w:rPr>
                <w:rFonts w:ascii="Calibri" w:hAnsi="Calibri" w:cs="Calibri"/>
                <w:sz w:val="18"/>
                <w:szCs w:val="18"/>
              </w:rPr>
            </w:pPr>
            <w:r w:rsidRPr="001D5B6B">
              <w:rPr>
                <w:rFonts w:ascii="Calibri" w:hAnsi="Calibri" w:cs="Calibri"/>
                <w:sz w:val="18"/>
                <w:szCs w:val="18"/>
              </w:rPr>
              <w:t>JAŁOWA STRZYKAWKA TRZYCZĘŚCIOWA Z KOŃCÓWKĄ LUER-LOCK, POJEMNOŚĆ 20 ML X1SZT., TŁOK I CYLINDER WYKONANE Z POLIPROPYLENU, BEZ ZAWARTOŚCI LATEKSU, PCV, DEHP, KOMPATYBILNE Z LEKAMI CYTOSTATYCZNYMI (PRZEZNACZONE DO BEZPIECZNEGO PODAWANIA I PRZYGOTOWYWANIA CYTOSTATYKÓW - POTWIERDZONE OŚWIADCZENIEM PRODUCENTA), CZARNA NIEZMYWALNA SKALA CO 1 ML , TYP STRZYKAWKI NA CYLINDRZE.</w:t>
            </w:r>
            <w:r w:rsidRPr="001D5B6B">
              <w:rPr>
                <w:rFonts w:ascii="Calibri" w:hAnsi="Calibri" w:cs="Calibri"/>
                <w:b/>
                <w:bCs/>
                <w:sz w:val="18"/>
                <w:szCs w:val="18"/>
              </w:rPr>
              <w:t xml:space="preserve"> PRÓBKA</w:t>
            </w:r>
          </w:p>
        </w:tc>
        <w:tc>
          <w:tcPr>
            <w:tcW w:w="709" w:type="dxa"/>
            <w:shd w:val="clear" w:color="auto" w:fill="auto"/>
            <w:vAlign w:val="center"/>
          </w:tcPr>
          <w:p w14:paraId="7A28D0B4" w14:textId="46DBBB9C" w:rsidR="00103174" w:rsidRPr="001D5B6B" w:rsidRDefault="00103174" w:rsidP="00103174">
            <w:pPr>
              <w:snapToGrid w:val="0"/>
              <w:jc w:val="center"/>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0ADB7524" w14:textId="76B934D2" w:rsidR="00103174" w:rsidRPr="001D5B6B" w:rsidRDefault="00103174" w:rsidP="00103174">
            <w:pPr>
              <w:snapToGrid w:val="0"/>
              <w:jc w:val="center"/>
              <w:rPr>
                <w:rFonts w:ascii="Calibri" w:hAnsi="Calibri" w:cs="Calibri"/>
                <w:color w:val="000000"/>
                <w:sz w:val="18"/>
                <w:szCs w:val="18"/>
              </w:rPr>
            </w:pPr>
            <w:r w:rsidRPr="001D5B6B">
              <w:rPr>
                <w:rFonts w:ascii="Calibri" w:hAnsi="Calibri" w:cs="Arial"/>
                <w:sz w:val="18"/>
                <w:szCs w:val="18"/>
              </w:rPr>
              <w:t>1</w:t>
            </w:r>
          </w:p>
        </w:tc>
        <w:tc>
          <w:tcPr>
            <w:tcW w:w="709" w:type="dxa"/>
            <w:shd w:val="clear" w:color="auto" w:fill="auto"/>
            <w:vAlign w:val="center"/>
          </w:tcPr>
          <w:p w14:paraId="2029A159"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781FA0CE"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7068F7FE"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05FEC08A"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192D2BF4" w14:textId="77777777" w:rsidR="00103174" w:rsidRPr="00D8274E" w:rsidRDefault="00103174" w:rsidP="00103174">
            <w:pPr>
              <w:jc w:val="center"/>
              <w:rPr>
                <w:rFonts w:ascii="Calibri" w:hAnsi="Calibri" w:cs="Arial"/>
                <w:sz w:val="16"/>
                <w:szCs w:val="16"/>
              </w:rPr>
            </w:pPr>
          </w:p>
        </w:tc>
        <w:tc>
          <w:tcPr>
            <w:tcW w:w="1179" w:type="dxa"/>
            <w:vAlign w:val="center"/>
          </w:tcPr>
          <w:p w14:paraId="74FBDD7E"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7D6D3144"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1868BEFE" w14:textId="77777777" w:rsidTr="00AB6386">
        <w:tc>
          <w:tcPr>
            <w:tcW w:w="492" w:type="dxa"/>
            <w:shd w:val="clear" w:color="auto" w:fill="auto"/>
            <w:vAlign w:val="center"/>
          </w:tcPr>
          <w:p w14:paraId="0AE97BEE"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3A43FD47" w14:textId="3A2C64BC" w:rsidR="00103174" w:rsidRPr="001D5B6B" w:rsidRDefault="00103174" w:rsidP="00103174">
            <w:pPr>
              <w:snapToGrid w:val="0"/>
              <w:rPr>
                <w:rFonts w:ascii="Calibri" w:hAnsi="Calibri" w:cs="Calibri"/>
                <w:sz w:val="18"/>
                <w:szCs w:val="18"/>
              </w:rPr>
            </w:pPr>
            <w:r w:rsidRPr="001D5B6B">
              <w:rPr>
                <w:rFonts w:ascii="Calibri" w:hAnsi="Calibri" w:cs="Calibri"/>
                <w:sz w:val="18"/>
                <w:szCs w:val="18"/>
              </w:rPr>
              <w:t xml:space="preserve">JAŁOWA STRZYKAWKA TRZYCZĘŚCIOWA Z KOŃCÓWKĄ LUERLOCK, BURSZTYNOWA, DO PODAŻY LEKÓW ŚWIATŁOCZUŁYCH, POJEMNOŚĆ 50-60 ML, TŁOK I CYLINDER WYKONANE Z POLIPROPYLENU, BEZ ZAWARTOŚCI LATEKSU, PCV, DEHP, KOMPATYBILNE Z LEKAMI CYTOSTATYCZNYMI (PRZEZNACZONE DO </w:t>
            </w:r>
            <w:r w:rsidRPr="001D5B6B">
              <w:rPr>
                <w:rFonts w:ascii="Calibri" w:hAnsi="Calibri" w:cs="Calibri"/>
                <w:sz w:val="18"/>
                <w:szCs w:val="18"/>
              </w:rPr>
              <w:lastRenderedPageBreak/>
              <w:t xml:space="preserve">BEZPIECZNEGO PODAWANIA I PRZYGOTOWYWANIA CYTOSTATYKÓW - POTWIERDZONE OŚWIADCZENIEM PRODUCENTA), CZARNA NIEZMYWALNA SKALA CO 0,1ML LUB CO 1 ML , TYP STRZYKAWKI NA CYLINDRZE </w:t>
            </w:r>
            <w:r w:rsidRPr="001D5B6B">
              <w:rPr>
                <w:rFonts w:ascii="Calibri" w:hAnsi="Calibri" w:cs="Calibri"/>
                <w:b/>
                <w:bCs/>
                <w:sz w:val="18"/>
                <w:szCs w:val="18"/>
              </w:rPr>
              <w:t>PRÓBKA</w:t>
            </w:r>
          </w:p>
        </w:tc>
        <w:tc>
          <w:tcPr>
            <w:tcW w:w="709" w:type="dxa"/>
            <w:shd w:val="clear" w:color="auto" w:fill="auto"/>
            <w:vAlign w:val="center"/>
          </w:tcPr>
          <w:p w14:paraId="5D585FE3" w14:textId="5421514B" w:rsidR="00103174" w:rsidRPr="001D5B6B" w:rsidRDefault="00103174" w:rsidP="00103174">
            <w:pPr>
              <w:snapToGrid w:val="0"/>
              <w:jc w:val="center"/>
              <w:rPr>
                <w:rFonts w:ascii="Calibri" w:hAnsi="Calibri" w:cs="Calibri"/>
                <w:color w:val="000000"/>
                <w:sz w:val="18"/>
                <w:szCs w:val="18"/>
              </w:rPr>
            </w:pPr>
            <w:r w:rsidRPr="001D5B6B">
              <w:rPr>
                <w:rFonts w:ascii="Calibri" w:hAnsi="Calibri"/>
                <w:kern w:val="1"/>
                <w:sz w:val="18"/>
                <w:szCs w:val="18"/>
              </w:rPr>
              <w:lastRenderedPageBreak/>
              <w:t>SZT.</w:t>
            </w:r>
          </w:p>
        </w:tc>
        <w:tc>
          <w:tcPr>
            <w:tcW w:w="708" w:type="dxa"/>
            <w:shd w:val="clear" w:color="auto" w:fill="auto"/>
            <w:vAlign w:val="center"/>
          </w:tcPr>
          <w:p w14:paraId="2263722A" w14:textId="1D3891A6" w:rsidR="00103174" w:rsidRPr="001D5B6B" w:rsidRDefault="00103174" w:rsidP="00103174">
            <w:pPr>
              <w:snapToGrid w:val="0"/>
              <w:jc w:val="center"/>
              <w:rPr>
                <w:rFonts w:ascii="Calibri" w:hAnsi="Calibri" w:cs="Calibri"/>
                <w:color w:val="000000"/>
                <w:sz w:val="18"/>
                <w:szCs w:val="18"/>
              </w:rPr>
            </w:pPr>
            <w:r w:rsidRPr="001D5B6B">
              <w:rPr>
                <w:rFonts w:ascii="Calibri" w:hAnsi="Calibri" w:cs="Arial"/>
                <w:sz w:val="18"/>
                <w:szCs w:val="18"/>
              </w:rPr>
              <w:t>7935</w:t>
            </w:r>
          </w:p>
        </w:tc>
        <w:tc>
          <w:tcPr>
            <w:tcW w:w="709" w:type="dxa"/>
            <w:shd w:val="clear" w:color="auto" w:fill="auto"/>
            <w:vAlign w:val="center"/>
          </w:tcPr>
          <w:p w14:paraId="5C1F81E8"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3FC79A84"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677F8FBE"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23BA6B67"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41B7202A" w14:textId="77777777" w:rsidR="00103174" w:rsidRPr="00D8274E" w:rsidRDefault="00103174" w:rsidP="00103174">
            <w:pPr>
              <w:jc w:val="center"/>
              <w:rPr>
                <w:rFonts w:ascii="Calibri" w:hAnsi="Calibri" w:cs="Arial"/>
                <w:sz w:val="16"/>
                <w:szCs w:val="16"/>
              </w:rPr>
            </w:pPr>
          </w:p>
        </w:tc>
        <w:tc>
          <w:tcPr>
            <w:tcW w:w="1179" w:type="dxa"/>
            <w:vAlign w:val="center"/>
          </w:tcPr>
          <w:p w14:paraId="2959CB9E"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74E53680"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0DED735C" w14:textId="77777777" w:rsidTr="0081438B">
        <w:tc>
          <w:tcPr>
            <w:tcW w:w="492" w:type="dxa"/>
            <w:shd w:val="clear" w:color="auto" w:fill="auto"/>
            <w:vAlign w:val="center"/>
          </w:tcPr>
          <w:p w14:paraId="709412C4" w14:textId="11888A1F" w:rsidR="00103174" w:rsidRDefault="00103174" w:rsidP="00103174">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vAlign w:val="center"/>
          </w:tcPr>
          <w:p w14:paraId="7BA0D59F" w14:textId="77777777" w:rsidR="00103174" w:rsidRPr="001D5B6B" w:rsidRDefault="00103174" w:rsidP="00103174">
            <w:pPr>
              <w:pStyle w:val="Bezodstpw"/>
              <w:rPr>
                <w:sz w:val="18"/>
                <w:szCs w:val="18"/>
              </w:rPr>
            </w:pPr>
            <w:r w:rsidRPr="001D5B6B">
              <w:rPr>
                <w:sz w:val="18"/>
                <w:szCs w:val="18"/>
              </w:rPr>
              <w:t>Ogółem:</w:t>
            </w:r>
          </w:p>
        </w:tc>
        <w:tc>
          <w:tcPr>
            <w:tcW w:w="709" w:type="dxa"/>
            <w:shd w:val="clear" w:color="auto" w:fill="auto"/>
            <w:vAlign w:val="center"/>
          </w:tcPr>
          <w:p w14:paraId="64302EAB" w14:textId="77777777" w:rsidR="00103174" w:rsidRPr="001D5B6B" w:rsidRDefault="00103174" w:rsidP="00103174">
            <w:pPr>
              <w:snapToGrid w:val="0"/>
              <w:rPr>
                <w:rFonts w:ascii="Calibri" w:hAnsi="Calibri" w:cs="Calibri"/>
                <w:color w:val="000000"/>
                <w:sz w:val="18"/>
                <w:szCs w:val="18"/>
              </w:rPr>
            </w:pPr>
          </w:p>
        </w:tc>
        <w:tc>
          <w:tcPr>
            <w:tcW w:w="708" w:type="dxa"/>
            <w:shd w:val="clear" w:color="auto" w:fill="auto"/>
            <w:vAlign w:val="center"/>
          </w:tcPr>
          <w:p w14:paraId="277B4458" w14:textId="77777777" w:rsidR="00103174" w:rsidRPr="001D5B6B" w:rsidRDefault="00103174" w:rsidP="00103174">
            <w:pPr>
              <w:snapToGrid w:val="0"/>
              <w:jc w:val="center"/>
              <w:rPr>
                <w:rFonts w:ascii="Calibri" w:hAnsi="Calibri" w:cs="Calibri"/>
                <w:color w:val="000000"/>
                <w:sz w:val="18"/>
                <w:szCs w:val="18"/>
              </w:rPr>
            </w:pPr>
          </w:p>
        </w:tc>
        <w:tc>
          <w:tcPr>
            <w:tcW w:w="709" w:type="dxa"/>
            <w:shd w:val="clear" w:color="auto" w:fill="auto"/>
            <w:vAlign w:val="center"/>
          </w:tcPr>
          <w:p w14:paraId="3EF99EDD" w14:textId="77777777" w:rsidR="00103174" w:rsidRPr="006C6E64" w:rsidRDefault="00103174" w:rsidP="00103174">
            <w:pPr>
              <w:snapToGrid w:val="0"/>
              <w:rPr>
                <w:rFonts w:ascii="Calibri" w:hAnsi="Calibri" w:cs="Calibri"/>
                <w:color w:val="000000"/>
                <w:sz w:val="18"/>
                <w:szCs w:val="18"/>
              </w:rPr>
            </w:pPr>
          </w:p>
        </w:tc>
        <w:tc>
          <w:tcPr>
            <w:tcW w:w="829" w:type="dxa"/>
            <w:shd w:val="clear" w:color="auto" w:fill="auto"/>
            <w:vAlign w:val="center"/>
          </w:tcPr>
          <w:p w14:paraId="09505549" w14:textId="77777777" w:rsidR="00103174" w:rsidRPr="006C6E64" w:rsidRDefault="00103174" w:rsidP="00103174">
            <w:pPr>
              <w:snapToGrid w:val="0"/>
              <w:rPr>
                <w:rFonts w:ascii="Calibri" w:hAnsi="Calibri" w:cs="Calibri"/>
                <w:color w:val="000000"/>
                <w:sz w:val="18"/>
                <w:szCs w:val="18"/>
              </w:rPr>
            </w:pPr>
          </w:p>
        </w:tc>
        <w:tc>
          <w:tcPr>
            <w:tcW w:w="305" w:type="dxa"/>
            <w:shd w:val="clear" w:color="auto" w:fill="auto"/>
            <w:vAlign w:val="center"/>
          </w:tcPr>
          <w:p w14:paraId="69E4928E" w14:textId="77777777" w:rsidR="00103174" w:rsidRPr="006C6E64" w:rsidRDefault="00103174" w:rsidP="00103174">
            <w:pPr>
              <w:snapToGrid w:val="0"/>
              <w:rPr>
                <w:rFonts w:ascii="Calibri" w:hAnsi="Calibri" w:cs="Calibri"/>
                <w:color w:val="000000"/>
                <w:sz w:val="18"/>
                <w:szCs w:val="18"/>
              </w:rPr>
            </w:pPr>
          </w:p>
        </w:tc>
        <w:tc>
          <w:tcPr>
            <w:tcW w:w="922" w:type="dxa"/>
            <w:shd w:val="clear" w:color="auto" w:fill="auto"/>
            <w:vAlign w:val="center"/>
          </w:tcPr>
          <w:p w14:paraId="00D744E8" w14:textId="77777777" w:rsidR="00103174" w:rsidRPr="006C6E64" w:rsidRDefault="00103174" w:rsidP="00103174">
            <w:pPr>
              <w:snapToGrid w:val="0"/>
              <w:jc w:val="right"/>
              <w:rPr>
                <w:rFonts w:ascii="Calibri" w:hAnsi="Calibri" w:cs="Calibri"/>
                <w:bCs/>
                <w:color w:val="000000"/>
                <w:sz w:val="18"/>
                <w:szCs w:val="18"/>
              </w:rPr>
            </w:pPr>
          </w:p>
        </w:tc>
        <w:tc>
          <w:tcPr>
            <w:tcW w:w="1098" w:type="dxa"/>
            <w:shd w:val="clear" w:color="auto" w:fill="auto"/>
            <w:vAlign w:val="center"/>
          </w:tcPr>
          <w:p w14:paraId="5D7B1A4C" w14:textId="77777777" w:rsidR="00103174" w:rsidRPr="006C6E64" w:rsidRDefault="00103174" w:rsidP="00103174">
            <w:pPr>
              <w:snapToGrid w:val="0"/>
              <w:rPr>
                <w:rFonts w:ascii="Calibri" w:hAnsi="Calibri" w:cs="Calibri"/>
                <w:color w:val="000000"/>
                <w:sz w:val="18"/>
                <w:szCs w:val="18"/>
              </w:rPr>
            </w:pPr>
          </w:p>
        </w:tc>
        <w:tc>
          <w:tcPr>
            <w:tcW w:w="1179" w:type="dxa"/>
            <w:vAlign w:val="center"/>
          </w:tcPr>
          <w:p w14:paraId="56ACC148" w14:textId="77777777" w:rsidR="00103174" w:rsidRPr="006C6E64" w:rsidRDefault="00103174" w:rsidP="00103174">
            <w:pPr>
              <w:snapToGrid w:val="0"/>
              <w:jc w:val="center"/>
              <w:rPr>
                <w:rFonts w:ascii="Calibri" w:hAnsi="Calibri" w:cs="Calibri"/>
                <w:color w:val="000000"/>
                <w:sz w:val="18"/>
                <w:szCs w:val="18"/>
              </w:rPr>
            </w:pPr>
          </w:p>
        </w:tc>
        <w:tc>
          <w:tcPr>
            <w:tcW w:w="979" w:type="dxa"/>
            <w:shd w:val="clear" w:color="auto" w:fill="auto"/>
            <w:vAlign w:val="center"/>
          </w:tcPr>
          <w:p w14:paraId="3C7FCD22" w14:textId="77777777" w:rsidR="00103174" w:rsidRPr="006C6E64" w:rsidRDefault="00103174" w:rsidP="00103174">
            <w:pPr>
              <w:snapToGrid w:val="0"/>
              <w:jc w:val="center"/>
              <w:rPr>
                <w:rFonts w:ascii="Calibri" w:hAnsi="Calibri" w:cs="Calibri"/>
                <w:color w:val="000000"/>
                <w:sz w:val="18"/>
                <w:szCs w:val="18"/>
              </w:rPr>
            </w:pPr>
          </w:p>
        </w:tc>
      </w:tr>
    </w:tbl>
    <w:p w14:paraId="6FEAF96D" w14:textId="77777777" w:rsidR="00372F67" w:rsidRDefault="00372F67" w:rsidP="008B75B1">
      <w:pPr>
        <w:jc w:val="both"/>
        <w:rPr>
          <w:rFonts w:eastAsia="TimesNewRomanPSMT"/>
          <w:b/>
          <w:bCs/>
        </w:rPr>
      </w:pPr>
    </w:p>
    <w:p w14:paraId="6E653BFF" w14:textId="77777777" w:rsidR="00372F67" w:rsidRDefault="00372F67" w:rsidP="008B75B1">
      <w:pPr>
        <w:jc w:val="both"/>
        <w:rPr>
          <w:rFonts w:eastAsia="TimesNewRomanPSMT"/>
          <w:b/>
          <w:bCs/>
        </w:rPr>
      </w:pPr>
    </w:p>
    <w:p w14:paraId="3CBB8A0B" w14:textId="18CABEE1" w:rsidR="00372F67" w:rsidRDefault="00372F67" w:rsidP="00372F67">
      <w:pPr>
        <w:ind w:left="360"/>
        <w:rPr>
          <w:iCs/>
          <w:sz w:val="22"/>
        </w:rPr>
      </w:pPr>
      <w:r>
        <w:rPr>
          <w:iCs/>
          <w:sz w:val="22"/>
        </w:rPr>
        <w:t xml:space="preserve">Zadanie </w:t>
      </w:r>
      <w:r w:rsidR="00103174">
        <w:rPr>
          <w:iCs/>
          <w:sz w:val="22"/>
        </w:rPr>
        <w:t>6</w:t>
      </w:r>
      <w:r>
        <w:rPr>
          <w:iCs/>
          <w:sz w:val="22"/>
        </w:rPr>
        <w:t xml:space="preserve"> – Zadanie </w:t>
      </w:r>
      <w:r w:rsidR="00103174">
        <w:rPr>
          <w:iCs/>
          <w:sz w:val="22"/>
        </w:rPr>
        <w:t>VI</w:t>
      </w:r>
    </w:p>
    <w:p w14:paraId="01AB8AC3" w14:textId="77777777" w:rsidR="00372F67" w:rsidRPr="005E4649" w:rsidRDefault="00372F67" w:rsidP="00372F67">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6204C65A" w14:textId="77777777" w:rsidTr="0081438B">
        <w:tc>
          <w:tcPr>
            <w:tcW w:w="492" w:type="dxa"/>
            <w:shd w:val="clear" w:color="auto" w:fill="auto"/>
            <w:vAlign w:val="center"/>
          </w:tcPr>
          <w:p w14:paraId="2CF7083F" w14:textId="760EE8B8"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1C043594"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68882D54"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B3FE30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6CF66D5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44CEB4D2"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48FBB7ED"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7BCBDE8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5725D729"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61BC172F"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07D2575F"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2B6E7D34"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48C5F561"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6D635AA2"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1798F53C"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103174" w:rsidRPr="006C6E64" w14:paraId="61C18D9B" w14:textId="77777777" w:rsidTr="008863AA">
        <w:tc>
          <w:tcPr>
            <w:tcW w:w="492" w:type="dxa"/>
            <w:shd w:val="clear" w:color="auto" w:fill="auto"/>
            <w:vAlign w:val="center"/>
          </w:tcPr>
          <w:p w14:paraId="6C3A5671"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15130E89" w14:textId="2D40F567" w:rsidR="00103174" w:rsidRPr="00103174" w:rsidRDefault="00103174" w:rsidP="00103174">
            <w:pPr>
              <w:snapToGrid w:val="0"/>
              <w:rPr>
                <w:rFonts w:ascii="Calibri" w:hAnsi="Calibri" w:cs="Calibri"/>
                <w:sz w:val="18"/>
                <w:szCs w:val="18"/>
              </w:rPr>
            </w:pPr>
            <w:r w:rsidRPr="00103174">
              <w:rPr>
                <w:rFonts w:ascii="Calibri" w:hAnsi="Calibri" w:cs="Calibri"/>
                <w:sz w:val="18"/>
                <w:szCs w:val="18"/>
              </w:rPr>
              <w:t xml:space="preserve">PRZYRZĄD DO PRZETACZANIA PŁYNÓW. PRZYRZĄD DO PRZETACZANIA PŁYNÓW, WYPOSAŻONY W ODPOWIETRZNIK ZAOPATRZONY W FILTR POWIETRZA O SKUTECZNOŚCI FILTRACJI BFE MIN. 99,99%. KOMORA KROPLOWA O DŁUGOŚCI MINIMUM 60MM, DREN O DŁUGOŚCI MINIMUM 150 CM. KOMORA WYKONANA Z TWORZYWA NIE ZAWIERAJĄCEGO PCV, ELASTYCZNA I PRZEJRZYSTA. ZESTAW WOLNY OD DEHP I LATEKSU. </w:t>
            </w:r>
            <w:r w:rsidRPr="00103174">
              <w:rPr>
                <w:rFonts w:ascii="Calibri" w:hAnsi="Calibri" w:cs="Calibri"/>
                <w:b/>
                <w:bCs/>
                <w:sz w:val="18"/>
                <w:szCs w:val="18"/>
              </w:rPr>
              <w:t>OPAK. A’100 SZT. * LUB A’200 SZT.*</w:t>
            </w:r>
            <w:r w:rsidRPr="00103174">
              <w:rPr>
                <w:rFonts w:ascii="Calibri" w:hAnsi="Calibri" w:cs="Calibri"/>
                <w:sz w:val="18"/>
                <w:szCs w:val="18"/>
              </w:rPr>
              <w:t xml:space="preserve"> </w:t>
            </w:r>
            <w:r w:rsidRPr="00103174">
              <w:rPr>
                <w:rFonts w:ascii="Calibri" w:hAnsi="Calibri" w:cs="Calibri"/>
                <w:b/>
                <w:bCs/>
                <w:sz w:val="18"/>
                <w:szCs w:val="18"/>
              </w:rPr>
              <w:t xml:space="preserve">PRÓBKA 2 SZT. </w:t>
            </w:r>
          </w:p>
        </w:tc>
        <w:tc>
          <w:tcPr>
            <w:tcW w:w="709" w:type="dxa"/>
            <w:shd w:val="clear" w:color="auto" w:fill="auto"/>
            <w:vAlign w:val="center"/>
          </w:tcPr>
          <w:p w14:paraId="17215D63" w14:textId="30133667" w:rsidR="00103174" w:rsidRPr="00103174" w:rsidRDefault="00103174" w:rsidP="00103174">
            <w:pPr>
              <w:snapToGrid w:val="0"/>
              <w:jc w:val="center"/>
              <w:rPr>
                <w:rFonts w:ascii="Calibri" w:hAnsi="Calibri" w:cs="Calibri"/>
                <w:color w:val="000000"/>
                <w:sz w:val="18"/>
                <w:szCs w:val="18"/>
              </w:rPr>
            </w:pPr>
            <w:r w:rsidRPr="00103174">
              <w:rPr>
                <w:rFonts w:ascii="Calibri" w:hAnsi="Calibri"/>
                <w:kern w:val="1"/>
                <w:sz w:val="18"/>
                <w:szCs w:val="18"/>
              </w:rPr>
              <w:t>OPAK.</w:t>
            </w:r>
          </w:p>
        </w:tc>
        <w:tc>
          <w:tcPr>
            <w:tcW w:w="708" w:type="dxa"/>
            <w:shd w:val="clear" w:color="auto" w:fill="auto"/>
            <w:vAlign w:val="center"/>
          </w:tcPr>
          <w:p w14:paraId="76085A9B" w14:textId="6C1AD9EB" w:rsidR="00103174" w:rsidRPr="00103174" w:rsidRDefault="00103174" w:rsidP="00103174">
            <w:pPr>
              <w:snapToGrid w:val="0"/>
              <w:jc w:val="center"/>
              <w:rPr>
                <w:rFonts w:ascii="Calibri" w:hAnsi="Calibri" w:cs="Calibri"/>
                <w:color w:val="000000"/>
                <w:sz w:val="18"/>
                <w:szCs w:val="18"/>
              </w:rPr>
            </w:pPr>
            <w:r w:rsidRPr="00103174">
              <w:rPr>
                <w:rFonts w:ascii="Calibri" w:hAnsi="Calibri" w:cs="Arial"/>
                <w:sz w:val="18"/>
                <w:szCs w:val="18"/>
              </w:rPr>
              <w:t>1528 (DLA A’100)* LUB 764 (DLA A’200)*</w:t>
            </w:r>
          </w:p>
        </w:tc>
        <w:tc>
          <w:tcPr>
            <w:tcW w:w="709" w:type="dxa"/>
            <w:shd w:val="clear" w:color="auto" w:fill="auto"/>
            <w:vAlign w:val="center"/>
          </w:tcPr>
          <w:p w14:paraId="3988DCA0"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5284CAC1"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4B6325C7"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35AD3110"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5040109F" w14:textId="77777777" w:rsidR="00103174" w:rsidRPr="00D8274E" w:rsidRDefault="00103174" w:rsidP="00103174">
            <w:pPr>
              <w:jc w:val="center"/>
              <w:rPr>
                <w:rFonts w:ascii="Calibri" w:hAnsi="Calibri" w:cs="Arial"/>
                <w:sz w:val="16"/>
                <w:szCs w:val="16"/>
              </w:rPr>
            </w:pPr>
          </w:p>
        </w:tc>
        <w:tc>
          <w:tcPr>
            <w:tcW w:w="1179" w:type="dxa"/>
            <w:vAlign w:val="center"/>
          </w:tcPr>
          <w:p w14:paraId="44CA8D7C"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29A2B334"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6A278187" w14:textId="77777777" w:rsidTr="008863AA">
        <w:tc>
          <w:tcPr>
            <w:tcW w:w="492" w:type="dxa"/>
            <w:shd w:val="clear" w:color="auto" w:fill="auto"/>
            <w:vAlign w:val="center"/>
          </w:tcPr>
          <w:p w14:paraId="59626A98"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2FA029A7" w14:textId="5D26F7AB" w:rsidR="00103174" w:rsidRPr="00103174" w:rsidRDefault="00103174" w:rsidP="00103174">
            <w:pPr>
              <w:snapToGrid w:val="0"/>
              <w:rPr>
                <w:rFonts w:ascii="Calibri" w:hAnsi="Calibri" w:cs="Calibri"/>
                <w:sz w:val="18"/>
                <w:szCs w:val="18"/>
              </w:rPr>
            </w:pPr>
            <w:r w:rsidRPr="00103174">
              <w:rPr>
                <w:rFonts w:ascii="Calibri" w:hAnsi="Calibri" w:cs="Calibri"/>
                <w:sz w:val="18"/>
                <w:szCs w:val="18"/>
              </w:rPr>
              <w:t xml:space="preserve">PRZYRZĄD DO PRZETACZANIA KRWI I PREPARATÓW KRWI. - FILTR KRWI O WIELKOŚCI OCZEK 200µM - ODPOWIETRZNIK Z FILTREM P/BAKTERYJNYM Z ZAMYKANĄ CZERWONĄ KLAPKĄ, - DREN MEDYCZNY DŁUGOŚĆ 150 CM - WOLNY OD FTALANÓW OPAK. </w:t>
            </w:r>
            <w:r w:rsidRPr="00103174">
              <w:rPr>
                <w:rFonts w:ascii="Calibri" w:hAnsi="Calibri" w:cs="Calibri"/>
                <w:b/>
                <w:bCs/>
                <w:sz w:val="18"/>
                <w:szCs w:val="18"/>
              </w:rPr>
              <w:t>A’100 SZT. * LUB A’200 SZT. LUB A/250 SZT.* PRÓBKA 2 SZT.</w:t>
            </w:r>
          </w:p>
        </w:tc>
        <w:tc>
          <w:tcPr>
            <w:tcW w:w="709" w:type="dxa"/>
            <w:shd w:val="clear" w:color="auto" w:fill="auto"/>
            <w:vAlign w:val="center"/>
          </w:tcPr>
          <w:p w14:paraId="2E6ABCBE" w14:textId="3AF83928" w:rsidR="00103174" w:rsidRPr="00103174" w:rsidRDefault="00103174" w:rsidP="00103174">
            <w:pPr>
              <w:snapToGrid w:val="0"/>
              <w:jc w:val="center"/>
              <w:rPr>
                <w:rFonts w:ascii="Calibri" w:hAnsi="Calibri" w:cs="Calibri"/>
                <w:color w:val="000000"/>
                <w:sz w:val="18"/>
                <w:szCs w:val="18"/>
              </w:rPr>
            </w:pPr>
            <w:r w:rsidRPr="00103174">
              <w:rPr>
                <w:rFonts w:ascii="Calibri" w:hAnsi="Calibri"/>
                <w:kern w:val="1"/>
                <w:sz w:val="18"/>
                <w:szCs w:val="18"/>
              </w:rPr>
              <w:t>OPAK.</w:t>
            </w:r>
          </w:p>
        </w:tc>
        <w:tc>
          <w:tcPr>
            <w:tcW w:w="708" w:type="dxa"/>
            <w:shd w:val="clear" w:color="auto" w:fill="auto"/>
            <w:vAlign w:val="center"/>
          </w:tcPr>
          <w:p w14:paraId="5FB58BCC" w14:textId="77777777" w:rsidR="00103174" w:rsidRPr="00103174" w:rsidRDefault="00103174" w:rsidP="00103174">
            <w:pPr>
              <w:jc w:val="center"/>
              <w:rPr>
                <w:rFonts w:ascii="Calibri" w:hAnsi="Calibri" w:cs="Arial"/>
                <w:sz w:val="18"/>
                <w:szCs w:val="18"/>
              </w:rPr>
            </w:pPr>
            <w:r w:rsidRPr="00103174">
              <w:rPr>
                <w:rFonts w:ascii="Calibri" w:hAnsi="Calibri" w:cs="Arial"/>
                <w:sz w:val="18"/>
                <w:szCs w:val="18"/>
              </w:rPr>
              <w:t>25</w:t>
            </w:r>
          </w:p>
          <w:p w14:paraId="52C0E9E6" w14:textId="77777777" w:rsidR="00103174" w:rsidRPr="00103174" w:rsidRDefault="00103174" w:rsidP="00103174">
            <w:pPr>
              <w:jc w:val="center"/>
              <w:rPr>
                <w:rFonts w:ascii="Calibri" w:hAnsi="Calibri" w:cs="Arial"/>
                <w:sz w:val="18"/>
                <w:szCs w:val="18"/>
              </w:rPr>
            </w:pPr>
            <w:r w:rsidRPr="00103174">
              <w:rPr>
                <w:rFonts w:ascii="Calibri" w:hAnsi="Calibri" w:cs="Arial"/>
                <w:sz w:val="18"/>
                <w:szCs w:val="18"/>
              </w:rPr>
              <w:t xml:space="preserve">(DLA A’100)* </w:t>
            </w:r>
          </w:p>
          <w:p w14:paraId="4DD9FFC2" w14:textId="77777777" w:rsidR="00103174" w:rsidRPr="00103174" w:rsidRDefault="00103174" w:rsidP="00103174">
            <w:pPr>
              <w:jc w:val="center"/>
              <w:rPr>
                <w:rFonts w:ascii="Calibri" w:hAnsi="Calibri" w:cs="Arial"/>
                <w:sz w:val="18"/>
                <w:szCs w:val="18"/>
              </w:rPr>
            </w:pPr>
            <w:r w:rsidRPr="00103174">
              <w:rPr>
                <w:rFonts w:ascii="Calibri" w:hAnsi="Calibri" w:cs="Arial"/>
                <w:sz w:val="18"/>
                <w:szCs w:val="18"/>
              </w:rPr>
              <w:t xml:space="preserve">LUB </w:t>
            </w:r>
          </w:p>
          <w:p w14:paraId="3F35A233" w14:textId="77777777" w:rsidR="00103174" w:rsidRPr="00103174" w:rsidRDefault="00103174" w:rsidP="00103174">
            <w:pPr>
              <w:jc w:val="center"/>
              <w:rPr>
                <w:rFonts w:ascii="Calibri" w:hAnsi="Calibri" w:cs="Arial"/>
                <w:sz w:val="18"/>
                <w:szCs w:val="18"/>
              </w:rPr>
            </w:pPr>
            <w:r w:rsidRPr="00103174">
              <w:rPr>
                <w:rFonts w:ascii="Calibri" w:hAnsi="Calibri" w:cs="Arial"/>
                <w:sz w:val="18"/>
                <w:szCs w:val="18"/>
              </w:rPr>
              <w:t>12,5 (DLA A’200)*</w:t>
            </w:r>
          </w:p>
          <w:p w14:paraId="079C4783" w14:textId="77777777" w:rsidR="00103174" w:rsidRPr="00103174" w:rsidRDefault="00103174" w:rsidP="00103174">
            <w:pPr>
              <w:jc w:val="center"/>
              <w:rPr>
                <w:rFonts w:ascii="Calibri" w:hAnsi="Calibri" w:cs="Arial"/>
                <w:sz w:val="18"/>
                <w:szCs w:val="18"/>
              </w:rPr>
            </w:pPr>
            <w:r w:rsidRPr="00103174">
              <w:rPr>
                <w:rFonts w:ascii="Calibri" w:hAnsi="Calibri" w:cs="Arial"/>
                <w:sz w:val="18"/>
                <w:szCs w:val="18"/>
              </w:rPr>
              <w:t xml:space="preserve">)* </w:t>
            </w:r>
          </w:p>
          <w:p w14:paraId="11701CEC" w14:textId="77777777" w:rsidR="00103174" w:rsidRPr="00103174" w:rsidRDefault="00103174" w:rsidP="00103174">
            <w:pPr>
              <w:jc w:val="center"/>
              <w:rPr>
                <w:rFonts w:ascii="Calibri" w:hAnsi="Calibri" w:cs="Arial"/>
                <w:sz w:val="18"/>
                <w:szCs w:val="18"/>
              </w:rPr>
            </w:pPr>
            <w:r w:rsidRPr="00103174">
              <w:rPr>
                <w:rFonts w:ascii="Calibri" w:hAnsi="Calibri" w:cs="Arial"/>
                <w:sz w:val="18"/>
                <w:szCs w:val="18"/>
              </w:rPr>
              <w:t>LUB 10</w:t>
            </w:r>
          </w:p>
          <w:p w14:paraId="4FD78D07" w14:textId="15124348" w:rsidR="00103174" w:rsidRPr="00103174" w:rsidRDefault="00103174" w:rsidP="00103174">
            <w:pPr>
              <w:snapToGrid w:val="0"/>
              <w:jc w:val="center"/>
              <w:rPr>
                <w:rFonts w:ascii="Calibri" w:hAnsi="Calibri" w:cs="Calibri"/>
                <w:color w:val="000000"/>
                <w:sz w:val="18"/>
                <w:szCs w:val="18"/>
              </w:rPr>
            </w:pPr>
            <w:r w:rsidRPr="00103174">
              <w:rPr>
                <w:rFonts w:ascii="Calibri" w:hAnsi="Calibri" w:cs="Arial"/>
                <w:sz w:val="18"/>
                <w:szCs w:val="18"/>
              </w:rPr>
              <w:t>(DLA A’250)*</w:t>
            </w:r>
          </w:p>
        </w:tc>
        <w:tc>
          <w:tcPr>
            <w:tcW w:w="709" w:type="dxa"/>
            <w:shd w:val="clear" w:color="auto" w:fill="auto"/>
            <w:vAlign w:val="center"/>
          </w:tcPr>
          <w:p w14:paraId="1B4A34BD"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08D5FF6B"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14B46DA9"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68DFB24D"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68C81FDE" w14:textId="77777777" w:rsidR="00103174" w:rsidRPr="00D8274E" w:rsidRDefault="00103174" w:rsidP="00103174">
            <w:pPr>
              <w:jc w:val="center"/>
              <w:rPr>
                <w:rFonts w:ascii="Calibri" w:hAnsi="Calibri" w:cs="Arial"/>
                <w:sz w:val="16"/>
                <w:szCs w:val="16"/>
              </w:rPr>
            </w:pPr>
          </w:p>
        </w:tc>
        <w:tc>
          <w:tcPr>
            <w:tcW w:w="1179" w:type="dxa"/>
            <w:vAlign w:val="center"/>
          </w:tcPr>
          <w:p w14:paraId="607B7711"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7B93A4D5"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2C8BFBF1" w14:textId="77777777" w:rsidTr="008863AA">
        <w:tc>
          <w:tcPr>
            <w:tcW w:w="492" w:type="dxa"/>
            <w:shd w:val="clear" w:color="auto" w:fill="auto"/>
            <w:vAlign w:val="center"/>
          </w:tcPr>
          <w:p w14:paraId="08A10584"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45D5AE4" w14:textId="78ABE7CF" w:rsidR="00103174" w:rsidRPr="00103174" w:rsidRDefault="00103174" w:rsidP="00103174">
            <w:pPr>
              <w:snapToGrid w:val="0"/>
              <w:rPr>
                <w:rFonts w:ascii="Calibri" w:hAnsi="Calibri" w:cs="Calibri"/>
                <w:sz w:val="18"/>
                <w:szCs w:val="18"/>
              </w:rPr>
            </w:pPr>
            <w:r w:rsidRPr="00103174">
              <w:rPr>
                <w:rFonts w:ascii="Calibri" w:hAnsi="Calibri" w:cs="Calibri"/>
                <w:sz w:val="18"/>
                <w:szCs w:val="18"/>
              </w:rPr>
              <w:t>KRANIK TRÓJDROŻNY - PRZEZROCZYSTY, WYKONANY Z MATERIAŁU ODPORNEGO NA DZIAŁANIE SILNIE DZIAŁAJĄCYCH LEKÓW, ELIMINUJĄCEGO PĘKNIĘCIA KRANIKA I PRZECIEKANIE LEKU. POKRĘTŁO OBRACANE O 360 STOPNI. NIE ZAWIERA DEHP I LATEKSU. OPAK. A’50 SZT</w:t>
            </w:r>
            <w:r w:rsidRPr="00103174">
              <w:rPr>
                <w:rFonts w:ascii="Calibri" w:hAnsi="Calibri" w:cs="Calibri"/>
                <w:b/>
                <w:bCs/>
                <w:sz w:val="18"/>
                <w:szCs w:val="18"/>
              </w:rPr>
              <w:t>.</w:t>
            </w:r>
            <w:r w:rsidRPr="00103174">
              <w:rPr>
                <w:rFonts w:ascii="Calibri" w:hAnsi="Calibri" w:cs="Calibri"/>
                <w:sz w:val="18"/>
                <w:szCs w:val="18"/>
              </w:rPr>
              <w:t xml:space="preserve"> </w:t>
            </w:r>
            <w:r w:rsidRPr="00103174">
              <w:rPr>
                <w:rFonts w:ascii="Calibri" w:hAnsi="Calibri" w:cs="Calibri"/>
                <w:b/>
                <w:bCs/>
                <w:sz w:val="18"/>
                <w:szCs w:val="18"/>
              </w:rPr>
              <w:t>PRÓBKA 2 SZT.</w:t>
            </w:r>
          </w:p>
        </w:tc>
        <w:tc>
          <w:tcPr>
            <w:tcW w:w="709" w:type="dxa"/>
            <w:shd w:val="clear" w:color="auto" w:fill="auto"/>
            <w:vAlign w:val="center"/>
          </w:tcPr>
          <w:p w14:paraId="2C74B0AD" w14:textId="75E8FB6A" w:rsidR="00103174" w:rsidRPr="00103174" w:rsidRDefault="00103174" w:rsidP="00103174">
            <w:pPr>
              <w:snapToGrid w:val="0"/>
              <w:jc w:val="center"/>
              <w:rPr>
                <w:rFonts w:ascii="Calibri" w:hAnsi="Calibri" w:cs="Calibri"/>
                <w:color w:val="000000"/>
                <w:sz w:val="18"/>
                <w:szCs w:val="18"/>
              </w:rPr>
            </w:pPr>
            <w:r w:rsidRPr="00103174">
              <w:rPr>
                <w:rFonts w:ascii="Calibri" w:hAnsi="Calibri"/>
                <w:kern w:val="1"/>
                <w:sz w:val="18"/>
                <w:szCs w:val="18"/>
              </w:rPr>
              <w:t>OPAK.</w:t>
            </w:r>
          </w:p>
        </w:tc>
        <w:tc>
          <w:tcPr>
            <w:tcW w:w="708" w:type="dxa"/>
            <w:shd w:val="clear" w:color="auto" w:fill="auto"/>
            <w:vAlign w:val="center"/>
          </w:tcPr>
          <w:p w14:paraId="13AA9A24" w14:textId="0601FE3C" w:rsidR="00103174" w:rsidRPr="00103174" w:rsidRDefault="00103174" w:rsidP="00103174">
            <w:pPr>
              <w:snapToGrid w:val="0"/>
              <w:jc w:val="center"/>
              <w:rPr>
                <w:rFonts w:ascii="Calibri" w:hAnsi="Calibri" w:cs="Calibri"/>
                <w:color w:val="000000"/>
                <w:sz w:val="18"/>
                <w:szCs w:val="18"/>
              </w:rPr>
            </w:pPr>
            <w:r w:rsidRPr="00103174">
              <w:rPr>
                <w:rFonts w:asciiTheme="minorHAnsi" w:hAnsiTheme="minorHAnsi" w:cs="Arial"/>
                <w:sz w:val="18"/>
                <w:szCs w:val="18"/>
              </w:rPr>
              <w:t>156</w:t>
            </w:r>
          </w:p>
        </w:tc>
        <w:tc>
          <w:tcPr>
            <w:tcW w:w="709" w:type="dxa"/>
            <w:shd w:val="clear" w:color="auto" w:fill="auto"/>
            <w:vAlign w:val="center"/>
          </w:tcPr>
          <w:p w14:paraId="12E820E3"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6E4254B7"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01B8EFCA"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2ED3BCE0"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0C01A277" w14:textId="77777777" w:rsidR="00103174" w:rsidRPr="00D8274E" w:rsidRDefault="00103174" w:rsidP="00103174">
            <w:pPr>
              <w:jc w:val="center"/>
              <w:rPr>
                <w:rFonts w:ascii="Calibri" w:hAnsi="Calibri" w:cs="Arial"/>
                <w:sz w:val="16"/>
                <w:szCs w:val="16"/>
              </w:rPr>
            </w:pPr>
          </w:p>
        </w:tc>
        <w:tc>
          <w:tcPr>
            <w:tcW w:w="1179" w:type="dxa"/>
            <w:vAlign w:val="center"/>
          </w:tcPr>
          <w:p w14:paraId="35C2657B"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7DBBE6A3"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1D1B3BC6" w14:textId="77777777" w:rsidTr="008863AA">
        <w:tc>
          <w:tcPr>
            <w:tcW w:w="492" w:type="dxa"/>
            <w:shd w:val="clear" w:color="auto" w:fill="auto"/>
            <w:vAlign w:val="center"/>
          </w:tcPr>
          <w:p w14:paraId="114D28CA" w14:textId="77777777" w:rsidR="00103174" w:rsidRDefault="00103174" w:rsidP="00103174">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582297DC" w14:textId="1582E67E" w:rsidR="00103174" w:rsidRPr="00103174" w:rsidRDefault="00103174" w:rsidP="00103174">
            <w:pPr>
              <w:pStyle w:val="Bezodstpw"/>
              <w:rPr>
                <w:sz w:val="18"/>
                <w:szCs w:val="18"/>
              </w:rPr>
            </w:pPr>
            <w:r w:rsidRPr="00103174">
              <w:rPr>
                <w:rFonts w:cs="Calibri"/>
                <w:sz w:val="18"/>
                <w:szCs w:val="18"/>
              </w:rPr>
              <w:t xml:space="preserve">PRZEDŁUŻACZ DO POMP INFUZYJNYCH PRZEZROCZYSTY, - DŁUGOŚĆ 150-180 CM, - ŚREDNICA WEWN. 0,9-1,5 MM, - ZAKOŃCZENIA LUER-LOCK - WOLNY OD FTALANÓW - </w:t>
            </w:r>
            <w:r w:rsidRPr="00103174">
              <w:rPr>
                <w:rFonts w:cs="Calibri"/>
                <w:b/>
                <w:bCs/>
                <w:sz w:val="18"/>
                <w:szCs w:val="18"/>
              </w:rPr>
              <w:t>PRÓBKA</w:t>
            </w:r>
            <w:r w:rsidRPr="00103174">
              <w:rPr>
                <w:rFonts w:cs="Calibri"/>
                <w:sz w:val="18"/>
                <w:szCs w:val="18"/>
              </w:rPr>
              <w:t xml:space="preserve"> </w:t>
            </w:r>
          </w:p>
        </w:tc>
        <w:tc>
          <w:tcPr>
            <w:tcW w:w="709" w:type="dxa"/>
            <w:shd w:val="clear" w:color="auto" w:fill="auto"/>
            <w:vAlign w:val="center"/>
          </w:tcPr>
          <w:p w14:paraId="4228C1E4" w14:textId="59D12712" w:rsidR="00103174" w:rsidRPr="00103174" w:rsidRDefault="00103174" w:rsidP="00103174">
            <w:pPr>
              <w:snapToGrid w:val="0"/>
              <w:rPr>
                <w:rFonts w:ascii="Calibri" w:hAnsi="Calibri" w:cs="Calibri"/>
                <w:color w:val="000000"/>
                <w:sz w:val="18"/>
                <w:szCs w:val="18"/>
              </w:rPr>
            </w:pPr>
            <w:r w:rsidRPr="00103174">
              <w:rPr>
                <w:rFonts w:ascii="Calibri" w:hAnsi="Calibri"/>
                <w:kern w:val="1"/>
                <w:sz w:val="18"/>
                <w:szCs w:val="18"/>
              </w:rPr>
              <w:t>SZT.</w:t>
            </w:r>
          </w:p>
        </w:tc>
        <w:tc>
          <w:tcPr>
            <w:tcW w:w="708" w:type="dxa"/>
            <w:shd w:val="clear" w:color="auto" w:fill="auto"/>
            <w:vAlign w:val="center"/>
          </w:tcPr>
          <w:p w14:paraId="30A3220B" w14:textId="47D4B953" w:rsidR="00103174" w:rsidRPr="00103174" w:rsidRDefault="00103174" w:rsidP="00103174">
            <w:pPr>
              <w:snapToGrid w:val="0"/>
              <w:jc w:val="center"/>
              <w:rPr>
                <w:rFonts w:ascii="Calibri" w:hAnsi="Calibri" w:cs="Calibri"/>
                <w:color w:val="000000"/>
                <w:sz w:val="18"/>
                <w:szCs w:val="18"/>
              </w:rPr>
            </w:pPr>
            <w:r w:rsidRPr="00103174">
              <w:rPr>
                <w:rFonts w:asciiTheme="minorHAnsi" w:hAnsiTheme="minorHAnsi" w:cs="Arial"/>
                <w:sz w:val="18"/>
                <w:szCs w:val="18"/>
              </w:rPr>
              <w:t>3356</w:t>
            </w:r>
          </w:p>
        </w:tc>
        <w:tc>
          <w:tcPr>
            <w:tcW w:w="709" w:type="dxa"/>
            <w:shd w:val="clear" w:color="auto" w:fill="auto"/>
            <w:vAlign w:val="center"/>
          </w:tcPr>
          <w:p w14:paraId="7D5DCE25" w14:textId="77777777" w:rsidR="00103174" w:rsidRPr="006C6E64" w:rsidRDefault="00103174" w:rsidP="00103174">
            <w:pPr>
              <w:snapToGrid w:val="0"/>
              <w:rPr>
                <w:rFonts w:ascii="Calibri" w:hAnsi="Calibri" w:cs="Calibri"/>
                <w:color w:val="000000"/>
                <w:sz w:val="18"/>
                <w:szCs w:val="18"/>
              </w:rPr>
            </w:pPr>
          </w:p>
        </w:tc>
        <w:tc>
          <w:tcPr>
            <w:tcW w:w="829" w:type="dxa"/>
            <w:shd w:val="clear" w:color="auto" w:fill="auto"/>
            <w:vAlign w:val="center"/>
          </w:tcPr>
          <w:p w14:paraId="12BA4C98" w14:textId="77777777" w:rsidR="00103174" w:rsidRPr="006C6E64" w:rsidRDefault="00103174" w:rsidP="00103174">
            <w:pPr>
              <w:snapToGrid w:val="0"/>
              <w:rPr>
                <w:rFonts w:ascii="Calibri" w:hAnsi="Calibri" w:cs="Calibri"/>
                <w:color w:val="000000"/>
                <w:sz w:val="18"/>
                <w:szCs w:val="18"/>
              </w:rPr>
            </w:pPr>
          </w:p>
        </w:tc>
        <w:tc>
          <w:tcPr>
            <w:tcW w:w="305" w:type="dxa"/>
            <w:shd w:val="clear" w:color="auto" w:fill="auto"/>
            <w:vAlign w:val="center"/>
          </w:tcPr>
          <w:p w14:paraId="10190D1B" w14:textId="77777777" w:rsidR="00103174" w:rsidRPr="006C6E64" w:rsidRDefault="00103174" w:rsidP="00103174">
            <w:pPr>
              <w:snapToGrid w:val="0"/>
              <w:rPr>
                <w:rFonts w:ascii="Calibri" w:hAnsi="Calibri" w:cs="Calibri"/>
                <w:color w:val="000000"/>
                <w:sz w:val="18"/>
                <w:szCs w:val="18"/>
              </w:rPr>
            </w:pPr>
          </w:p>
        </w:tc>
        <w:tc>
          <w:tcPr>
            <w:tcW w:w="922" w:type="dxa"/>
            <w:shd w:val="clear" w:color="auto" w:fill="auto"/>
            <w:vAlign w:val="center"/>
          </w:tcPr>
          <w:p w14:paraId="2C188CE4" w14:textId="77777777" w:rsidR="00103174" w:rsidRPr="006C6E64" w:rsidRDefault="00103174" w:rsidP="00103174">
            <w:pPr>
              <w:snapToGrid w:val="0"/>
              <w:jc w:val="right"/>
              <w:rPr>
                <w:rFonts w:ascii="Calibri" w:hAnsi="Calibri" w:cs="Calibri"/>
                <w:bCs/>
                <w:color w:val="000000"/>
                <w:sz w:val="18"/>
                <w:szCs w:val="18"/>
              </w:rPr>
            </w:pPr>
          </w:p>
        </w:tc>
        <w:tc>
          <w:tcPr>
            <w:tcW w:w="1098" w:type="dxa"/>
            <w:shd w:val="clear" w:color="auto" w:fill="auto"/>
            <w:vAlign w:val="center"/>
          </w:tcPr>
          <w:p w14:paraId="44E1D6A0" w14:textId="77777777" w:rsidR="00103174" w:rsidRPr="006C6E64" w:rsidRDefault="00103174" w:rsidP="00103174">
            <w:pPr>
              <w:snapToGrid w:val="0"/>
              <w:rPr>
                <w:rFonts w:ascii="Calibri" w:hAnsi="Calibri" w:cs="Calibri"/>
                <w:color w:val="000000"/>
                <w:sz w:val="18"/>
                <w:szCs w:val="18"/>
              </w:rPr>
            </w:pPr>
          </w:p>
        </w:tc>
        <w:tc>
          <w:tcPr>
            <w:tcW w:w="1179" w:type="dxa"/>
            <w:vAlign w:val="center"/>
          </w:tcPr>
          <w:p w14:paraId="26F3A320" w14:textId="77777777" w:rsidR="00103174" w:rsidRPr="006C6E64" w:rsidRDefault="00103174" w:rsidP="00103174">
            <w:pPr>
              <w:snapToGrid w:val="0"/>
              <w:jc w:val="center"/>
              <w:rPr>
                <w:rFonts w:ascii="Calibri" w:hAnsi="Calibri" w:cs="Calibri"/>
                <w:color w:val="000000"/>
                <w:sz w:val="18"/>
                <w:szCs w:val="18"/>
              </w:rPr>
            </w:pPr>
          </w:p>
        </w:tc>
        <w:tc>
          <w:tcPr>
            <w:tcW w:w="979" w:type="dxa"/>
            <w:shd w:val="clear" w:color="auto" w:fill="auto"/>
            <w:vAlign w:val="center"/>
          </w:tcPr>
          <w:p w14:paraId="6BC5C4C9" w14:textId="77777777" w:rsidR="00103174" w:rsidRPr="006C6E64" w:rsidRDefault="00103174" w:rsidP="00103174">
            <w:pPr>
              <w:snapToGrid w:val="0"/>
              <w:jc w:val="center"/>
              <w:rPr>
                <w:rFonts w:ascii="Calibri" w:hAnsi="Calibri" w:cs="Calibri"/>
                <w:color w:val="000000"/>
                <w:sz w:val="18"/>
                <w:szCs w:val="18"/>
              </w:rPr>
            </w:pPr>
          </w:p>
        </w:tc>
      </w:tr>
      <w:tr w:rsidR="00103174" w:rsidRPr="006C6E64" w14:paraId="74ABFE31" w14:textId="77777777" w:rsidTr="008863AA">
        <w:tc>
          <w:tcPr>
            <w:tcW w:w="492" w:type="dxa"/>
            <w:shd w:val="clear" w:color="auto" w:fill="auto"/>
            <w:vAlign w:val="center"/>
          </w:tcPr>
          <w:p w14:paraId="38D0CC02"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lastRenderedPageBreak/>
              <w:t>5</w:t>
            </w:r>
          </w:p>
        </w:tc>
        <w:tc>
          <w:tcPr>
            <w:tcW w:w="2694" w:type="dxa"/>
            <w:shd w:val="clear" w:color="auto" w:fill="auto"/>
          </w:tcPr>
          <w:p w14:paraId="3D2F4198" w14:textId="46D6928C" w:rsidR="00103174" w:rsidRPr="00103174" w:rsidRDefault="00103174" w:rsidP="00103174">
            <w:pPr>
              <w:snapToGrid w:val="0"/>
              <w:rPr>
                <w:rFonts w:ascii="Calibri" w:hAnsi="Calibri" w:cs="Calibri"/>
                <w:sz w:val="18"/>
                <w:szCs w:val="18"/>
              </w:rPr>
            </w:pPr>
            <w:r w:rsidRPr="00103174">
              <w:rPr>
                <w:rFonts w:ascii="Calibri" w:hAnsi="Calibri" w:cs="Calibri"/>
                <w:sz w:val="18"/>
                <w:szCs w:val="18"/>
              </w:rPr>
              <w:t xml:space="preserve">PRZEDŁUŻACZ DO POMP INFUZYJNYCH DO LEKÓW ŚWIATŁOCZUŁYCH BURSZTYNOWY LUB CZARNY, - DŁUGOŚĆ 150-180 CM - ŚREDNICA WEWN. 0,9 - 1,5 MM, - ZAKOŃCZENIA LUER-LOCK - WOLNY OD FTALANÓW - </w:t>
            </w:r>
            <w:r w:rsidRPr="00103174">
              <w:rPr>
                <w:rFonts w:ascii="Calibri" w:hAnsi="Calibri" w:cs="Calibri"/>
                <w:b/>
                <w:bCs/>
                <w:sz w:val="18"/>
                <w:szCs w:val="18"/>
              </w:rPr>
              <w:t>PRÓBKA</w:t>
            </w:r>
          </w:p>
        </w:tc>
        <w:tc>
          <w:tcPr>
            <w:tcW w:w="709" w:type="dxa"/>
            <w:shd w:val="clear" w:color="auto" w:fill="auto"/>
            <w:vAlign w:val="center"/>
          </w:tcPr>
          <w:p w14:paraId="58F42807" w14:textId="30C0E631" w:rsidR="00103174" w:rsidRPr="00103174" w:rsidRDefault="00103174" w:rsidP="00103174">
            <w:pPr>
              <w:snapToGrid w:val="0"/>
              <w:jc w:val="center"/>
              <w:rPr>
                <w:rFonts w:ascii="Calibri" w:hAnsi="Calibri" w:cs="Calibri"/>
                <w:color w:val="000000"/>
                <w:sz w:val="18"/>
                <w:szCs w:val="18"/>
              </w:rPr>
            </w:pPr>
            <w:r w:rsidRPr="00103174">
              <w:rPr>
                <w:rFonts w:ascii="Calibri" w:hAnsi="Calibri"/>
                <w:kern w:val="1"/>
                <w:sz w:val="18"/>
                <w:szCs w:val="18"/>
              </w:rPr>
              <w:t>SZT.</w:t>
            </w:r>
          </w:p>
        </w:tc>
        <w:tc>
          <w:tcPr>
            <w:tcW w:w="708" w:type="dxa"/>
            <w:shd w:val="clear" w:color="auto" w:fill="auto"/>
            <w:vAlign w:val="center"/>
          </w:tcPr>
          <w:p w14:paraId="29B07D25" w14:textId="734BBDC4" w:rsidR="00103174" w:rsidRPr="00103174" w:rsidRDefault="00103174" w:rsidP="00103174">
            <w:pPr>
              <w:snapToGrid w:val="0"/>
              <w:jc w:val="center"/>
              <w:rPr>
                <w:rFonts w:ascii="Calibri" w:hAnsi="Calibri" w:cs="Calibri"/>
                <w:color w:val="000000"/>
                <w:sz w:val="18"/>
                <w:szCs w:val="18"/>
              </w:rPr>
            </w:pPr>
            <w:r w:rsidRPr="00103174">
              <w:rPr>
                <w:rFonts w:ascii="Calibri" w:hAnsi="Calibri" w:cs="Arial"/>
                <w:sz w:val="18"/>
                <w:szCs w:val="18"/>
              </w:rPr>
              <w:t>6463</w:t>
            </w:r>
          </w:p>
        </w:tc>
        <w:tc>
          <w:tcPr>
            <w:tcW w:w="709" w:type="dxa"/>
            <w:shd w:val="clear" w:color="auto" w:fill="auto"/>
            <w:vAlign w:val="center"/>
          </w:tcPr>
          <w:p w14:paraId="72BDBDCB"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74270E47"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195BAB9D"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6CD35636"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029F4DF5" w14:textId="77777777" w:rsidR="00103174" w:rsidRPr="00D8274E" w:rsidRDefault="00103174" w:rsidP="00103174">
            <w:pPr>
              <w:jc w:val="center"/>
              <w:rPr>
                <w:rFonts w:ascii="Calibri" w:hAnsi="Calibri" w:cs="Arial"/>
                <w:sz w:val="16"/>
                <w:szCs w:val="16"/>
              </w:rPr>
            </w:pPr>
          </w:p>
        </w:tc>
        <w:tc>
          <w:tcPr>
            <w:tcW w:w="1179" w:type="dxa"/>
            <w:vAlign w:val="center"/>
          </w:tcPr>
          <w:p w14:paraId="347E58B1"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6E1D49FA"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2E356556" w14:textId="77777777" w:rsidTr="008863AA">
        <w:tc>
          <w:tcPr>
            <w:tcW w:w="492" w:type="dxa"/>
            <w:shd w:val="clear" w:color="auto" w:fill="auto"/>
            <w:vAlign w:val="center"/>
          </w:tcPr>
          <w:p w14:paraId="0543A01B"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6</w:t>
            </w:r>
          </w:p>
        </w:tc>
        <w:tc>
          <w:tcPr>
            <w:tcW w:w="2694" w:type="dxa"/>
            <w:shd w:val="clear" w:color="auto" w:fill="auto"/>
          </w:tcPr>
          <w:p w14:paraId="0E61DA7E" w14:textId="3BBBEB7C" w:rsidR="00103174" w:rsidRPr="00103174" w:rsidRDefault="00103174" w:rsidP="00103174">
            <w:pPr>
              <w:snapToGrid w:val="0"/>
              <w:rPr>
                <w:rFonts w:ascii="Calibri" w:hAnsi="Calibri" w:cs="Calibri"/>
                <w:sz w:val="18"/>
                <w:szCs w:val="18"/>
              </w:rPr>
            </w:pPr>
            <w:r w:rsidRPr="00103174">
              <w:rPr>
                <w:rFonts w:ascii="Calibri" w:hAnsi="Calibri" w:cs="Calibri"/>
                <w:sz w:val="18"/>
                <w:szCs w:val="18"/>
              </w:rPr>
              <w:t>PRZEWÓD DO CYSTOSKOPU, REKTOSKOPU POJEDYNCZY: JEDNOKANAŁOWA IGŁA BIORCZA Z OSŁONKĄ , DREN O ŚREDNICY 4,8 X 6,8 MM, KOMORA DO WYTWORZENIA CIŚNIENIA, ROLKOWY REGULATOR PRZEPŁYWU, ŁĄCZNIK STOŻKOWY, MIĘKKA KOŃCÓWKA Z DRENU PVC</w:t>
            </w:r>
            <w:r w:rsidRPr="00103174">
              <w:rPr>
                <w:rFonts w:ascii="Calibri" w:hAnsi="Calibri" w:cs="Calibri"/>
                <w:b/>
                <w:sz w:val="18"/>
                <w:szCs w:val="18"/>
              </w:rPr>
              <w:t>- PRÓBKA</w:t>
            </w:r>
          </w:p>
        </w:tc>
        <w:tc>
          <w:tcPr>
            <w:tcW w:w="709" w:type="dxa"/>
            <w:shd w:val="clear" w:color="auto" w:fill="auto"/>
            <w:vAlign w:val="center"/>
          </w:tcPr>
          <w:p w14:paraId="5B07CD78" w14:textId="3345C173" w:rsidR="00103174" w:rsidRPr="00103174" w:rsidRDefault="00103174" w:rsidP="00103174">
            <w:pPr>
              <w:snapToGrid w:val="0"/>
              <w:jc w:val="center"/>
              <w:rPr>
                <w:rFonts w:ascii="Calibri" w:hAnsi="Calibri" w:cs="Calibri"/>
                <w:color w:val="000000"/>
                <w:sz w:val="18"/>
                <w:szCs w:val="18"/>
              </w:rPr>
            </w:pPr>
            <w:r w:rsidRPr="00103174">
              <w:rPr>
                <w:rFonts w:asciiTheme="minorHAnsi" w:hAnsiTheme="minorHAnsi"/>
                <w:kern w:val="1"/>
                <w:sz w:val="18"/>
                <w:szCs w:val="18"/>
              </w:rPr>
              <w:t>SZT.</w:t>
            </w:r>
          </w:p>
        </w:tc>
        <w:tc>
          <w:tcPr>
            <w:tcW w:w="708" w:type="dxa"/>
            <w:shd w:val="clear" w:color="auto" w:fill="auto"/>
            <w:vAlign w:val="center"/>
          </w:tcPr>
          <w:p w14:paraId="55624930" w14:textId="161B249C" w:rsidR="00103174" w:rsidRPr="00103174" w:rsidRDefault="00103174" w:rsidP="00103174">
            <w:pPr>
              <w:snapToGrid w:val="0"/>
              <w:jc w:val="center"/>
              <w:rPr>
                <w:rFonts w:ascii="Calibri" w:hAnsi="Calibri" w:cs="Calibri"/>
                <w:color w:val="000000"/>
                <w:sz w:val="18"/>
                <w:szCs w:val="18"/>
              </w:rPr>
            </w:pPr>
            <w:r w:rsidRPr="00103174">
              <w:rPr>
                <w:rFonts w:asciiTheme="minorHAnsi" w:hAnsiTheme="minorHAnsi" w:cs="Arial"/>
                <w:sz w:val="18"/>
                <w:szCs w:val="18"/>
              </w:rPr>
              <w:t>1412</w:t>
            </w:r>
          </w:p>
        </w:tc>
        <w:tc>
          <w:tcPr>
            <w:tcW w:w="709" w:type="dxa"/>
            <w:shd w:val="clear" w:color="auto" w:fill="auto"/>
            <w:vAlign w:val="center"/>
          </w:tcPr>
          <w:p w14:paraId="369E930D"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7C7C20AD"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40FE8D93"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008A1CA5"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4D798A0E" w14:textId="77777777" w:rsidR="00103174" w:rsidRPr="00D8274E" w:rsidRDefault="00103174" w:rsidP="00103174">
            <w:pPr>
              <w:jc w:val="center"/>
              <w:rPr>
                <w:rFonts w:ascii="Calibri" w:hAnsi="Calibri" w:cs="Arial"/>
                <w:sz w:val="16"/>
                <w:szCs w:val="16"/>
              </w:rPr>
            </w:pPr>
          </w:p>
        </w:tc>
        <w:tc>
          <w:tcPr>
            <w:tcW w:w="1179" w:type="dxa"/>
            <w:vAlign w:val="center"/>
          </w:tcPr>
          <w:p w14:paraId="4AB22A0E"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300440C4"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7CB2EFD0" w14:textId="77777777" w:rsidTr="008863AA">
        <w:tc>
          <w:tcPr>
            <w:tcW w:w="492" w:type="dxa"/>
            <w:shd w:val="clear" w:color="auto" w:fill="auto"/>
            <w:vAlign w:val="center"/>
          </w:tcPr>
          <w:p w14:paraId="517D6EAE" w14:textId="77777777" w:rsidR="00103174" w:rsidRDefault="00103174" w:rsidP="00103174">
            <w:pPr>
              <w:snapToGrid w:val="0"/>
              <w:rPr>
                <w:rFonts w:ascii="Calibri" w:hAnsi="Calibri" w:cs="Calibri"/>
                <w:color w:val="000000"/>
                <w:sz w:val="18"/>
                <w:szCs w:val="18"/>
              </w:rPr>
            </w:pPr>
            <w:r>
              <w:rPr>
                <w:rFonts w:ascii="Calibri" w:hAnsi="Calibri" w:cs="Calibri"/>
                <w:color w:val="000000"/>
                <w:sz w:val="18"/>
                <w:szCs w:val="18"/>
              </w:rPr>
              <w:t>7</w:t>
            </w:r>
          </w:p>
        </w:tc>
        <w:tc>
          <w:tcPr>
            <w:tcW w:w="2694" w:type="dxa"/>
            <w:shd w:val="clear" w:color="auto" w:fill="auto"/>
          </w:tcPr>
          <w:p w14:paraId="540BEC44" w14:textId="2A582142" w:rsidR="00103174" w:rsidRPr="00103174" w:rsidRDefault="00103174" w:rsidP="00103174">
            <w:pPr>
              <w:pStyle w:val="Bezodstpw"/>
              <w:rPr>
                <w:sz w:val="18"/>
                <w:szCs w:val="18"/>
              </w:rPr>
            </w:pPr>
            <w:r w:rsidRPr="00103174">
              <w:rPr>
                <w:rFonts w:cs="Calibri"/>
                <w:bCs/>
                <w:iCs/>
                <w:sz w:val="18"/>
                <w:szCs w:val="18"/>
                <w:bdr w:val="none" w:sz="0" w:space="0" w:color="auto" w:frame="1"/>
              </w:rPr>
              <w:t>PRZYRZĄDY DO PRZETACZANIA PŁYNÓW Z MOŻLIWOŚCIĄ POMIARU OŚRODKOWEGO CIŚNIENIA ŻYLNEGO OCŻ: IGŁA BIORCZA DWUKANAŁOWA O ODPOWIEDNIEJ OSTROŚCI, Z KRYZĄ OGRANICZAJĄCĄ, PRZECIWBAKTERYJNY FILTR POWIETRZA ZABEZPIECZONY ZATYCZKĄ. ELASTYCZNA KOMORA KROPLOWA Z FILTREM PŁYNU O WIELKOŚCI OCZEK 15 µM, ROLKOWY REGULATOR PRZEPŁYWU Z ZACZEPEM NA DREN, SKALA POMIAROWA OŚRODKOWEGO CIŚNIENIA ŻYLNEGO 0-30 CM H2O, KRANIK TRÓJDROŻNY, ŁĄCZNIK DO DODATKOWEJ INIEKCJI, ŁĄCZNIK LUER-LOCK Z OSŁONKĄ, BEZ ZAWARTOŚCI FTALANÓW</w:t>
            </w:r>
          </w:p>
        </w:tc>
        <w:tc>
          <w:tcPr>
            <w:tcW w:w="709" w:type="dxa"/>
            <w:shd w:val="clear" w:color="auto" w:fill="auto"/>
            <w:vAlign w:val="center"/>
          </w:tcPr>
          <w:p w14:paraId="6873CB7C" w14:textId="12009761" w:rsidR="00103174" w:rsidRPr="00103174" w:rsidRDefault="00103174" w:rsidP="00103174">
            <w:pPr>
              <w:snapToGrid w:val="0"/>
              <w:rPr>
                <w:rFonts w:ascii="Calibri" w:hAnsi="Calibri" w:cs="Calibri"/>
                <w:color w:val="000000"/>
                <w:sz w:val="18"/>
                <w:szCs w:val="18"/>
              </w:rPr>
            </w:pPr>
            <w:r w:rsidRPr="00103174">
              <w:rPr>
                <w:rFonts w:asciiTheme="minorHAnsi" w:hAnsiTheme="minorHAnsi"/>
                <w:kern w:val="1"/>
                <w:sz w:val="18"/>
                <w:szCs w:val="18"/>
              </w:rPr>
              <w:t>SZT.</w:t>
            </w:r>
          </w:p>
        </w:tc>
        <w:tc>
          <w:tcPr>
            <w:tcW w:w="708" w:type="dxa"/>
            <w:shd w:val="clear" w:color="auto" w:fill="auto"/>
            <w:vAlign w:val="center"/>
          </w:tcPr>
          <w:p w14:paraId="3D524BA2" w14:textId="3BBC12C5" w:rsidR="00103174" w:rsidRPr="00103174" w:rsidRDefault="00103174" w:rsidP="00103174">
            <w:pPr>
              <w:snapToGrid w:val="0"/>
              <w:jc w:val="center"/>
              <w:rPr>
                <w:rFonts w:ascii="Calibri" w:hAnsi="Calibri" w:cs="Calibri"/>
                <w:color w:val="000000"/>
                <w:sz w:val="18"/>
                <w:szCs w:val="18"/>
              </w:rPr>
            </w:pPr>
            <w:r w:rsidRPr="00103174">
              <w:rPr>
                <w:rFonts w:asciiTheme="minorHAnsi" w:hAnsiTheme="minorHAnsi" w:cs="Arial"/>
                <w:sz w:val="18"/>
                <w:szCs w:val="18"/>
              </w:rPr>
              <w:t>725</w:t>
            </w:r>
          </w:p>
        </w:tc>
        <w:tc>
          <w:tcPr>
            <w:tcW w:w="709" w:type="dxa"/>
            <w:shd w:val="clear" w:color="auto" w:fill="auto"/>
            <w:vAlign w:val="center"/>
          </w:tcPr>
          <w:p w14:paraId="192C5BCC" w14:textId="77777777" w:rsidR="00103174" w:rsidRPr="006C6E64" w:rsidRDefault="00103174" w:rsidP="00103174">
            <w:pPr>
              <w:snapToGrid w:val="0"/>
              <w:rPr>
                <w:rFonts w:ascii="Calibri" w:hAnsi="Calibri" w:cs="Calibri"/>
                <w:color w:val="000000"/>
                <w:sz w:val="18"/>
                <w:szCs w:val="18"/>
              </w:rPr>
            </w:pPr>
          </w:p>
        </w:tc>
        <w:tc>
          <w:tcPr>
            <w:tcW w:w="829" w:type="dxa"/>
            <w:shd w:val="clear" w:color="auto" w:fill="auto"/>
            <w:vAlign w:val="center"/>
          </w:tcPr>
          <w:p w14:paraId="55CA61B2" w14:textId="77777777" w:rsidR="00103174" w:rsidRPr="006C6E64" w:rsidRDefault="00103174" w:rsidP="00103174">
            <w:pPr>
              <w:snapToGrid w:val="0"/>
              <w:rPr>
                <w:rFonts w:ascii="Calibri" w:hAnsi="Calibri" w:cs="Calibri"/>
                <w:color w:val="000000"/>
                <w:sz w:val="18"/>
                <w:szCs w:val="18"/>
              </w:rPr>
            </w:pPr>
          </w:p>
        </w:tc>
        <w:tc>
          <w:tcPr>
            <w:tcW w:w="305" w:type="dxa"/>
            <w:shd w:val="clear" w:color="auto" w:fill="auto"/>
            <w:vAlign w:val="center"/>
          </w:tcPr>
          <w:p w14:paraId="5012D988" w14:textId="77777777" w:rsidR="00103174" w:rsidRPr="006C6E64" w:rsidRDefault="00103174" w:rsidP="00103174">
            <w:pPr>
              <w:snapToGrid w:val="0"/>
              <w:rPr>
                <w:rFonts w:ascii="Calibri" w:hAnsi="Calibri" w:cs="Calibri"/>
                <w:color w:val="000000"/>
                <w:sz w:val="18"/>
                <w:szCs w:val="18"/>
              </w:rPr>
            </w:pPr>
          </w:p>
        </w:tc>
        <w:tc>
          <w:tcPr>
            <w:tcW w:w="922" w:type="dxa"/>
            <w:shd w:val="clear" w:color="auto" w:fill="auto"/>
            <w:vAlign w:val="center"/>
          </w:tcPr>
          <w:p w14:paraId="7E301783" w14:textId="77777777" w:rsidR="00103174" w:rsidRPr="006C6E64" w:rsidRDefault="00103174" w:rsidP="00103174">
            <w:pPr>
              <w:snapToGrid w:val="0"/>
              <w:jc w:val="right"/>
              <w:rPr>
                <w:rFonts w:ascii="Calibri" w:hAnsi="Calibri" w:cs="Calibri"/>
                <w:bCs/>
                <w:color w:val="000000"/>
                <w:sz w:val="18"/>
                <w:szCs w:val="18"/>
              </w:rPr>
            </w:pPr>
          </w:p>
        </w:tc>
        <w:tc>
          <w:tcPr>
            <w:tcW w:w="1098" w:type="dxa"/>
            <w:shd w:val="clear" w:color="auto" w:fill="auto"/>
            <w:vAlign w:val="center"/>
          </w:tcPr>
          <w:p w14:paraId="1602E604" w14:textId="77777777" w:rsidR="00103174" w:rsidRPr="006C6E64" w:rsidRDefault="00103174" w:rsidP="00103174">
            <w:pPr>
              <w:snapToGrid w:val="0"/>
              <w:rPr>
                <w:rFonts w:ascii="Calibri" w:hAnsi="Calibri" w:cs="Calibri"/>
                <w:color w:val="000000"/>
                <w:sz w:val="18"/>
                <w:szCs w:val="18"/>
              </w:rPr>
            </w:pPr>
          </w:p>
        </w:tc>
        <w:tc>
          <w:tcPr>
            <w:tcW w:w="1179" w:type="dxa"/>
            <w:vAlign w:val="center"/>
          </w:tcPr>
          <w:p w14:paraId="083EF0D0" w14:textId="77777777" w:rsidR="00103174" w:rsidRPr="006C6E64" w:rsidRDefault="00103174" w:rsidP="00103174">
            <w:pPr>
              <w:snapToGrid w:val="0"/>
              <w:jc w:val="center"/>
              <w:rPr>
                <w:rFonts w:ascii="Calibri" w:hAnsi="Calibri" w:cs="Calibri"/>
                <w:color w:val="000000"/>
                <w:sz w:val="18"/>
                <w:szCs w:val="18"/>
              </w:rPr>
            </w:pPr>
          </w:p>
        </w:tc>
        <w:tc>
          <w:tcPr>
            <w:tcW w:w="979" w:type="dxa"/>
            <w:shd w:val="clear" w:color="auto" w:fill="auto"/>
            <w:vAlign w:val="center"/>
          </w:tcPr>
          <w:p w14:paraId="71A9085E" w14:textId="77777777" w:rsidR="00103174" w:rsidRPr="006C6E64" w:rsidRDefault="00103174" w:rsidP="00103174">
            <w:pPr>
              <w:snapToGrid w:val="0"/>
              <w:jc w:val="center"/>
              <w:rPr>
                <w:rFonts w:ascii="Calibri" w:hAnsi="Calibri" w:cs="Calibri"/>
                <w:color w:val="000000"/>
                <w:sz w:val="18"/>
                <w:szCs w:val="18"/>
              </w:rPr>
            </w:pPr>
          </w:p>
        </w:tc>
      </w:tr>
      <w:tr w:rsidR="00103174" w:rsidRPr="006C6E64" w14:paraId="57E08830" w14:textId="77777777" w:rsidTr="0081438B">
        <w:tc>
          <w:tcPr>
            <w:tcW w:w="492" w:type="dxa"/>
            <w:shd w:val="clear" w:color="auto" w:fill="auto"/>
            <w:vAlign w:val="center"/>
          </w:tcPr>
          <w:p w14:paraId="77A6ED87" w14:textId="77777777" w:rsidR="00103174" w:rsidRDefault="00103174" w:rsidP="00103174">
            <w:pPr>
              <w:snapToGrid w:val="0"/>
              <w:rPr>
                <w:rFonts w:ascii="Calibri" w:hAnsi="Calibri" w:cs="Calibri"/>
                <w:color w:val="000000"/>
                <w:sz w:val="18"/>
                <w:szCs w:val="18"/>
              </w:rPr>
            </w:pPr>
            <w:r>
              <w:rPr>
                <w:rFonts w:ascii="Calibri" w:hAnsi="Calibri" w:cs="Calibri"/>
                <w:color w:val="000000"/>
                <w:sz w:val="18"/>
                <w:szCs w:val="18"/>
              </w:rPr>
              <w:t>8</w:t>
            </w:r>
          </w:p>
        </w:tc>
        <w:tc>
          <w:tcPr>
            <w:tcW w:w="2694" w:type="dxa"/>
            <w:shd w:val="clear" w:color="auto" w:fill="auto"/>
            <w:vAlign w:val="center"/>
          </w:tcPr>
          <w:p w14:paraId="7066F9C5" w14:textId="77777777" w:rsidR="00103174" w:rsidRPr="00577A28" w:rsidRDefault="00103174" w:rsidP="00103174">
            <w:pPr>
              <w:pStyle w:val="Tekstpodstawowy"/>
              <w:spacing w:after="0"/>
              <w:rPr>
                <w:rFonts w:ascii="Calibri" w:hAnsi="Calibri" w:cs="Calibri"/>
                <w:b/>
                <w:bCs/>
                <w:sz w:val="22"/>
                <w:szCs w:val="22"/>
              </w:rPr>
            </w:pPr>
            <w:r w:rsidRPr="00577A28">
              <w:rPr>
                <w:rFonts w:ascii="Calibri" w:hAnsi="Calibri" w:cs="Calibri"/>
                <w:b/>
                <w:bCs/>
                <w:sz w:val="22"/>
                <w:szCs w:val="22"/>
              </w:rPr>
              <w:t>* zaznaczyć właściwe opakowanie</w:t>
            </w:r>
          </w:p>
          <w:p w14:paraId="59F354B2" w14:textId="77777777" w:rsidR="00103174" w:rsidRPr="00785119" w:rsidRDefault="00103174" w:rsidP="00103174">
            <w:pPr>
              <w:pStyle w:val="Bezodstpw"/>
              <w:rPr>
                <w:sz w:val="18"/>
                <w:szCs w:val="18"/>
              </w:rPr>
            </w:pPr>
          </w:p>
        </w:tc>
        <w:tc>
          <w:tcPr>
            <w:tcW w:w="709" w:type="dxa"/>
            <w:shd w:val="clear" w:color="auto" w:fill="auto"/>
            <w:vAlign w:val="center"/>
          </w:tcPr>
          <w:p w14:paraId="670505DB" w14:textId="77777777" w:rsidR="00103174" w:rsidRPr="006C6E64" w:rsidRDefault="00103174" w:rsidP="00103174">
            <w:pPr>
              <w:snapToGrid w:val="0"/>
              <w:rPr>
                <w:rFonts w:ascii="Calibri" w:hAnsi="Calibri" w:cs="Calibri"/>
                <w:color w:val="000000"/>
                <w:sz w:val="18"/>
                <w:szCs w:val="18"/>
              </w:rPr>
            </w:pPr>
          </w:p>
        </w:tc>
        <w:tc>
          <w:tcPr>
            <w:tcW w:w="708" w:type="dxa"/>
            <w:shd w:val="clear" w:color="auto" w:fill="auto"/>
            <w:vAlign w:val="center"/>
          </w:tcPr>
          <w:p w14:paraId="46BE908E" w14:textId="77777777" w:rsidR="00103174" w:rsidRPr="006C6E64" w:rsidRDefault="00103174" w:rsidP="00103174">
            <w:pPr>
              <w:snapToGrid w:val="0"/>
              <w:jc w:val="center"/>
              <w:rPr>
                <w:rFonts w:ascii="Calibri" w:hAnsi="Calibri" w:cs="Calibri"/>
                <w:color w:val="000000"/>
                <w:sz w:val="18"/>
                <w:szCs w:val="18"/>
              </w:rPr>
            </w:pPr>
          </w:p>
        </w:tc>
        <w:tc>
          <w:tcPr>
            <w:tcW w:w="709" w:type="dxa"/>
            <w:shd w:val="clear" w:color="auto" w:fill="auto"/>
            <w:vAlign w:val="center"/>
          </w:tcPr>
          <w:p w14:paraId="17BC63F1" w14:textId="77777777" w:rsidR="00103174" w:rsidRPr="006C6E64" w:rsidRDefault="00103174" w:rsidP="00103174">
            <w:pPr>
              <w:snapToGrid w:val="0"/>
              <w:rPr>
                <w:rFonts w:ascii="Calibri" w:hAnsi="Calibri" w:cs="Calibri"/>
                <w:color w:val="000000"/>
                <w:sz w:val="18"/>
                <w:szCs w:val="18"/>
              </w:rPr>
            </w:pPr>
          </w:p>
        </w:tc>
        <w:tc>
          <w:tcPr>
            <w:tcW w:w="829" w:type="dxa"/>
            <w:shd w:val="clear" w:color="auto" w:fill="auto"/>
            <w:vAlign w:val="center"/>
          </w:tcPr>
          <w:p w14:paraId="3152CB8D" w14:textId="77777777" w:rsidR="00103174" w:rsidRPr="006C6E64" w:rsidRDefault="00103174" w:rsidP="00103174">
            <w:pPr>
              <w:snapToGrid w:val="0"/>
              <w:rPr>
                <w:rFonts w:ascii="Calibri" w:hAnsi="Calibri" w:cs="Calibri"/>
                <w:color w:val="000000"/>
                <w:sz w:val="18"/>
                <w:szCs w:val="18"/>
              </w:rPr>
            </w:pPr>
          </w:p>
        </w:tc>
        <w:tc>
          <w:tcPr>
            <w:tcW w:w="305" w:type="dxa"/>
            <w:shd w:val="clear" w:color="auto" w:fill="auto"/>
            <w:vAlign w:val="center"/>
          </w:tcPr>
          <w:p w14:paraId="5057A023" w14:textId="77777777" w:rsidR="00103174" w:rsidRPr="006C6E64" w:rsidRDefault="00103174" w:rsidP="00103174">
            <w:pPr>
              <w:snapToGrid w:val="0"/>
              <w:rPr>
                <w:rFonts w:ascii="Calibri" w:hAnsi="Calibri" w:cs="Calibri"/>
                <w:color w:val="000000"/>
                <w:sz w:val="18"/>
                <w:szCs w:val="18"/>
              </w:rPr>
            </w:pPr>
          </w:p>
        </w:tc>
        <w:tc>
          <w:tcPr>
            <w:tcW w:w="922" w:type="dxa"/>
            <w:shd w:val="clear" w:color="auto" w:fill="auto"/>
            <w:vAlign w:val="center"/>
          </w:tcPr>
          <w:p w14:paraId="4CA7363B" w14:textId="77777777" w:rsidR="00103174" w:rsidRPr="006C6E64" w:rsidRDefault="00103174" w:rsidP="00103174">
            <w:pPr>
              <w:snapToGrid w:val="0"/>
              <w:jc w:val="right"/>
              <w:rPr>
                <w:rFonts w:ascii="Calibri" w:hAnsi="Calibri" w:cs="Calibri"/>
                <w:bCs/>
                <w:color w:val="000000"/>
                <w:sz w:val="18"/>
                <w:szCs w:val="18"/>
              </w:rPr>
            </w:pPr>
          </w:p>
        </w:tc>
        <w:tc>
          <w:tcPr>
            <w:tcW w:w="1098" w:type="dxa"/>
            <w:shd w:val="clear" w:color="auto" w:fill="auto"/>
            <w:vAlign w:val="center"/>
          </w:tcPr>
          <w:p w14:paraId="45D85544" w14:textId="77777777" w:rsidR="00103174" w:rsidRPr="006C6E64" w:rsidRDefault="00103174" w:rsidP="00103174">
            <w:pPr>
              <w:snapToGrid w:val="0"/>
              <w:rPr>
                <w:rFonts w:ascii="Calibri" w:hAnsi="Calibri" w:cs="Calibri"/>
                <w:color w:val="000000"/>
                <w:sz w:val="18"/>
                <w:szCs w:val="18"/>
              </w:rPr>
            </w:pPr>
          </w:p>
        </w:tc>
        <w:tc>
          <w:tcPr>
            <w:tcW w:w="1179" w:type="dxa"/>
            <w:vAlign w:val="center"/>
          </w:tcPr>
          <w:p w14:paraId="174BF7C2" w14:textId="77777777" w:rsidR="00103174" w:rsidRPr="006C6E64" w:rsidRDefault="00103174" w:rsidP="00103174">
            <w:pPr>
              <w:snapToGrid w:val="0"/>
              <w:jc w:val="center"/>
              <w:rPr>
                <w:rFonts w:ascii="Calibri" w:hAnsi="Calibri" w:cs="Calibri"/>
                <w:color w:val="000000"/>
                <w:sz w:val="18"/>
                <w:szCs w:val="18"/>
              </w:rPr>
            </w:pPr>
          </w:p>
        </w:tc>
        <w:tc>
          <w:tcPr>
            <w:tcW w:w="979" w:type="dxa"/>
            <w:shd w:val="clear" w:color="auto" w:fill="auto"/>
            <w:vAlign w:val="center"/>
          </w:tcPr>
          <w:p w14:paraId="586C9016" w14:textId="77777777" w:rsidR="00103174" w:rsidRPr="006C6E64" w:rsidRDefault="00103174" w:rsidP="00103174">
            <w:pPr>
              <w:snapToGrid w:val="0"/>
              <w:jc w:val="center"/>
              <w:rPr>
                <w:rFonts w:ascii="Calibri" w:hAnsi="Calibri" w:cs="Calibri"/>
                <w:color w:val="000000"/>
                <w:sz w:val="18"/>
                <w:szCs w:val="18"/>
              </w:rPr>
            </w:pPr>
          </w:p>
        </w:tc>
      </w:tr>
      <w:tr w:rsidR="00103174" w:rsidRPr="006C6E64" w14:paraId="450D1B42" w14:textId="77777777" w:rsidTr="0081438B">
        <w:tc>
          <w:tcPr>
            <w:tcW w:w="492" w:type="dxa"/>
            <w:shd w:val="clear" w:color="auto" w:fill="auto"/>
            <w:vAlign w:val="center"/>
          </w:tcPr>
          <w:p w14:paraId="1DE9CC23" w14:textId="09D2028A" w:rsidR="00103174" w:rsidRDefault="00103174" w:rsidP="00103174">
            <w:pPr>
              <w:snapToGrid w:val="0"/>
              <w:rPr>
                <w:rFonts w:ascii="Calibri" w:hAnsi="Calibri" w:cs="Calibri"/>
                <w:color w:val="000000"/>
                <w:sz w:val="18"/>
                <w:szCs w:val="18"/>
              </w:rPr>
            </w:pPr>
            <w:r>
              <w:rPr>
                <w:rFonts w:ascii="Calibri" w:hAnsi="Calibri" w:cs="Calibri"/>
                <w:color w:val="000000"/>
                <w:sz w:val="18"/>
                <w:szCs w:val="18"/>
              </w:rPr>
              <w:t>9</w:t>
            </w:r>
          </w:p>
        </w:tc>
        <w:tc>
          <w:tcPr>
            <w:tcW w:w="2694" w:type="dxa"/>
            <w:shd w:val="clear" w:color="auto" w:fill="auto"/>
            <w:vAlign w:val="center"/>
          </w:tcPr>
          <w:p w14:paraId="2D4928A4" w14:textId="77777777" w:rsidR="00103174" w:rsidRPr="00785119" w:rsidRDefault="00103174" w:rsidP="00103174">
            <w:pPr>
              <w:pStyle w:val="Bezodstpw"/>
              <w:rPr>
                <w:sz w:val="18"/>
                <w:szCs w:val="18"/>
              </w:rPr>
            </w:pPr>
            <w:r>
              <w:rPr>
                <w:sz w:val="18"/>
                <w:szCs w:val="18"/>
              </w:rPr>
              <w:t>Ogółem:</w:t>
            </w:r>
          </w:p>
        </w:tc>
        <w:tc>
          <w:tcPr>
            <w:tcW w:w="709" w:type="dxa"/>
            <w:shd w:val="clear" w:color="auto" w:fill="auto"/>
            <w:vAlign w:val="center"/>
          </w:tcPr>
          <w:p w14:paraId="6AA8F1D1" w14:textId="77777777" w:rsidR="00103174" w:rsidRPr="006C6E64" w:rsidRDefault="00103174" w:rsidP="00103174">
            <w:pPr>
              <w:snapToGrid w:val="0"/>
              <w:rPr>
                <w:rFonts w:ascii="Calibri" w:hAnsi="Calibri" w:cs="Calibri"/>
                <w:color w:val="000000"/>
                <w:sz w:val="18"/>
                <w:szCs w:val="18"/>
              </w:rPr>
            </w:pPr>
          </w:p>
        </w:tc>
        <w:tc>
          <w:tcPr>
            <w:tcW w:w="708" w:type="dxa"/>
            <w:shd w:val="clear" w:color="auto" w:fill="auto"/>
            <w:vAlign w:val="center"/>
          </w:tcPr>
          <w:p w14:paraId="6E51E1C0" w14:textId="77777777" w:rsidR="00103174" w:rsidRPr="006C6E64" w:rsidRDefault="00103174" w:rsidP="00103174">
            <w:pPr>
              <w:snapToGrid w:val="0"/>
              <w:jc w:val="center"/>
              <w:rPr>
                <w:rFonts w:ascii="Calibri" w:hAnsi="Calibri" w:cs="Calibri"/>
                <w:color w:val="000000"/>
                <w:sz w:val="18"/>
                <w:szCs w:val="18"/>
              </w:rPr>
            </w:pPr>
          </w:p>
        </w:tc>
        <w:tc>
          <w:tcPr>
            <w:tcW w:w="709" w:type="dxa"/>
            <w:shd w:val="clear" w:color="auto" w:fill="auto"/>
            <w:vAlign w:val="center"/>
          </w:tcPr>
          <w:p w14:paraId="564E6222" w14:textId="77777777" w:rsidR="00103174" w:rsidRPr="006C6E64" w:rsidRDefault="00103174" w:rsidP="00103174">
            <w:pPr>
              <w:snapToGrid w:val="0"/>
              <w:rPr>
                <w:rFonts w:ascii="Calibri" w:hAnsi="Calibri" w:cs="Calibri"/>
                <w:color w:val="000000"/>
                <w:sz w:val="18"/>
                <w:szCs w:val="18"/>
              </w:rPr>
            </w:pPr>
          </w:p>
        </w:tc>
        <w:tc>
          <w:tcPr>
            <w:tcW w:w="829" w:type="dxa"/>
            <w:shd w:val="clear" w:color="auto" w:fill="auto"/>
            <w:vAlign w:val="center"/>
          </w:tcPr>
          <w:p w14:paraId="18179509" w14:textId="77777777" w:rsidR="00103174" w:rsidRPr="006C6E64" w:rsidRDefault="00103174" w:rsidP="00103174">
            <w:pPr>
              <w:snapToGrid w:val="0"/>
              <w:rPr>
                <w:rFonts w:ascii="Calibri" w:hAnsi="Calibri" w:cs="Calibri"/>
                <w:color w:val="000000"/>
                <w:sz w:val="18"/>
                <w:szCs w:val="18"/>
              </w:rPr>
            </w:pPr>
          </w:p>
        </w:tc>
        <w:tc>
          <w:tcPr>
            <w:tcW w:w="305" w:type="dxa"/>
            <w:shd w:val="clear" w:color="auto" w:fill="auto"/>
            <w:vAlign w:val="center"/>
          </w:tcPr>
          <w:p w14:paraId="5BBD3636" w14:textId="77777777" w:rsidR="00103174" w:rsidRPr="006C6E64" w:rsidRDefault="00103174" w:rsidP="00103174">
            <w:pPr>
              <w:snapToGrid w:val="0"/>
              <w:rPr>
                <w:rFonts w:ascii="Calibri" w:hAnsi="Calibri" w:cs="Calibri"/>
                <w:color w:val="000000"/>
                <w:sz w:val="18"/>
                <w:szCs w:val="18"/>
              </w:rPr>
            </w:pPr>
          </w:p>
        </w:tc>
        <w:tc>
          <w:tcPr>
            <w:tcW w:w="922" w:type="dxa"/>
            <w:shd w:val="clear" w:color="auto" w:fill="auto"/>
            <w:vAlign w:val="center"/>
          </w:tcPr>
          <w:p w14:paraId="04D59B73" w14:textId="77777777" w:rsidR="00103174" w:rsidRPr="006C6E64" w:rsidRDefault="00103174" w:rsidP="00103174">
            <w:pPr>
              <w:snapToGrid w:val="0"/>
              <w:jc w:val="right"/>
              <w:rPr>
                <w:rFonts w:ascii="Calibri" w:hAnsi="Calibri" w:cs="Calibri"/>
                <w:bCs/>
                <w:color w:val="000000"/>
                <w:sz w:val="18"/>
                <w:szCs w:val="18"/>
              </w:rPr>
            </w:pPr>
          </w:p>
        </w:tc>
        <w:tc>
          <w:tcPr>
            <w:tcW w:w="1098" w:type="dxa"/>
            <w:shd w:val="clear" w:color="auto" w:fill="auto"/>
            <w:vAlign w:val="center"/>
          </w:tcPr>
          <w:p w14:paraId="11B9387D" w14:textId="77777777" w:rsidR="00103174" w:rsidRPr="006C6E64" w:rsidRDefault="00103174" w:rsidP="00103174">
            <w:pPr>
              <w:snapToGrid w:val="0"/>
              <w:rPr>
                <w:rFonts w:ascii="Calibri" w:hAnsi="Calibri" w:cs="Calibri"/>
                <w:color w:val="000000"/>
                <w:sz w:val="18"/>
                <w:szCs w:val="18"/>
              </w:rPr>
            </w:pPr>
          </w:p>
        </w:tc>
        <w:tc>
          <w:tcPr>
            <w:tcW w:w="1179" w:type="dxa"/>
            <w:vAlign w:val="center"/>
          </w:tcPr>
          <w:p w14:paraId="09B8BF3F" w14:textId="77777777" w:rsidR="00103174" w:rsidRPr="006C6E64" w:rsidRDefault="00103174" w:rsidP="00103174">
            <w:pPr>
              <w:snapToGrid w:val="0"/>
              <w:jc w:val="center"/>
              <w:rPr>
                <w:rFonts w:ascii="Calibri" w:hAnsi="Calibri" w:cs="Calibri"/>
                <w:color w:val="000000"/>
                <w:sz w:val="18"/>
                <w:szCs w:val="18"/>
              </w:rPr>
            </w:pPr>
          </w:p>
        </w:tc>
        <w:tc>
          <w:tcPr>
            <w:tcW w:w="979" w:type="dxa"/>
            <w:shd w:val="clear" w:color="auto" w:fill="auto"/>
            <w:vAlign w:val="center"/>
          </w:tcPr>
          <w:p w14:paraId="0F8D9155" w14:textId="77777777" w:rsidR="00103174" w:rsidRPr="006C6E64" w:rsidRDefault="00103174" w:rsidP="00103174">
            <w:pPr>
              <w:snapToGrid w:val="0"/>
              <w:jc w:val="center"/>
              <w:rPr>
                <w:rFonts w:ascii="Calibri" w:hAnsi="Calibri" w:cs="Calibri"/>
                <w:color w:val="000000"/>
                <w:sz w:val="18"/>
                <w:szCs w:val="18"/>
              </w:rPr>
            </w:pPr>
          </w:p>
        </w:tc>
      </w:tr>
    </w:tbl>
    <w:p w14:paraId="59FE3362" w14:textId="77777777" w:rsidR="00372F67" w:rsidRDefault="00372F67" w:rsidP="008B75B1">
      <w:pPr>
        <w:jc w:val="both"/>
        <w:rPr>
          <w:rFonts w:eastAsia="TimesNewRomanPSMT"/>
          <w:b/>
          <w:bCs/>
        </w:rPr>
      </w:pPr>
    </w:p>
    <w:p w14:paraId="6E2154A8" w14:textId="77777777" w:rsidR="00372F67" w:rsidRDefault="00372F67" w:rsidP="008B75B1">
      <w:pPr>
        <w:jc w:val="both"/>
        <w:rPr>
          <w:rFonts w:eastAsia="TimesNewRomanPSMT"/>
          <w:b/>
          <w:bCs/>
        </w:rPr>
      </w:pPr>
    </w:p>
    <w:p w14:paraId="0FB9A4E0" w14:textId="46DD4105" w:rsidR="00372F67" w:rsidRDefault="00372F67" w:rsidP="00372F67">
      <w:pPr>
        <w:ind w:left="360"/>
        <w:rPr>
          <w:iCs/>
          <w:sz w:val="22"/>
        </w:rPr>
      </w:pPr>
      <w:r>
        <w:rPr>
          <w:iCs/>
          <w:sz w:val="22"/>
        </w:rPr>
        <w:t xml:space="preserve">Zadanie </w:t>
      </w:r>
      <w:r w:rsidR="00103174">
        <w:rPr>
          <w:iCs/>
          <w:sz w:val="22"/>
        </w:rPr>
        <w:t>7</w:t>
      </w:r>
      <w:r>
        <w:rPr>
          <w:iCs/>
          <w:sz w:val="22"/>
        </w:rPr>
        <w:t xml:space="preserve"> – Zadanie </w:t>
      </w:r>
      <w:r w:rsidR="00103174">
        <w:rPr>
          <w:iCs/>
          <w:sz w:val="22"/>
        </w:rPr>
        <w:t>VII</w:t>
      </w:r>
    </w:p>
    <w:p w14:paraId="5FF6D1F5" w14:textId="77777777" w:rsidR="00372F67" w:rsidRPr="005E4649" w:rsidRDefault="00372F67" w:rsidP="00372F67">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05C15619" w14:textId="77777777" w:rsidTr="0081438B">
        <w:tc>
          <w:tcPr>
            <w:tcW w:w="492" w:type="dxa"/>
            <w:shd w:val="clear" w:color="auto" w:fill="auto"/>
            <w:vAlign w:val="center"/>
          </w:tcPr>
          <w:p w14:paraId="1AE180C5"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Lp1.</w:t>
            </w:r>
          </w:p>
        </w:tc>
        <w:tc>
          <w:tcPr>
            <w:tcW w:w="2694" w:type="dxa"/>
            <w:shd w:val="clear" w:color="auto" w:fill="auto"/>
            <w:vAlign w:val="center"/>
          </w:tcPr>
          <w:p w14:paraId="5815B419"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53AAF534"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608DA8BA"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358EC36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40EC4753"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4379185D"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17A88021"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36482B62"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09B52DB0"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06A67FAC"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3C7CAEF2"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16503C01"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1F1AADC9"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5D89AD11"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103174" w:rsidRPr="006C6E64" w14:paraId="57D1408D" w14:textId="77777777" w:rsidTr="00964F02">
        <w:tc>
          <w:tcPr>
            <w:tcW w:w="492" w:type="dxa"/>
            <w:shd w:val="clear" w:color="auto" w:fill="auto"/>
            <w:vAlign w:val="center"/>
          </w:tcPr>
          <w:p w14:paraId="6510A64A"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4AC86157" w14:textId="527AC670" w:rsidR="00103174" w:rsidRPr="00103174" w:rsidRDefault="00103174" w:rsidP="00103174">
            <w:pPr>
              <w:snapToGrid w:val="0"/>
              <w:rPr>
                <w:rFonts w:ascii="Calibri" w:hAnsi="Calibri" w:cs="Calibri"/>
                <w:sz w:val="16"/>
                <w:szCs w:val="16"/>
              </w:rPr>
            </w:pPr>
            <w:r w:rsidRPr="00103174">
              <w:rPr>
                <w:rFonts w:ascii="Calibri" w:hAnsi="Calibri" w:cs="Calibri"/>
                <w:bCs/>
                <w:sz w:val="16"/>
                <w:szCs w:val="16"/>
              </w:rPr>
              <w:t xml:space="preserve">ZESTAW UNIWERSALNY </w:t>
            </w:r>
            <w:r w:rsidRPr="00103174">
              <w:rPr>
                <w:rFonts w:ascii="Calibri" w:hAnsi="Calibri" w:cs="Calibri"/>
                <w:b/>
                <w:bCs/>
                <w:sz w:val="16"/>
                <w:szCs w:val="16"/>
              </w:rPr>
              <w:t xml:space="preserve">AP404 </w:t>
            </w:r>
            <w:r w:rsidRPr="00103174">
              <w:rPr>
                <w:rFonts w:ascii="Calibri" w:hAnsi="Calibri" w:cs="Calibri"/>
                <w:bCs/>
                <w:sz w:val="16"/>
                <w:szCs w:val="16"/>
              </w:rPr>
              <w:t xml:space="preserve">DO PRZETACZANIA PŁYNÓW INFUZYJNYCH PRZY UŻYCIU POMPY SAPHIRE QCORE (DO PODAŻY Z WORKÓW) LUB RÓWNOWAŻNY ZESTAW UNIWERSALNY DO PRZETACZANIA PŁYNÓW INFUZYJNYCH  PRZY UŻYCIU POMPY SAPHIRE QCORE (DO PODAŻY Z WORKÓW), Z IGLICĄ BEZ ODPOWIETRZNIKA   ( DO WORKÓW ) O DŁUGOŚCI 210 CM, Z IGLICĄ BEZ </w:t>
            </w:r>
            <w:r w:rsidRPr="00103174">
              <w:rPr>
                <w:rFonts w:ascii="Calibri" w:hAnsi="Calibri" w:cs="Calibri"/>
                <w:bCs/>
                <w:sz w:val="16"/>
                <w:szCs w:val="16"/>
              </w:rPr>
              <w:lastRenderedPageBreak/>
              <w:t>WENTYLOWANIA, WYKONANY Z PVC, ŚREDNICA DRENU 3 X 4,1 MM, Z ZACISKIEM PRZEPŁYWU I PORTEM  Y DO IGŁY OK.20 CM OD KOŃCA DRENU , POJEMNOŚĆ ZESTAWU OK. 20 ML, KOŃCÓWKA MĘSKA LUER LOCK, STERYLNY, JEDNORAZOWY, NIEPIROGENNY, NIEZAWIERAJĄCY LATEKSU I DEHP</w:t>
            </w:r>
          </w:p>
        </w:tc>
        <w:tc>
          <w:tcPr>
            <w:tcW w:w="709" w:type="dxa"/>
            <w:shd w:val="clear" w:color="auto" w:fill="auto"/>
            <w:vAlign w:val="center"/>
          </w:tcPr>
          <w:p w14:paraId="044B1522" w14:textId="4B1B8ECE" w:rsidR="00103174" w:rsidRPr="00103174" w:rsidRDefault="00103174" w:rsidP="00103174">
            <w:pPr>
              <w:snapToGrid w:val="0"/>
              <w:jc w:val="center"/>
              <w:rPr>
                <w:rFonts w:ascii="Calibri" w:hAnsi="Calibri" w:cs="Calibri"/>
                <w:color w:val="000000"/>
                <w:sz w:val="16"/>
                <w:szCs w:val="16"/>
              </w:rPr>
            </w:pPr>
            <w:r w:rsidRPr="00103174">
              <w:rPr>
                <w:rFonts w:ascii="Calibri" w:hAnsi="Calibri"/>
                <w:kern w:val="1"/>
                <w:sz w:val="16"/>
                <w:szCs w:val="16"/>
              </w:rPr>
              <w:lastRenderedPageBreak/>
              <w:t>ZESTAW</w:t>
            </w:r>
          </w:p>
        </w:tc>
        <w:tc>
          <w:tcPr>
            <w:tcW w:w="708" w:type="dxa"/>
            <w:shd w:val="clear" w:color="auto" w:fill="auto"/>
            <w:vAlign w:val="center"/>
          </w:tcPr>
          <w:p w14:paraId="4F767A9D" w14:textId="7B423FB0" w:rsidR="00103174" w:rsidRPr="00103174" w:rsidRDefault="00103174" w:rsidP="00103174">
            <w:pPr>
              <w:snapToGrid w:val="0"/>
              <w:jc w:val="center"/>
              <w:rPr>
                <w:rFonts w:ascii="Calibri" w:hAnsi="Calibri" w:cs="Calibri"/>
                <w:color w:val="000000"/>
                <w:sz w:val="16"/>
                <w:szCs w:val="16"/>
              </w:rPr>
            </w:pPr>
            <w:r w:rsidRPr="00103174">
              <w:rPr>
                <w:rFonts w:asciiTheme="minorHAnsi" w:hAnsiTheme="minorHAnsi" w:cs="Arial"/>
                <w:sz w:val="16"/>
                <w:szCs w:val="16"/>
              </w:rPr>
              <w:t>400</w:t>
            </w:r>
          </w:p>
        </w:tc>
        <w:tc>
          <w:tcPr>
            <w:tcW w:w="709" w:type="dxa"/>
            <w:shd w:val="clear" w:color="auto" w:fill="auto"/>
            <w:vAlign w:val="center"/>
          </w:tcPr>
          <w:p w14:paraId="0F4ABAE5"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40F09F36"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6A18A10C"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4DE73FAC"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3B827C0E" w14:textId="77777777" w:rsidR="00103174" w:rsidRPr="00D8274E" w:rsidRDefault="00103174" w:rsidP="00103174">
            <w:pPr>
              <w:jc w:val="center"/>
              <w:rPr>
                <w:rFonts w:ascii="Calibri" w:hAnsi="Calibri" w:cs="Arial"/>
                <w:sz w:val="16"/>
                <w:szCs w:val="16"/>
              </w:rPr>
            </w:pPr>
          </w:p>
        </w:tc>
        <w:tc>
          <w:tcPr>
            <w:tcW w:w="1179" w:type="dxa"/>
            <w:vAlign w:val="center"/>
          </w:tcPr>
          <w:p w14:paraId="17DE055F"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3B80D0A6"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7ABBE9E4" w14:textId="77777777" w:rsidTr="00964F02">
        <w:tc>
          <w:tcPr>
            <w:tcW w:w="492" w:type="dxa"/>
            <w:shd w:val="clear" w:color="auto" w:fill="auto"/>
            <w:vAlign w:val="center"/>
          </w:tcPr>
          <w:p w14:paraId="11A64FAC"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344B22EC" w14:textId="37922E63" w:rsidR="00103174" w:rsidRPr="00103174" w:rsidRDefault="00103174" w:rsidP="00103174">
            <w:pPr>
              <w:snapToGrid w:val="0"/>
              <w:rPr>
                <w:rFonts w:ascii="Calibri" w:hAnsi="Calibri" w:cs="Calibri"/>
                <w:sz w:val="16"/>
                <w:szCs w:val="16"/>
              </w:rPr>
            </w:pPr>
            <w:r w:rsidRPr="00103174">
              <w:rPr>
                <w:rFonts w:ascii="Calibri" w:hAnsi="Calibri" w:cs="Calibri"/>
                <w:bCs/>
                <w:sz w:val="16"/>
                <w:szCs w:val="16"/>
              </w:rPr>
              <w:t xml:space="preserve">ZESTAW UNIWERSALNY </w:t>
            </w:r>
            <w:r w:rsidRPr="00103174">
              <w:rPr>
                <w:rFonts w:ascii="Calibri" w:hAnsi="Calibri" w:cs="Calibri"/>
                <w:b/>
                <w:bCs/>
                <w:sz w:val="16"/>
                <w:szCs w:val="16"/>
              </w:rPr>
              <w:t xml:space="preserve">AP406 </w:t>
            </w:r>
            <w:r w:rsidRPr="00103174">
              <w:rPr>
                <w:rFonts w:ascii="Calibri" w:hAnsi="Calibri" w:cs="Calibri"/>
                <w:bCs/>
                <w:sz w:val="16"/>
                <w:szCs w:val="16"/>
              </w:rPr>
              <w:t>DO PRZETACZANIA PŁYNÓW INFUZYJNYCH PRZY UŻYCIU POMPY SAPHIRE QCORE (DO PODAŻY Z BUTELEK) LUB RÓWNOWAŻNY ZESTAW UNIWERSALNY DO PRZETACZANIA PŁYNÓW INFUZYJNYCH PRZY UŻYCIU POMPY SAPHIRE QCORE (DO PODAŻY Z BUTELEK), DŁUGOŚĆ – 210 CM Z IGLICĄ Z BIURETĄ KROPLOWĄ I ODPOWIETRZNIKIEM (BIURETA 20 KR/ ML), WYKONANY Z  PVC, ŚREDNICA DRENU 3 X 4,1/4,2 MM, Z ZACISKIEM ROLKOWY PRZEPŁYWU, Z PORTEM  Y DO IGŁY OK.20 CM OD KOŃCA DRENU, POJEMNOŚĆ ZESTAWU OK. 20 ML, KOŃCÓWKA MĘSKA LUER LOCK, STERYLNY, JEDNORAZOWY, NIEPIROGENNY, NIEZAWIERAJĄCY LATEKSU I DEHP - PRÓBKA</w:t>
            </w:r>
          </w:p>
        </w:tc>
        <w:tc>
          <w:tcPr>
            <w:tcW w:w="709" w:type="dxa"/>
            <w:shd w:val="clear" w:color="auto" w:fill="auto"/>
            <w:vAlign w:val="center"/>
          </w:tcPr>
          <w:p w14:paraId="41877C5E" w14:textId="7E0A51B8" w:rsidR="00103174" w:rsidRPr="00103174" w:rsidRDefault="00103174" w:rsidP="00103174">
            <w:pPr>
              <w:snapToGrid w:val="0"/>
              <w:jc w:val="center"/>
              <w:rPr>
                <w:rFonts w:ascii="Calibri" w:hAnsi="Calibri" w:cs="Calibri"/>
                <w:color w:val="000000"/>
                <w:sz w:val="16"/>
                <w:szCs w:val="16"/>
              </w:rPr>
            </w:pPr>
            <w:r w:rsidRPr="00103174">
              <w:rPr>
                <w:rFonts w:ascii="Calibri" w:hAnsi="Calibri"/>
                <w:kern w:val="1"/>
                <w:sz w:val="16"/>
                <w:szCs w:val="16"/>
              </w:rPr>
              <w:t>ZESTAW</w:t>
            </w:r>
          </w:p>
        </w:tc>
        <w:tc>
          <w:tcPr>
            <w:tcW w:w="708" w:type="dxa"/>
            <w:shd w:val="clear" w:color="auto" w:fill="auto"/>
            <w:vAlign w:val="center"/>
          </w:tcPr>
          <w:p w14:paraId="05BB0AAD" w14:textId="6CEE042A" w:rsidR="00103174" w:rsidRPr="00103174" w:rsidRDefault="00103174" w:rsidP="00103174">
            <w:pPr>
              <w:snapToGrid w:val="0"/>
              <w:jc w:val="center"/>
              <w:rPr>
                <w:rFonts w:ascii="Calibri" w:hAnsi="Calibri" w:cs="Calibri"/>
                <w:color w:val="000000"/>
                <w:sz w:val="16"/>
                <w:szCs w:val="16"/>
              </w:rPr>
            </w:pPr>
            <w:r w:rsidRPr="00103174">
              <w:rPr>
                <w:rFonts w:asciiTheme="minorHAnsi" w:hAnsiTheme="minorHAnsi" w:cs="Arial"/>
                <w:sz w:val="16"/>
                <w:szCs w:val="16"/>
              </w:rPr>
              <w:t>1065</w:t>
            </w:r>
          </w:p>
        </w:tc>
        <w:tc>
          <w:tcPr>
            <w:tcW w:w="709" w:type="dxa"/>
            <w:shd w:val="clear" w:color="auto" w:fill="auto"/>
            <w:vAlign w:val="center"/>
          </w:tcPr>
          <w:p w14:paraId="7395513B"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425A4217"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1BA6375C"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52A69771"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5C0CADC7" w14:textId="77777777" w:rsidR="00103174" w:rsidRPr="00D8274E" w:rsidRDefault="00103174" w:rsidP="00103174">
            <w:pPr>
              <w:jc w:val="center"/>
              <w:rPr>
                <w:rFonts w:ascii="Calibri" w:hAnsi="Calibri" w:cs="Arial"/>
                <w:sz w:val="16"/>
                <w:szCs w:val="16"/>
              </w:rPr>
            </w:pPr>
          </w:p>
        </w:tc>
        <w:tc>
          <w:tcPr>
            <w:tcW w:w="1179" w:type="dxa"/>
            <w:vAlign w:val="center"/>
          </w:tcPr>
          <w:p w14:paraId="6D73A26D"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082B2876"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2D00433D" w14:textId="77777777" w:rsidTr="00964F02">
        <w:tc>
          <w:tcPr>
            <w:tcW w:w="492" w:type="dxa"/>
            <w:shd w:val="clear" w:color="auto" w:fill="auto"/>
            <w:vAlign w:val="center"/>
          </w:tcPr>
          <w:p w14:paraId="1608C46B"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6964089F" w14:textId="0222B712" w:rsidR="00103174" w:rsidRPr="00103174" w:rsidRDefault="00103174" w:rsidP="00103174">
            <w:pPr>
              <w:snapToGrid w:val="0"/>
              <w:rPr>
                <w:rFonts w:ascii="Calibri" w:hAnsi="Calibri" w:cs="Calibri"/>
                <w:sz w:val="16"/>
                <w:szCs w:val="16"/>
              </w:rPr>
            </w:pPr>
            <w:r w:rsidRPr="00103174">
              <w:rPr>
                <w:rFonts w:asciiTheme="minorHAnsi" w:hAnsiTheme="minorHAnsi" w:cs="Arial"/>
                <w:sz w:val="16"/>
                <w:szCs w:val="16"/>
              </w:rPr>
              <w:t xml:space="preserve">ZESTAW BURSZTYNOWY / OCHRONA UV  AP504 DO PRZETACZANIA PŁYNÓW INFUZYJNYCH ŚWIATŁOCZUŁYCH  </w:t>
            </w:r>
            <w:r w:rsidRPr="00103174">
              <w:rPr>
                <w:rFonts w:asciiTheme="minorHAnsi" w:hAnsiTheme="minorHAnsi" w:cs="Calibri"/>
                <w:bCs/>
                <w:sz w:val="16"/>
                <w:szCs w:val="16"/>
              </w:rPr>
              <w:t xml:space="preserve">PRZY UŻYCIU POMPY SAPHIRE QCORE (DO PODAŻY Z BUTELEK) LUB RÓWNOWAŻNY </w:t>
            </w:r>
            <w:r w:rsidRPr="00103174">
              <w:rPr>
                <w:rFonts w:asciiTheme="minorHAnsi" w:hAnsiTheme="minorHAnsi" w:cs="Arial"/>
                <w:sz w:val="16"/>
                <w:szCs w:val="16"/>
              </w:rPr>
              <w:t xml:space="preserve">ZESTAW BURSZTYNOWY / OCHRONA UV  DO PRZETACZANIA PŁYNÓW INFUZYJNYCH ŚWIATŁOCZUŁYCH  </w:t>
            </w:r>
            <w:r w:rsidRPr="00103174">
              <w:rPr>
                <w:rFonts w:asciiTheme="minorHAnsi" w:hAnsiTheme="minorHAnsi" w:cs="Calibri"/>
                <w:bCs/>
                <w:sz w:val="16"/>
                <w:szCs w:val="16"/>
              </w:rPr>
              <w:t>PRZY UŻYCIU POMPY SAPHIRE QCORE (DO PODAŻY Z BUTELEK)</w:t>
            </w:r>
            <w:r w:rsidRPr="00103174">
              <w:rPr>
                <w:rFonts w:asciiTheme="minorHAnsi" w:hAnsiTheme="minorHAnsi" w:cs="Arial"/>
                <w:sz w:val="16"/>
                <w:szCs w:val="16"/>
              </w:rPr>
              <w:t>DŁUGOŚĆ – 210 CM Z IGLICĄ Z BIURETĄ KROPLOWĄ I ODPOWIETRZNIKIEM (BIURETA 20 KR/ ML), WYKONANY Z  PVC, ŚREDNICA DRENU 3 X 4,1MM, Z ZACISKIEM ROLKOWY PRZEPŁYWU, Z PORTEM  Y BEZIGŁOWYM, POJEMNOŚĆ ZESTAWU OK. 20 ML, KOŃCÓWKA MĘSKA LUER LOCK,  APIROGENNY, STERYLNY, PAKOWANY INDYWIDUALNIE, BEZ LATEKSU I DEHP</w:t>
            </w:r>
          </w:p>
        </w:tc>
        <w:tc>
          <w:tcPr>
            <w:tcW w:w="709" w:type="dxa"/>
            <w:shd w:val="clear" w:color="auto" w:fill="auto"/>
            <w:vAlign w:val="center"/>
          </w:tcPr>
          <w:p w14:paraId="3DABAE1A" w14:textId="08D5F21A" w:rsidR="00103174" w:rsidRPr="00103174" w:rsidRDefault="00103174" w:rsidP="00103174">
            <w:pPr>
              <w:snapToGrid w:val="0"/>
              <w:jc w:val="center"/>
              <w:rPr>
                <w:rFonts w:ascii="Calibri" w:hAnsi="Calibri" w:cs="Calibri"/>
                <w:color w:val="000000"/>
                <w:sz w:val="16"/>
                <w:szCs w:val="16"/>
              </w:rPr>
            </w:pPr>
            <w:r w:rsidRPr="00103174">
              <w:rPr>
                <w:rFonts w:ascii="Calibri" w:hAnsi="Calibri"/>
                <w:kern w:val="1"/>
                <w:sz w:val="16"/>
                <w:szCs w:val="16"/>
              </w:rPr>
              <w:t>ZESTAW</w:t>
            </w:r>
          </w:p>
        </w:tc>
        <w:tc>
          <w:tcPr>
            <w:tcW w:w="708" w:type="dxa"/>
            <w:shd w:val="clear" w:color="auto" w:fill="auto"/>
            <w:vAlign w:val="center"/>
          </w:tcPr>
          <w:p w14:paraId="7E42FC53" w14:textId="12B58AA5" w:rsidR="00103174" w:rsidRPr="00103174" w:rsidRDefault="00103174" w:rsidP="00103174">
            <w:pPr>
              <w:snapToGrid w:val="0"/>
              <w:jc w:val="center"/>
              <w:rPr>
                <w:rFonts w:ascii="Calibri" w:hAnsi="Calibri" w:cs="Calibri"/>
                <w:color w:val="000000"/>
                <w:sz w:val="16"/>
                <w:szCs w:val="16"/>
              </w:rPr>
            </w:pPr>
            <w:r w:rsidRPr="00103174">
              <w:rPr>
                <w:rFonts w:asciiTheme="minorHAnsi" w:hAnsiTheme="minorHAnsi" w:cs="Arial"/>
                <w:sz w:val="16"/>
                <w:szCs w:val="16"/>
              </w:rPr>
              <w:t>200</w:t>
            </w:r>
          </w:p>
        </w:tc>
        <w:tc>
          <w:tcPr>
            <w:tcW w:w="709" w:type="dxa"/>
            <w:shd w:val="clear" w:color="auto" w:fill="auto"/>
            <w:vAlign w:val="center"/>
          </w:tcPr>
          <w:p w14:paraId="6AD6F708"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53CFE9E9"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6A4D8129"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3A60E2DA"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31EBA0AF" w14:textId="77777777" w:rsidR="00103174" w:rsidRPr="00D8274E" w:rsidRDefault="00103174" w:rsidP="00103174">
            <w:pPr>
              <w:jc w:val="center"/>
              <w:rPr>
                <w:rFonts w:ascii="Calibri" w:hAnsi="Calibri" w:cs="Arial"/>
                <w:sz w:val="16"/>
                <w:szCs w:val="16"/>
              </w:rPr>
            </w:pPr>
          </w:p>
        </w:tc>
        <w:tc>
          <w:tcPr>
            <w:tcW w:w="1179" w:type="dxa"/>
            <w:vAlign w:val="center"/>
          </w:tcPr>
          <w:p w14:paraId="37802B19"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4B022989"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61C7B788" w14:textId="77777777" w:rsidTr="00964F02">
        <w:tc>
          <w:tcPr>
            <w:tcW w:w="492" w:type="dxa"/>
            <w:shd w:val="clear" w:color="auto" w:fill="auto"/>
            <w:vAlign w:val="center"/>
          </w:tcPr>
          <w:p w14:paraId="7E204629" w14:textId="77777777" w:rsidR="00103174" w:rsidRDefault="00103174" w:rsidP="00103174">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37308C47" w14:textId="59949314" w:rsidR="00103174" w:rsidRPr="00103174" w:rsidRDefault="00103174" w:rsidP="00103174">
            <w:pPr>
              <w:pStyle w:val="Bezodstpw"/>
              <w:rPr>
                <w:sz w:val="16"/>
                <w:szCs w:val="16"/>
              </w:rPr>
            </w:pPr>
            <w:r w:rsidRPr="00103174">
              <w:rPr>
                <w:rFonts w:cs="Calibri"/>
                <w:bCs/>
                <w:sz w:val="16"/>
                <w:szCs w:val="16"/>
              </w:rPr>
              <w:t>ZESTAW AP101 DO PODAŻY KRWI I LEKÓW KRWIOPOCHODNYCH</w:t>
            </w:r>
            <w:r w:rsidRPr="00103174">
              <w:rPr>
                <w:rFonts w:asciiTheme="minorHAnsi" w:hAnsiTheme="minorHAnsi" w:cs="Calibri"/>
                <w:bCs/>
                <w:sz w:val="16"/>
                <w:szCs w:val="16"/>
              </w:rPr>
              <w:t xml:space="preserve"> PRZY UŻYCIU POMPY SAPHIRE QCORE LUB RÓWNOWAŻNY</w:t>
            </w:r>
            <w:r w:rsidRPr="00103174">
              <w:rPr>
                <w:rFonts w:cs="Calibri"/>
                <w:bCs/>
                <w:sz w:val="16"/>
                <w:szCs w:val="16"/>
              </w:rPr>
              <w:t xml:space="preserve"> ZESTAW DO PODAŻY KRWI I LEKÓW KRWIOPOCHODNYCH </w:t>
            </w:r>
            <w:r w:rsidRPr="00103174">
              <w:rPr>
                <w:rFonts w:asciiTheme="minorHAnsi" w:hAnsiTheme="minorHAnsi" w:cs="Calibri"/>
                <w:bCs/>
                <w:sz w:val="16"/>
                <w:szCs w:val="16"/>
              </w:rPr>
              <w:t xml:space="preserve">PRZY UŻYCIU POMPY SAPHIRE QCORE, </w:t>
            </w:r>
            <w:r w:rsidRPr="00103174">
              <w:rPr>
                <w:rFonts w:cs="Calibri"/>
                <w:bCs/>
                <w:sz w:val="16"/>
                <w:szCs w:val="16"/>
              </w:rPr>
              <w:t>DŁUGOŚĆ – 292 CM, OBJĘTOŚĆ WYPEŁNIENIA OKOŁO 28 ML, IGLICA NIEWENTYLOWANA, Z ZACISKIEM ROLKOWYM PRZEPŁYWU, DREN WYKONANY Z PVC, ŚREDNICA DRENU 3 X 4,2 MM, Z KOMORĄ KROPLOWĄ I FILTREM 200 MIKRONÓW, BIURETA 20 KR/ML, Z KOŃCÓWKĄ MĘSKA LUER LOCK</w:t>
            </w:r>
            <w:r w:rsidRPr="00103174">
              <w:rPr>
                <w:rFonts w:asciiTheme="minorHAnsi" w:hAnsiTheme="minorHAnsi" w:cs="Arial"/>
                <w:sz w:val="16"/>
                <w:szCs w:val="16"/>
              </w:rPr>
              <w:t xml:space="preserve"> APIROGENNY, STERYLNY, PAKOWANY INDYWIDUALNIE, BEZ LATEKSU I DEHP</w:t>
            </w:r>
          </w:p>
        </w:tc>
        <w:tc>
          <w:tcPr>
            <w:tcW w:w="709" w:type="dxa"/>
            <w:shd w:val="clear" w:color="auto" w:fill="auto"/>
            <w:vAlign w:val="center"/>
          </w:tcPr>
          <w:p w14:paraId="5C826385" w14:textId="33DB4B3C" w:rsidR="00103174" w:rsidRPr="00103174" w:rsidRDefault="00103174" w:rsidP="00103174">
            <w:pPr>
              <w:snapToGrid w:val="0"/>
              <w:rPr>
                <w:rFonts w:ascii="Calibri" w:hAnsi="Calibri" w:cs="Calibri"/>
                <w:color w:val="000000"/>
                <w:sz w:val="16"/>
                <w:szCs w:val="16"/>
              </w:rPr>
            </w:pPr>
            <w:r w:rsidRPr="00103174">
              <w:rPr>
                <w:rFonts w:ascii="Calibri" w:hAnsi="Calibri"/>
                <w:kern w:val="1"/>
                <w:sz w:val="16"/>
                <w:szCs w:val="16"/>
              </w:rPr>
              <w:t>ZESTAW</w:t>
            </w:r>
          </w:p>
        </w:tc>
        <w:tc>
          <w:tcPr>
            <w:tcW w:w="708" w:type="dxa"/>
            <w:shd w:val="clear" w:color="auto" w:fill="auto"/>
            <w:vAlign w:val="center"/>
          </w:tcPr>
          <w:p w14:paraId="1130DC75" w14:textId="7EE1FA3C" w:rsidR="00103174" w:rsidRPr="00103174" w:rsidRDefault="00103174" w:rsidP="00103174">
            <w:pPr>
              <w:snapToGrid w:val="0"/>
              <w:jc w:val="center"/>
              <w:rPr>
                <w:rFonts w:ascii="Calibri" w:hAnsi="Calibri" w:cs="Calibri"/>
                <w:color w:val="000000"/>
                <w:sz w:val="16"/>
                <w:szCs w:val="16"/>
              </w:rPr>
            </w:pPr>
            <w:r w:rsidRPr="00103174">
              <w:rPr>
                <w:rFonts w:asciiTheme="minorHAnsi" w:hAnsiTheme="minorHAnsi" w:cs="Arial"/>
                <w:sz w:val="16"/>
                <w:szCs w:val="16"/>
              </w:rPr>
              <w:t>300</w:t>
            </w:r>
          </w:p>
        </w:tc>
        <w:tc>
          <w:tcPr>
            <w:tcW w:w="709" w:type="dxa"/>
            <w:shd w:val="clear" w:color="auto" w:fill="auto"/>
            <w:vAlign w:val="center"/>
          </w:tcPr>
          <w:p w14:paraId="1A8620A4" w14:textId="77777777" w:rsidR="00103174" w:rsidRPr="006C6E64" w:rsidRDefault="00103174" w:rsidP="00103174">
            <w:pPr>
              <w:snapToGrid w:val="0"/>
              <w:rPr>
                <w:rFonts w:ascii="Calibri" w:hAnsi="Calibri" w:cs="Calibri"/>
                <w:color w:val="000000"/>
                <w:sz w:val="18"/>
                <w:szCs w:val="18"/>
              </w:rPr>
            </w:pPr>
          </w:p>
        </w:tc>
        <w:tc>
          <w:tcPr>
            <w:tcW w:w="829" w:type="dxa"/>
            <w:shd w:val="clear" w:color="auto" w:fill="auto"/>
            <w:vAlign w:val="center"/>
          </w:tcPr>
          <w:p w14:paraId="269EE688" w14:textId="77777777" w:rsidR="00103174" w:rsidRPr="006C6E64" w:rsidRDefault="00103174" w:rsidP="00103174">
            <w:pPr>
              <w:snapToGrid w:val="0"/>
              <w:rPr>
                <w:rFonts w:ascii="Calibri" w:hAnsi="Calibri" w:cs="Calibri"/>
                <w:color w:val="000000"/>
                <w:sz w:val="18"/>
                <w:szCs w:val="18"/>
              </w:rPr>
            </w:pPr>
          </w:p>
        </w:tc>
        <w:tc>
          <w:tcPr>
            <w:tcW w:w="305" w:type="dxa"/>
            <w:shd w:val="clear" w:color="auto" w:fill="auto"/>
            <w:vAlign w:val="center"/>
          </w:tcPr>
          <w:p w14:paraId="38FEB6AA" w14:textId="77777777" w:rsidR="00103174" w:rsidRPr="006C6E64" w:rsidRDefault="00103174" w:rsidP="00103174">
            <w:pPr>
              <w:snapToGrid w:val="0"/>
              <w:rPr>
                <w:rFonts w:ascii="Calibri" w:hAnsi="Calibri" w:cs="Calibri"/>
                <w:color w:val="000000"/>
                <w:sz w:val="18"/>
                <w:szCs w:val="18"/>
              </w:rPr>
            </w:pPr>
          </w:p>
        </w:tc>
        <w:tc>
          <w:tcPr>
            <w:tcW w:w="922" w:type="dxa"/>
            <w:shd w:val="clear" w:color="auto" w:fill="auto"/>
            <w:vAlign w:val="center"/>
          </w:tcPr>
          <w:p w14:paraId="1EB267A2" w14:textId="77777777" w:rsidR="00103174" w:rsidRPr="006C6E64" w:rsidRDefault="00103174" w:rsidP="00103174">
            <w:pPr>
              <w:snapToGrid w:val="0"/>
              <w:jc w:val="right"/>
              <w:rPr>
                <w:rFonts w:ascii="Calibri" w:hAnsi="Calibri" w:cs="Calibri"/>
                <w:bCs/>
                <w:color w:val="000000"/>
                <w:sz w:val="18"/>
                <w:szCs w:val="18"/>
              </w:rPr>
            </w:pPr>
          </w:p>
        </w:tc>
        <w:tc>
          <w:tcPr>
            <w:tcW w:w="1098" w:type="dxa"/>
            <w:shd w:val="clear" w:color="auto" w:fill="auto"/>
            <w:vAlign w:val="center"/>
          </w:tcPr>
          <w:p w14:paraId="3D3E7D74" w14:textId="77777777" w:rsidR="00103174" w:rsidRPr="006C6E64" w:rsidRDefault="00103174" w:rsidP="00103174">
            <w:pPr>
              <w:snapToGrid w:val="0"/>
              <w:rPr>
                <w:rFonts w:ascii="Calibri" w:hAnsi="Calibri" w:cs="Calibri"/>
                <w:color w:val="000000"/>
                <w:sz w:val="18"/>
                <w:szCs w:val="18"/>
              </w:rPr>
            </w:pPr>
          </w:p>
        </w:tc>
        <w:tc>
          <w:tcPr>
            <w:tcW w:w="1179" w:type="dxa"/>
            <w:vAlign w:val="center"/>
          </w:tcPr>
          <w:p w14:paraId="215FAF8C" w14:textId="77777777" w:rsidR="00103174" w:rsidRPr="006C6E64" w:rsidRDefault="00103174" w:rsidP="00103174">
            <w:pPr>
              <w:snapToGrid w:val="0"/>
              <w:jc w:val="center"/>
              <w:rPr>
                <w:rFonts w:ascii="Calibri" w:hAnsi="Calibri" w:cs="Calibri"/>
                <w:color w:val="000000"/>
                <w:sz w:val="18"/>
                <w:szCs w:val="18"/>
              </w:rPr>
            </w:pPr>
          </w:p>
        </w:tc>
        <w:tc>
          <w:tcPr>
            <w:tcW w:w="979" w:type="dxa"/>
            <w:shd w:val="clear" w:color="auto" w:fill="auto"/>
            <w:vAlign w:val="center"/>
          </w:tcPr>
          <w:p w14:paraId="6EDE509E" w14:textId="77777777" w:rsidR="00103174" w:rsidRPr="006C6E64" w:rsidRDefault="00103174" w:rsidP="00103174">
            <w:pPr>
              <w:snapToGrid w:val="0"/>
              <w:jc w:val="center"/>
              <w:rPr>
                <w:rFonts w:ascii="Calibri" w:hAnsi="Calibri" w:cs="Calibri"/>
                <w:color w:val="000000"/>
                <w:sz w:val="18"/>
                <w:szCs w:val="18"/>
              </w:rPr>
            </w:pPr>
          </w:p>
        </w:tc>
      </w:tr>
      <w:tr w:rsidR="00103174" w:rsidRPr="006C6E64" w14:paraId="765CA7A5" w14:textId="77777777" w:rsidTr="00964F02">
        <w:tc>
          <w:tcPr>
            <w:tcW w:w="492" w:type="dxa"/>
            <w:shd w:val="clear" w:color="auto" w:fill="auto"/>
            <w:vAlign w:val="center"/>
          </w:tcPr>
          <w:p w14:paraId="45D8B93E"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tcPr>
          <w:p w14:paraId="26475B63" w14:textId="3E49CDE7" w:rsidR="00103174" w:rsidRPr="00103174" w:rsidRDefault="00103174" w:rsidP="00103174">
            <w:pPr>
              <w:snapToGrid w:val="0"/>
              <w:rPr>
                <w:rFonts w:ascii="Calibri" w:hAnsi="Calibri" w:cs="Calibri"/>
                <w:sz w:val="16"/>
                <w:szCs w:val="16"/>
              </w:rPr>
            </w:pPr>
            <w:r w:rsidRPr="00103174">
              <w:rPr>
                <w:rFonts w:ascii="Calibri" w:hAnsi="Calibri" w:cs="Calibri"/>
                <w:bCs/>
                <w:sz w:val="16"/>
                <w:szCs w:val="16"/>
              </w:rPr>
              <w:t>SET UNIWERSALNY - PRZEDŁUŻACZ DO BUTELEK/WORKÓW O DŁUGOŚCI 75 CM - PRÓBKA</w:t>
            </w:r>
          </w:p>
        </w:tc>
        <w:tc>
          <w:tcPr>
            <w:tcW w:w="709" w:type="dxa"/>
            <w:shd w:val="clear" w:color="auto" w:fill="auto"/>
            <w:vAlign w:val="center"/>
          </w:tcPr>
          <w:p w14:paraId="1A89B2F8" w14:textId="306CE55F" w:rsidR="00103174" w:rsidRPr="00103174" w:rsidRDefault="00103174" w:rsidP="00103174">
            <w:pPr>
              <w:snapToGrid w:val="0"/>
              <w:jc w:val="center"/>
              <w:rPr>
                <w:rFonts w:ascii="Calibri" w:hAnsi="Calibri" w:cs="Calibri"/>
                <w:color w:val="000000"/>
                <w:sz w:val="16"/>
                <w:szCs w:val="16"/>
              </w:rPr>
            </w:pPr>
            <w:r w:rsidRPr="00103174">
              <w:rPr>
                <w:rFonts w:ascii="Calibri" w:hAnsi="Calibri"/>
                <w:kern w:val="1"/>
                <w:sz w:val="16"/>
                <w:szCs w:val="16"/>
              </w:rPr>
              <w:t>ZESTAW</w:t>
            </w:r>
          </w:p>
        </w:tc>
        <w:tc>
          <w:tcPr>
            <w:tcW w:w="708" w:type="dxa"/>
            <w:shd w:val="clear" w:color="auto" w:fill="auto"/>
            <w:vAlign w:val="center"/>
          </w:tcPr>
          <w:p w14:paraId="2FA38AF1" w14:textId="5CA827CE" w:rsidR="00103174" w:rsidRPr="00103174" w:rsidRDefault="00103174" w:rsidP="00103174">
            <w:pPr>
              <w:snapToGrid w:val="0"/>
              <w:jc w:val="center"/>
              <w:rPr>
                <w:rFonts w:ascii="Calibri" w:hAnsi="Calibri" w:cs="Calibri"/>
                <w:color w:val="000000"/>
                <w:sz w:val="16"/>
                <w:szCs w:val="16"/>
              </w:rPr>
            </w:pPr>
            <w:r w:rsidRPr="00103174">
              <w:rPr>
                <w:rFonts w:asciiTheme="minorHAnsi" w:hAnsiTheme="minorHAnsi" w:cs="Arial"/>
                <w:sz w:val="16"/>
                <w:szCs w:val="16"/>
              </w:rPr>
              <w:t>202</w:t>
            </w:r>
          </w:p>
        </w:tc>
        <w:tc>
          <w:tcPr>
            <w:tcW w:w="709" w:type="dxa"/>
            <w:shd w:val="clear" w:color="auto" w:fill="auto"/>
            <w:vAlign w:val="center"/>
          </w:tcPr>
          <w:p w14:paraId="301617E4"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5A9F6596"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30090A94"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65E7967F"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008571F6" w14:textId="77777777" w:rsidR="00103174" w:rsidRPr="00D8274E" w:rsidRDefault="00103174" w:rsidP="00103174">
            <w:pPr>
              <w:jc w:val="center"/>
              <w:rPr>
                <w:rFonts w:ascii="Calibri" w:hAnsi="Calibri" w:cs="Arial"/>
                <w:sz w:val="16"/>
                <w:szCs w:val="16"/>
              </w:rPr>
            </w:pPr>
          </w:p>
        </w:tc>
        <w:tc>
          <w:tcPr>
            <w:tcW w:w="1179" w:type="dxa"/>
            <w:vAlign w:val="center"/>
          </w:tcPr>
          <w:p w14:paraId="1A71AC75"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15F1BFED"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22DA086C" w14:textId="77777777" w:rsidTr="0081438B">
        <w:tc>
          <w:tcPr>
            <w:tcW w:w="492" w:type="dxa"/>
            <w:shd w:val="clear" w:color="auto" w:fill="auto"/>
            <w:vAlign w:val="center"/>
          </w:tcPr>
          <w:p w14:paraId="032655B6" w14:textId="350B6E80" w:rsidR="00103174" w:rsidRDefault="00103174" w:rsidP="00103174">
            <w:pPr>
              <w:snapToGrid w:val="0"/>
              <w:rPr>
                <w:rFonts w:ascii="Calibri" w:hAnsi="Calibri" w:cs="Calibri"/>
                <w:color w:val="000000"/>
                <w:sz w:val="18"/>
                <w:szCs w:val="18"/>
              </w:rPr>
            </w:pPr>
            <w:r>
              <w:rPr>
                <w:rFonts w:ascii="Calibri" w:hAnsi="Calibri" w:cs="Calibri"/>
                <w:color w:val="000000"/>
                <w:sz w:val="18"/>
                <w:szCs w:val="18"/>
              </w:rPr>
              <w:t>6</w:t>
            </w:r>
          </w:p>
        </w:tc>
        <w:tc>
          <w:tcPr>
            <w:tcW w:w="2694" w:type="dxa"/>
            <w:shd w:val="clear" w:color="auto" w:fill="auto"/>
            <w:vAlign w:val="center"/>
          </w:tcPr>
          <w:p w14:paraId="70B2DBDD" w14:textId="77777777" w:rsidR="00103174" w:rsidRPr="00785119" w:rsidRDefault="00103174" w:rsidP="00103174">
            <w:pPr>
              <w:pStyle w:val="Bezodstpw"/>
              <w:rPr>
                <w:sz w:val="18"/>
                <w:szCs w:val="18"/>
              </w:rPr>
            </w:pPr>
            <w:r>
              <w:rPr>
                <w:sz w:val="18"/>
                <w:szCs w:val="18"/>
              </w:rPr>
              <w:t>Ogółem:</w:t>
            </w:r>
          </w:p>
        </w:tc>
        <w:tc>
          <w:tcPr>
            <w:tcW w:w="709" w:type="dxa"/>
            <w:shd w:val="clear" w:color="auto" w:fill="auto"/>
            <w:vAlign w:val="center"/>
          </w:tcPr>
          <w:p w14:paraId="18A9A8B2" w14:textId="77777777" w:rsidR="00103174" w:rsidRPr="006C6E64" w:rsidRDefault="00103174" w:rsidP="00103174">
            <w:pPr>
              <w:snapToGrid w:val="0"/>
              <w:rPr>
                <w:rFonts w:ascii="Calibri" w:hAnsi="Calibri" w:cs="Calibri"/>
                <w:color w:val="000000"/>
                <w:sz w:val="18"/>
                <w:szCs w:val="18"/>
              </w:rPr>
            </w:pPr>
          </w:p>
        </w:tc>
        <w:tc>
          <w:tcPr>
            <w:tcW w:w="708" w:type="dxa"/>
            <w:shd w:val="clear" w:color="auto" w:fill="auto"/>
            <w:vAlign w:val="center"/>
          </w:tcPr>
          <w:p w14:paraId="3FB9855D" w14:textId="77777777" w:rsidR="00103174" w:rsidRPr="006C6E64" w:rsidRDefault="00103174" w:rsidP="00103174">
            <w:pPr>
              <w:snapToGrid w:val="0"/>
              <w:jc w:val="center"/>
              <w:rPr>
                <w:rFonts w:ascii="Calibri" w:hAnsi="Calibri" w:cs="Calibri"/>
                <w:color w:val="000000"/>
                <w:sz w:val="18"/>
                <w:szCs w:val="18"/>
              </w:rPr>
            </w:pPr>
          </w:p>
        </w:tc>
        <w:tc>
          <w:tcPr>
            <w:tcW w:w="709" w:type="dxa"/>
            <w:shd w:val="clear" w:color="auto" w:fill="auto"/>
            <w:vAlign w:val="center"/>
          </w:tcPr>
          <w:p w14:paraId="4B3E0C50" w14:textId="77777777" w:rsidR="00103174" w:rsidRPr="006C6E64" w:rsidRDefault="00103174" w:rsidP="00103174">
            <w:pPr>
              <w:snapToGrid w:val="0"/>
              <w:rPr>
                <w:rFonts w:ascii="Calibri" w:hAnsi="Calibri" w:cs="Calibri"/>
                <w:color w:val="000000"/>
                <w:sz w:val="18"/>
                <w:szCs w:val="18"/>
              </w:rPr>
            </w:pPr>
          </w:p>
        </w:tc>
        <w:tc>
          <w:tcPr>
            <w:tcW w:w="829" w:type="dxa"/>
            <w:shd w:val="clear" w:color="auto" w:fill="auto"/>
            <w:vAlign w:val="center"/>
          </w:tcPr>
          <w:p w14:paraId="266B3680" w14:textId="77777777" w:rsidR="00103174" w:rsidRPr="006C6E64" w:rsidRDefault="00103174" w:rsidP="00103174">
            <w:pPr>
              <w:snapToGrid w:val="0"/>
              <w:rPr>
                <w:rFonts w:ascii="Calibri" w:hAnsi="Calibri" w:cs="Calibri"/>
                <w:color w:val="000000"/>
                <w:sz w:val="18"/>
                <w:szCs w:val="18"/>
              </w:rPr>
            </w:pPr>
          </w:p>
        </w:tc>
        <w:tc>
          <w:tcPr>
            <w:tcW w:w="305" w:type="dxa"/>
            <w:shd w:val="clear" w:color="auto" w:fill="auto"/>
            <w:vAlign w:val="center"/>
          </w:tcPr>
          <w:p w14:paraId="7A169361" w14:textId="77777777" w:rsidR="00103174" w:rsidRPr="006C6E64" w:rsidRDefault="00103174" w:rsidP="00103174">
            <w:pPr>
              <w:snapToGrid w:val="0"/>
              <w:rPr>
                <w:rFonts w:ascii="Calibri" w:hAnsi="Calibri" w:cs="Calibri"/>
                <w:color w:val="000000"/>
                <w:sz w:val="18"/>
                <w:szCs w:val="18"/>
              </w:rPr>
            </w:pPr>
          </w:p>
        </w:tc>
        <w:tc>
          <w:tcPr>
            <w:tcW w:w="922" w:type="dxa"/>
            <w:shd w:val="clear" w:color="auto" w:fill="auto"/>
            <w:vAlign w:val="center"/>
          </w:tcPr>
          <w:p w14:paraId="4F20E9FF" w14:textId="77777777" w:rsidR="00103174" w:rsidRPr="006C6E64" w:rsidRDefault="00103174" w:rsidP="00103174">
            <w:pPr>
              <w:snapToGrid w:val="0"/>
              <w:jc w:val="right"/>
              <w:rPr>
                <w:rFonts w:ascii="Calibri" w:hAnsi="Calibri" w:cs="Calibri"/>
                <w:bCs/>
                <w:color w:val="000000"/>
                <w:sz w:val="18"/>
                <w:szCs w:val="18"/>
              </w:rPr>
            </w:pPr>
          </w:p>
        </w:tc>
        <w:tc>
          <w:tcPr>
            <w:tcW w:w="1098" w:type="dxa"/>
            <w:shd w:val="clear" w:color="auto" w:fill="auto"/>
            <w:vAlign w:val="center"/>
          </w:tcPr>
          <w:p w14:paraId="3CBDBBEC" w14:textId="77777777" w:rsidR="00103174" w:rsidRPr="006C6E64" w:rsidRDefault="00103174" w:rsidP="00103174">
            <w:pPr>
              <w:snapToGrid w:val="0"/>
              <w:rPr>
                <w:rFonts w:ascii="Calibri" w:hAnsi="Calibri" w:cs="Calibri"/>
                <w:color w:val="000000"/>
                <w:sz w:val="18"/>
                <w:szCs w:val="18"/>
              </w:rPr>
            </w:pPr>
          </w:p>
        </w:tc>
        <w:tc>
          <w:tcPr>
            <w:tcW w:w="1179" w:type="dxa"/>
            <w:vAlign w:val="center"/>
          </w:tcPr>
          <w:p w14:paraId="55DF0FDE" w14:textId="77777777" w:rsidR="00103174" w:rsidRPr="006C6E64" w:rsidRDefault="00103174" w:rsidP="00103174">
            <w:pPr>
              <w:snapToGrid w:val="0"/>
              <w:jc w:val="center"/>
              <w:rPr>
                <w:rFonts w:ascii="Calibri" w:hAnsi="Calibri" w:cs="Calibri"/>
                <w:color w:val="000000"/>
                <w:sz w:val="18"/>
                <w:szCs w:val="18"/>
              </w:rPr>
            </w:pPr>
          </w:p>
        </w:tc>
        <w:tc>
          <w:tcPr>
            <w:tcW w:w="979" w:type="dxa"/>
            <w:shd w:val="clear" w:color="auto" w:fill="auto"/>
            <w:vAlign w:val="center"/>
          </w:tcPr>
          <w:p w14:paraId="6970AE42" w14:textId="77777777" w:rsidR="00103174" w:rsidRPr="006C6E64" w:rsidRDefault="00103174" w:rsidP="00103174">
            <w:pPr>
              <w:snapToGrid w:val="0"/>
              <w:jc w:val="center"/>
              <w:rPr>
                <w:rFonts w:ascii="Calibri" w:hAnsi="Calibri" w:cs="Calibri"/>
                <w:color w:val="000000"/>
                <w:sz w:val="18"/>
                <w:szCs w:val="18"/>
              </w:rPr>
            </w:pPr>
          </w:p>
        </w:tc>
      </w:tr>
    </w:tbl>
    <w:p w14:paraId="0F8908E8" w14:textId="77777777" w:rsidR="00372F67" w:rsidRDefault="00372F67" w:rsidP="008B75B1">
      <w:pPr>
        <w:jc w:val="both"/>
        <w:rPr>
          <w:rFonts w:eastAsia="TimesNewRomanPSMT"/>
          <w:b/>
          <w:bCs/>
        </w:rPr>
      </w:pPr>
    </w:p>
    <w:p w14:paraId="5EC4CDCD" w14:textId="77777777" w:rsidR="00372F67" w:rsidRDefault="00372F67" w:rsidP="008B75B1">
      <w:pPr>
        <w:jc w:val="both"/>
        <w:rPr>
          <w:rFonts w:eastAsia="TimesNewRomanPSMT"/>
          <w:b/>
          <w:bCs/>
        </w:rPr>
      </w:pPr>
    </w:p>
    <w:p w14:paraId="18151222" w14:textId="56FDC0D6" w:rsidR="00372F67" w:rsidRPr="005E4649" w:rsidRDefault="00372F67" w:rsidP="006540FC">
      <w:pPr>
        <w:ind w:left="360"/>
        <w:rPr>
          <w:iCs/>
          <w:sz w:val="22"/>
        </w:rPr>
      </w:pPr>
      <w:r>
        <w:rPr>
          <w:iCs/>
          <w:sz w:val="22"/>
        </w:rPr>
        <w:t xml:space="preserve">Zadanie </w:t>
      </w:r>
      <w:r w:rsidR="00103174">
        <w:rPr>
          <w:iCs/>
          <w:sz w:val="22"/>
        </w:rPr>
        <w:t>8</w:t>
      </w:r>
      <w:r>
        <w:rPr>
          <w:iCs/>
          <w:sz w:val="22"/>
        </w:rPr>
        <w:t xml:space="preserve"> – Zadanie </w:t>
      </w:r>
      <w:r w:rsidR="00103174">
        <w:rPr>
          <w:iCs/>
          <w:sz w:val="22"/>
        </w:rPr>
        <w:t>VIII</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5B8CA63C" w14:textId="77777777" w:rsidTr="0081438B">
        <w:tc>
          <w:tcPr>
            <w:tcW w:w="492" w:type="dxa"/>
            <w:shd w:val="clear" w:color="auto" w:fill="auto"/>
            <w:vAlign w:val="center"/>
          </w:tcPr>
          <w:p w14:paraId="7B656E67" w14:textId="3502C013"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lastRenderedPageBreak/>
              <w:t>Lp.</w:t>
            </w:r>
          </w:p>
        </w:tc>
        <w:tc>
          <w:tcPr>
            <w:tcW w:w="2694" w:type="dxa"/>
            <w:shd w:val="clear" w:color="auto" w:fill="auto"/>
            <w:vAlign w:val="center"/>
          </w:tcPr>
          <w:p w14:paraId="7D494D44"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26209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51BE0B1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02BB517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6730EC43"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5AE4C2B9"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150F11C5"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7E296EE1"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168FB669"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2255999C"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48F2C9BE"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25325039"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163C582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40E818C"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103174" w:rsidRPr="006C6E64" w14:paraId="5F05641F" w14:textId="77777777" w:rsidTr="00137DDE">
        <w:tc>
          <w:tcPr>
            <w:tcW w:w="492" w:type="dxa"/>
            <w:shd w:val="clear" w:color="auto" w:fill="auto"/>
            <w:vAlign w:val="center"/>
          </w:tcPr>
          <w:p w14:paraId="3DD2257D"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41F4F025" w14:textId="710384B4" w:rsidR="00103174" w:rsidRPr="001D5B6B" w:rsidRDefault="00103174" w:rsidP="00103174">
            <w:pPr>
              <w:snapToGrid w:val="0"/>
              <w:rPr>
                <w:rFonts w:ascii="Calibri" w:hAnsi="Calibri" w:cs="Calibri"/>
                <w:sz w:val="18"/>
                <w:szCs w:val="18"/>
              </w:rPr>
            </w:pPr>
            <w:r w:rsidRPr="001D5B6B">
              <w:rPr>
                <w:rFonts w:ascii="Calibri" w:hAnsi="Calibri" w:cs="Calibri"/>
                <w:b/>
                <w:bCs/>
                <w:sz w:val="18"/>
                <w:szCs w:val="18"/>
              </w:rPr>
              <w:t xml:space="preserve">ZESTAW DO PRZETACZANIA DO POMPY TERUMO: </w:t>
            </w:r>
            <w:r w:rsidRPr="001D5B6B">
              <w:rPr>
                <w:rFonts w:ascii="Calibri" w:hAnsi="Calibri" w:cs="Calibri"/>
                <w:sz w:val="18"/>
                <w:szCs w:val="18"/>
              </w:rPr>
              <w:t xml:space="preserve">ZESTAW UNIWERSALNY KOMPATYBILNY Z POMPĄ TERUMO TE171/172 JEDNORAZOWEGO UŻYTKU, DŁ. 2M, NIE ZAWIERAJĄCY PLASTYFIKATORÓW Z PORTEM BOCZNYM. OPAKOWANIE POJEDYNCZE STERYLNE - </w:t>
            </w:r>
            <w:r w:rsidRPr="001D5B6B">
              <w:rPr>
                <w:rFonts w:ascii="Calibri" w:hAnsi="Calibri" w:cs="Calibri"/>
                <w:bCs/>
                <w:sz w:val="18"/>
                <w:szCs w:val="18"/>
              </w:rPr>
              <w:t>PRÓBKA</w:t>
            </w:r>
          </w:p>
        </w:tc>
        <w:tc>
          <w:tcPr>
            <w:tcW w:w="709" w:type="dxa"/>
            <w:shd w:val="clear" w:color="auto" w:fill="auto"/>
            <w:vAlign w:val="center"/>
          </w:tcPr>
          <w:p w14:paraId="6CAD9D12" w14:textId="2F06F264" w:rsidR="00103174" w:rsidRPr="001D5B6B" w:rsidRDefault="00103174" w:rsidP="00103174">
            <w:pPr>
              <w:snapToGrid w:val="0"/>
              <w:jc w:val="center"/>
              <w:rPr>
                <w:rFonts w:ascii="Calibri" w:hAnsi="Calibri" w:cs="Calibri"/>
                <w:color w:val="000000"/>
                <w:sz w:val="16"/>
                <w:szCs w:val="16"/>
              </w:rPr>
            </w:pPr>
            <w:r w:rsidRPr="001D5B6B">
              <w:rPr>
                <w:rFonts w:ascii="Calibri" w:hAnsi="Calibri"/>
                <w:kern w:val="1"/>
                <w:sz w:val="16"/>
                <w:szCs w:val="16"/>
              </w:rPr>
              <w:t>ZESTAW</w:t>
            </w:r>
          </w:p>
        </w:tc>
        <w:tc>
          <w:tcPr>
            <w:tcW w:w="708" w:type="dxa"/>
            <w:shd w:val="clear" w:color="auto" w:fill="auto"/>
            <w:vAlign w:val="center"/>
          </w:tcPr>
          <w:p w14:paraId="5B6FAF60" w14:textId="388DA9B0" w:rsidR="00103174" w:rsidRPr="001D5B6B" w:rsidRDefault="00103174" w:rsidP="00103174">
            <w:pPr>
              <w:snapToGrid w:val="0"/>
              <w:jc w:val="center"/>
              <w:rPr>
                <w:rFonts w:ascii="Calibri" w:hAnsi="Calibri" w:cs="Calibri"/>
                <w:color w:val="000000"/>
                <w:sz w:val="18"/>
                <w:szCs w:val="18"/>
              </w:rPr>
            </w:pPr>
            <w:r w:rsidRPr="001D5B6B">
              <w:rPr>
                <w:rFonts w:ascii="Calibri" w:hAnsi="Calibri" w:cs="Arial"/>
                <w:sz w:val="18"/>
                <w:szCs w:val="18"/>
              </w:rPr>
              <w:t>152</w:t>
            </w:r>
          </w:p>
        </w:tc>
        <w:tc>
          <w:tcPr>
            <w:tcW w:w="709" w:type="dxa"/>
            <w:shd w:val="clear" w:color="auto" w:fill="auto"/>
            <w:vAlign w:val="center"/>
          </w:tcPr>
          <w:p w14:paraId="66A7EF2F"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538FBAD6"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4BFF78A3"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22C3D757"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4E28DB14" w14:textId="77777777" w:rsidR="00103174" w:rsidRPr="00D8274E" w:rsidRDefault="00103174" w:rsidP="00103174">
            <w:pPr>
              <w:jc w:val="center"/>
              <w:rPr>
                <w:rFonts w:ascii="Calibri" w:hAnsi="Calibri" w:cs="Arial"/>
                <w:sz w:val="16"/>
                <w:szCs w:val="16"/>
              </w:rPr>
            </w:pPr>
          </w:p>
        </w:tc>
        <w:tc>
          <w:tcPr>
            <w:tcW w:w="1179" w:type="dxa"/>
            <w:vAlign w:val="center"/>
          </w:tcPr>
          <w:p w14:paraId="10696A22"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371941FD" w14:textId="77777777" w:rsidR="00103174" w:rsidRPr="006C6E64" w:rsidRDefault="00103174" w:rsidP="00103174">
            <w:pPr>
              <w:snapToGrid w:val="0"/>
              <w:jc w:val="center"/>
              <w:rPr>
                <w:rFonts w:ascii="Calibri" w:hAnsi="Calibri" w:cs="Calibri"/>
                <w:color w:val="000000"/>
                <w:sz w:val="16"/>
                <w:szCs w:val="16"/>
              </w:rPr>
            </w:pPr>
          </w:p>
        </w:tc>
      </w:tr>
    </w:tbl>
    <w:p w14:paraId="720669DF" w14:textId="77777777" w:rsidR="00372F67" w:rsidRDefault="00372F67" w:rsidP="008B75B1">
      <w:pPr>
        <w:jc w:val="both"/>
        <w:rPr>
          <w:rFonts w:eastAsia="TimesNewRomanPSMT"/>
          <w:b/>
          <w:bCs/>
        </w:rPr>
      </w:pPr>
    </w:p>
    <w:p w14:paraId="794A352C" w14:textId="77777777" w:rsidR="00372F67" w:rsidRDefault="00372F67" w:rsidP="008B75B1">
      <w:pPr>
        <w:jc w:val="both"/>
        <w:rPr>
          <w:rFonts w:eastAsia="TimesNewRomanPSMT"/>
          <w:b/>
          <w:bCs/>
        </w:rPr>
      </w:pPr>
    </w:p>
    <w:p w14:paraId="6AD0450B" w14:textId="6D3CF7DD" w:rsidR="00372F67" w:rsidRPr="005E4649" w:rsidRDefault="00372F67" w:rsidP="006540FC">
      <w:pPr>
        <w:ind w:left="360"/>
        <w:rPr>
          <w:iCs/>
          <w:sz w:val="22"/>
        </w:rPr>
      </w:pPr>
      <w:r>
        <w:rPr>
          <w:iCs/>
          <w:sz w:val="22"/>
        </w:rPr>
        <w:t>Zadanie</w:t>
      </w:r>
      <w:r w:rsidR="006540FC">
        <w:rPr>
          <w:iCs/>
          <w:sz w:val="22"/>
        </w:rPr>
        <w:t xml:space="preserve"> 9</w:t>
      </w:r>
      <w:r>
        <w:rPr>
          <w:iCs/>
          <w:sz w:val="22"/>
        </w:rPr>
        <w:t xml:space="preserve">  – Zadanie </w:t>
      </w:r>
      <w:r w:rsidR="006540FC">
        <w:rPr>
          <w:iCs/>
          <w:sz w:val="22"/>
        </w:rPr>
        <w:t>IX</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30C94A9D" w14:textId="77777777" w:rsidTr="0081438B">
        <w:tc>
          <w:tcPr>
            <w:tcW w:w="492" w:type="dxa"/>
            <w:shd w:val="clear" w:color="auto" w:fill="auto"/>
            <w:vAlign w:val="center"/>
          </w:tcPr>
          <w:p w14:paraId="52F59B40" w14:textId="03FCE131"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3351C197"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627C817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5D7E9FB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5DC3381A"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254C35DB"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77BAE86C"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58737D94"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61A58AD4"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26CBCEB8"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73C62B4D"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14782D99"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617A0D8A"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2266418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7EB8139"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6540FC" w:rsidRPr="006C6E64" w14:paraId="42CDE574" w14:textId="77777777" w:rsidTr="009C773C">
        <w:tc>
          <w:tcPr>
            <w:tcW w:w="492" w:type="dxa"/>
            <w:shd w:val="clear" w:color="auto" w:fill="auto"/>
            <w:vAlign w:val="center"/>
          </w:tcPr>
          <w:p w14:paraId="354039E2" w14:textId="77777777" w:rsidR="006540FC" w:rsidRPr="006C6E64" w:rsidRDefault="006540FC" w:rsidP="006540FC">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bottom"/>
          </w:tcPr>
          <w:p w14:paraId="7BF96C90" w14:textId="0A075FC1" w:rsidR="006540FC" w:rsidRPr="00A35BE9" w:rsidRDefault="006540FC" w:rsidP="006540FC">
            <w:pPr>
              <w:snapToGrid w:val="0"/>
              <w:rPr>
                <w:rFonts w:ascii="Calibri" w:hAnsi="Calibri" w:cs="Calibri"/>
                <w:sz w:val="18"/>
                <w:szCs w:val="18"/>
              </w:rPr>
            </w:pPr>
            <w:r w:rsidRPr="00577A28">
              <w:rPr>
                <w:rFonts w:ascii="Calibri" w:hAnsi="Calibri" w:cs="Calibri"/>
                <w:b/>
                <w:bCs/>
                <w:sz w:val="20"/>
              </w:rPr>
              <w:t xml:space="preserve">PRZYRZĄD DO PRZETACZANIA DO POMPY PLUM A+. </w:t>
            </w:r>
            <w:r w:rsidRPr="00577A28">
              <w:rPr>
                <w:rFonts w:ascii="Calibri" w:hAnsi="Calibri" w:cs="Calibri"/>
                <w:sz w:val="20"/>
              </w:rPr>
              <w:t>ZESTAW TYPU LC 5000, FILTR 15 MIKRONÓW, DŁUGOŚĆ 264 DO 272 CM, 1 PORT DO IGŁY</w:t>
            </w:r>
            <w:r w:rsidRPr="00577A28">
              <w:rPr>
                <w:rFonts w:ascii="Calibri" w:hAnsi="Calibri" w:cs="Calibri"/>
                <w:bCs/>
                <w:sz w:val="20"/>
              </w:rPr>
              <w:t>- PRÓBKA</w:t>
            </w:r>
          </w:p>
        </w:tc>
        <w:tc>
          <w:tcPr>
            <w:tcW w:w="709" w:type="dxa"/>
            <w:shd w:val="clear" w:color="auto" w:fill="auto"/>
            <w:vAlign w:val="center"/>
          </w:tcPr>
          <w:p w14:paraId="2AC6CBDF" w14:textId="57F129A2" w:rsidR="006540FC" w:rsidRPr="00A35BE9" w:rsidRDefault="006540FC" w:rsidP="006540FC">
            <w:pPr>
              <w:snapToGrid w:val="0"/>
              <w:jc w:val="center"/>
              <w:rPr>
                <w:rFonts w:ascii="Calibri" w:hAnsi="Calibri" w:cs="Calibri"/>
                <w:color w:val="000000"/>
                <w:sz w:val="18"/>
                <w:szCs w:val="18"/>
              </w:rPr>
            </w:pPr>
            <w:r w:rsidRPr="00577A28">
              <w:rPr>
                <w:rFonts w:ascii="Calibri" w:hAnsi="Calibri" w:cs="Calibri"/>
                <w:sz w:val="20"/>
              </w:rPr>
              <w:t>ZESTAW</w:t>
            </w:r>
          </w:p>
        </w:tc>
        <w:tc>
          <w:tcPr>
            <w:tcW w:w="708" w:type="dxa"/>
            <w:shd w:val="clear" w:color="auto" w:fill="auto"/>
            <w:vAlign w:val="center"/>
          </w:tcPr>
          <w:p w14:paraId="2787F1B8" w14:textId="59D7005F" w:rsidR="006540FC" w:rsidRPr="00A35BE9" w:rsidRDefault="006540FC" w:rsidP="006540FC">
            <w:pPr>
              <w:snapToGrid w:val="0"/>
              <w:jc w:val="center"/>
              <w:rPr>
                <w:rFonts w:ascii="Calibri" w:hAnsi="Calibri" w:cs="Calibri"/>
                <w:color w:val="000000"/>
                <w:sz w:val="18"/>
                <w:szCs w:val="18"/>
              </w:rPr>
            </w:pPr>
            <w:r w:rsidRPr="00577A28">
              <w:rPr>
                <w:rFonts w:ascii="Calibri" w:hAnsi="Calibri" w:cs="Arial"/>
                <w:sz w:val="20"/>
              </w:rPr>
              <w:t>3565</w:t>
            </w:r>
          </w:p>
        </w:tc>
        <w:tc>
          <w:tcPr>
            <w:tcW w:w="709" w:type="dxa"/>
            <w:shd w:val="clear" w:color="auto" w:fill="auto"/>
            <w:vAlign w:val="center"/>
          </w:tcPr>
          <w:p w14:paraId="2550F32A" w14:textId="77777777" w:rsidR="006540FC" w:rsidRPr="006C6E64" w:rsidRDefault="006540FC" w:rsidP="006540FC">
            <w:pPr>
              <w:snapToGrid w:val="0"/>
              <w:jc w:val="center"/>
              <w:rPr>
                <w:rFonts w:ascii="Calibri" w:hAnsi="Calibri" w:cs="Calibri"/>
                <w:color w:val="000000"/>
                <w:sz w:val="18"/>
                <w:szCs w:val="18"/>
              </w:rPr>
            </w:pPr>
          </w:p>
        </w:tc>
        <w:tc>
          <w:tcPr>
            <w:tcW w:w="829" w:type="dxa"/>
            <w:shd w:val="clear" w:color="auto" w:fill="auto"/>
            <w:vAlign w:val="center"/>
          </w:tcPr>
          <w:p w14:paraId="2D8D6B80" w14:textId="77777777" w:rsidR="006540FC" w:rsidRPr="006C6E64" w:rsidRDefault="006540FC" w:rsidP="006540FC">
            <w:pPr>
              <w:snapToGrid w:val="0"/>
              <w:jc w:val="center"/>
              <w:rPr>
                <w:rFonts w:ascii="Calibri" w:hAnsi="Calibri" w:cs="Calibri"/>
                <w:color w:val="000000"/>
                <w:sz w:val="18"/>
                <w:szCs w:val="18"/>
              </w:rPr>
            </w:pPr>
          </w:p>
        </w:tc>
        <w:tc>
          <w:tcPr>
            <w:tcW w:w="305" w:type="dxa"/>
            <w:shd w:val="clear" w:color="auto" w:fill="auto"/>
            <w:vAlign w:val="center"/>
          </w:tcPr>
          <w:p w14:paraId="2561CDCA" w14:textId="77777777" w:rsidR="006540FC" w:rsidRPr="006C6E64" w:rsidRDefault="006540FC" w:rsidP="006540FC">
            <w:pPr>
              <w:snapToGrid w:val="0"/>
              <w:jc w:val="center"/>
              <w:rPr>
                <w:rFonts w:ascii="Calibri" w:hAnsi="Calibri" w:cs="Calibri"/>
                <w:color w:val="000000"/>
                <w:sz w:val="18"/>
                <w:szCs w:val="18"/>
              </w:rPr>
            </w:pPr>
          </w:p>
        </w:tc>
        <w:tc>
          <w:tcPr>
            <w:tcW w:w="922" w:type="dxa"/>
            <w:shd w:val="clear" w:color="auto" w:fill="auto"/>
            <w:vAlign w:val="center"/>
          </w:tcPr>
          <w:p w14:paraId="34209261" w14:textId="77777777" w:rsidR="006540FC" w:rsidRPr="006C6E64" w:rsidRDefault="006540FC" w:rsidP="006540FC">
            <w:pPr>
              <w:snapToGrid w:val="0"/>
              <w:jc w:val="center"/>
              <w:rPr>
                <w:rFonts w:ascii="Calibri" w:hAnsi="Calibri" w:cs="Calibri"/>
                <w:color w:val="000000"/>
                <w:sz w:val="18"/>
                <w:szCs w:val="18"/>
              </w:rPr>
            </w:pPr>
          </w:p>
        </w:tc>
        <w:tc>
          <w:tcPr>
            <w:tcW w:w="1098" w:type="dxa"/>
            <w:shd w:val="clear" w:color="auto" w:fill="auto"/>
            <w:vAlign w:val="center"/>
          </w:tcPr>
          <w:p w14:paraId="609C5E77" w14:textId="77777777" w:rsidR="006540FC" w:rsidRPr="00D8274E" w:rsidRDefault="006540FC" w:rsidP="006540FC">
            <w:pPr>
              <w:jc w:val="center"/>
              <w:rPr>
                <w:rFonts w:ascii="Calibri" w:hAnsi="Calibri" w:cs="Arial"/>
                <w:sz w:val="16"/>
                <w:szCs w:val="16"/>
              </w:rPr>
            </w:pPr>
          </w:p>
        </w:tc>
        <w:tc>
          <w:tcPr>
            <w:tcW w:w="1179" w:type="dxa"/>
            <w:vAlign w:val="center"/>
          </w:tcPr>
          <w:p w14:paraId="69E0E327" w14:textId="77777777" w:rsidR="006540FC" w:rsidRPr="00D8274E" w:rsidRDefault="006540FC" w:rsidP="006540FC">
            <w:pPr>
              <w:snapToGrid w:val="0"/>
              <w:jc w:val="center"/>
              <w:rPr>
                <w:rFonts w:ascii="Calibri" w:hAnsi="Calibri" w:cs="Calibri"/>
                <w:sz w:val="16"/>
                <w:szCs w:val="16"/>
              </w:rPr>
            </w:pPr>
          </w:p>
        </w:tc>
        <w:tc>
          <w:tcPr>
            <w:tcW w:w="979" w:type="dxa"/>
            <w:shd w:val="clear" w:color="auto" w:fill="auto"/>
            <w:vAlign w:val="center"/>
          </w:tcPr>
          <w:p w14:paraId="73774CE5" w14:textId="77777777" w:rsidR="006540FC" w:rsidRPr="006C6E64" w:rsidRDefault="006540FC" w:rsidP="006540FC">
            <w:pPr>
              <w:snapToGrid w:val="0"/>
              <w:jc w:val="center"/>
              <w:rPr>
                <w:rFonts w:ascii="Calibri" w:hAnsi="Calibri" w:cs="Calibri"/>
                <w:color w:val="000000"/>
                <w:sz w:val="16"/>
                <w:szCs w:val="16"/>
              </w:rPr>
            </w:pPr>
          </w:p>
        </w:tc>
      </w:tr>
    </w:tbl>
    <w:p w14:paraId="6F0860DC" w14:textId="77777777" w:rsidR="00372F67" w:rsidRDefault="00372F67" w:rsidP="008B75B1">
      <w:pPr>
        <w:jc w:val="both"/>
        <w:rPr>
          <w:rFonts w:eastAsia="TimesNewRomanPSMT"/>
          <w:b/>
          <w:bCs/>
        </w:rPr>
      </w:pPr>
    </w:p>
    <w:p w14:paraId="47B23045" w14:textId="77777777" w:rsidR="00372F67" w:rsidRDefault="00372F67" w:rsidP="008B75B1">
      <w:pPr>
        <w:jc w:val="both"/>
        <w:rPr>
          <w:rFonts w:eastAsia="TimesNewRomanPSMT"/>
          <w:b/>
          <w:bCs/>
        </w:rPr>
      </w:pPr>
    </w:p>
    <w:p w14:paraId="19F2B49D" w14:textId="4C2E7001" w:rsidR="00372F67" w:rsidRDefault="00372F67" w:rsidP="00372F67">
      <w:pPr>
        <w:ind w:left="360"/>
        <w:rPr>
          <w:iCs/>
          <w:sz w:val="22"/>
        </w:rPr>
      </w:pPr>
      <w:r>
        <w:rPr>
          <w:iCs/>
          <w:sz w:val="22"/>
        </w:rPr>
        <w:t>Zadanie</w:t>
      </w:r>
      <w:r w:rsidR="006540FC">
        <w:rPr>
          <w:iCs/>
          <w:sz w:val="22"/>
        </w:rPr>
        <w:t xml:space="preserve"> 10</w:t>
      </w:r>
      <w:r>
        <w:rPr>
          <w:iCs/>
          <w:sz w:val="22"/>
        </w:rPr>
        <w:t xml:space="preserve">  – Zadanie </w:t>
      </w:r>
      <w:r w:rsidR="006540FC">
        <w:rPr>
          <w:iCs/>
          <w:sz w:val="22"/>
        </w:rPr>
        <w:t>X</w:t>
      </w:r>
    </w:p>
    <w:p w14:paraId="0F07B3F2" w14:textId="77777777" w:rsidR="00372F67" w:rsidRPr="005E4649" w:rsidRDefault="00372F67" w:rsidP="00372F67">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5F91D12A" w14:textId="77777777" w:rsidTr="0081438B">
        <w:tc>
          <w:tcPr>
            <w:tcW w:w="492" w:type="dxa"/>
            <w:shd w:val="clear" w:color="auto" w:fill="auto"/>
            <w:vAlign w:val="center"/>
          </w:tcPr>
          <w:p w14:paraId="358EF44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Lp1.</w:t>
            </w:r>
          </w:p>
        </w:tc>
        <w:tc>
          <w:tcPr>
            <w:tcW w:w="2694" w:type="dxa"/>
            <w:shd w:val="clear" w:color="auto" w:fill="auto"/>
            <w:vAlign w:val="center"/>
          </w:tcPr>
          <w:p w14:paraId="483E0575"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E64462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37E4082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421AA786"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13999F3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077DCB2A"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7FE7B6FD"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7763F29B"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505F1753"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6B0E9E18"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2AD401D8"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22579084"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144FD1A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552AA1E6"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6540FC" w:rsidRPr="006C6E64" w14:paraId="1E7C557F" w14:textId="77777777" w:rsidTr="000C581C">
        <w:tc>
          <w:tcPr>
            <w:tcW w:w="492" w:type="dxa"/>
            <w:shd w:val="clear" w:color="auto" w:fill="auto"/>
            <w:vAlign w:val="center"/>
          </w:tcPr>
          <w:p w14:paraId="78122593" w14:textId="77777777" w:rsidR="006540FC" w:rsidRPr="006C6E64" w:rsidRDefault="006540FC" w:rsidP="006540FC">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6B387920" w14:textId="7A419117" w:rsidR="006540FC" w:rsidRPr="00A35BE9" w:rsidRDefault="006540FC" w:rsidP="006540FC">
            <w:pPr>
              <w:snapToGrid w:val="0"/>
              <w:rPr>
                <w:rFonts w:ascii="Calibri" w:hAnsi="Calibri" w:cs="Calibri"/>
                <w:sz w:val="18"/>
                <w:szCs w:val="18"/>
              </w:rPr>
            </w:pPr>
            <w:r w:rsidRPr="00577A28">
              <w:rPr>
                <w:rFonts w:asciiTheme="minorHAnsi" w:hAnsiTheme="minorHAnsi" w:cs="Segoe UI"/>
                <w:sz w:val="20"/>
                <w:shd w:val="clear" w:color="auto" w:fill="FFFFFF"/>
              </w:rPr>
              <w:t xml:space="preserve">JEDNORAZOWA LINIA DO PODGRZEWACZA </w:t>
            </w:r>
            <w:r w:rsidRPr="00577A28">
              <w:rPr>
                <w:rFonts w:asciiTheme="minorHAnsi" w:hAnsiTheme="minorHAnsi" w:cs="Calibri"/>
                <w:sz w:val="20"/>
              </w:rPr>
              <w:t>PŁYNÓW INFUZYJNYCH</w:t>
            </w:r>
            <w:r w:rsidRPr="00577A28">
              <w:rPr>
                <w:rFonts w:asciiTheme="minorHAnsi" w:hAnsiTheme="minorHAnsi" w:cs="Segoe UI"/>
                <w:sz w:val="20"/>
                <w:shd w:val="clear" w:color="auto" w:fill="FFFFFF"/>
              </w:rPr>
              <w:t xml:space="preserve"> HOTLINE® </w:t>
            </w:r>
          </w:p>
        </w:tc>
        <w:tc>
          <w:tcPr>
            <w:tcW w:w="709" w:type="dxa"/>
            <w:shd w:val="clear" w:color="auto" w:fill="auto"/>
            <w:vAlign w:val="center"/>
          </w:tcPr>
          <w:p w14:paraId="708BC339" w14:textId="406805B5" w:rsidR="006540FC" w:rsidRPr="00A35BE9" w:rsidRDefault="006540FC" w:rsidP="006540FC">
            <w:pPr>
              <w:snapToGrid w:val="0"/>
              <w:jc w:val="center"/>
              <w:rPr>
                <w:rFonts w:ascii="Calibri" w:hAnsi="Calibri" w:cs="Calibri"/>
                <w:color w:val="000000"/>
                <w:sz w:val="18"/>
                <w:szCs w:val="18"/>
              </w:rPr>
            </w:pPr>
            <w:r w:rsidRPr="00577A28">
              <w:rPr>
                <w:rFonts w:ascii="Calibri" w:hAnsi="Calibri"/>
                <w:kern w:val="1"/>
                <w:sz w:val="20"/>
              </w:rPr>
              <w:t>SZT.</w:t>
            </w:r>
          </w:p>
        </w:tc>
        <w:tc>
          <w:tcPr>
            <w:tcW w:w="708" w:type="dxa"/>
            <w:shd w:val="clear" w:color="auto" w:fill="auto"/>
            <w:vAlign w:val="center"/>
          </w:tcPr>
          <w:p w14:paraId="3CCD52A0" w14:textId="71AFCF63" w:rsidR="006540FC" w:rsidRPr="00A35BE9" w:rsidRDefault="006540FC" w:rsidP="006540FC">
            <w:pPr>
              <w:snapToGrid w:val="0"/>
              <w:jc w:val="center"/>
              <w:rPr>
                <w:rFonts w:ascii="Calibri" w:hAnsi="Calibri" w:cs="Calibri"/>
                <w:color w:val="000000"/>
                <w:sz w:val="18"/>
                <w:szCs w:val="18"/>
              </w:rPr>
            </w:pPr>
            <w:r w:rsidRPr="00577A28">
              <w:rPr>
                <w:rFonts w:ascii="Calibri" w:hAnsi="Calibri" w:cs="Arial"/>
                <w:sz w:val="20"/>
              </w:rPr>
              <w:t>21</w:t>
            </w:r>
          </w:p>
        </w:tc>
        <w:tc>
          <w:tcPr>
            <w:tcW w:w="709" w:type="dxa"/>
            <w:shd w:val="clear" w:color="auto" w:fill="auto"/>
            <w:vAlign w:val="center"/>
          </w:tcPr>
          <w:p w14:paraId="2BE793C6" w14:textId="77777777" w:rsidR="006540FC" w:rsidRPr="006C6E64" w:rsidRDefault="006540FC" w:rsidP="006540FC">
            <w:pPr>
              <w:snapToGrid w:val="0"/>
              <w:jc w:val="center"/>
              <w:rPr>
                <w:rFonts w:ascii="Calibri" w:hAnsi="Calibri" w:cs="Calibri"/>
                <w:color w:val="000000"/>
                <w:sz w:val="18"/>
                <w:szCs w:val="18"/>
              </w:rPr>
            </w:pPr>
          </w:p>
        </w:tc>
        <w:tc>
          <w:tcPr>
            <w:tcW w:w="829" w:type="dxa"/>
            <w:shd w:val="clear" w:color="auto" w:fill="auto"/>
            <w:vAlign w:val="center"/>
          </w:tcPr>
          <w:p w14:paraId="6E1CEFFD" w14:textId="77777777" w:rsidR="006540FC" w:rsidRPr="006C6E64" w:rsidRDefault="006540FC" w:rsidP="006540FC">
            <w:pPr>
              <w:snapToGrid w:val="0"/>
              <w:jc w:val="center"/>
              <w:rPr>
                <w:rFonts w:ascii="Calibri" w:hAnsi="Calibri" w:cs="Calibri"/>
                <w:color w:val="000000"/>
                <w:sz w:val="18"/>
                <w:szCs w:val="18"/>
              </w:rPr>
            </w:pPr>
          </w:p>
        </w:tc>
        <w:tc>
          <w:tcPr>
            <w:tcW w:w="305" w:type="dxa"/>
            <w:shd w:val="clear" w:color="auto" w:fill="auto"/>
            <w:vAlign w:val="center"/>
          </w:tcPr>
          <w:p w14:paraId="672FADAD" w14:textId="77777777" w:rsidR="006540FC" w:rsidRPr="006C6E64" w:rsidRDefault="006540FC" w:rsidP="006540FC">
            <w:pPr>
              <w:snapToGrid w:val="0"/>
              <w:jc w:val="center"/>
              <w:rPr>
                <w:rFonts w:ascii="Calibri" w:hAnsi="Calibri" w:cs="Calibri"/>
                <w:color w:val="000000"/>
                <w:sz w:val="18"/>
                <w:szCs w:val="18"/>
              </w:rPr>
            </w:pPr>
          </w:p>
        </w:tc>
        <w:tc>
          <w:tcPr>
            <w:tcW w:w="922" w:type="dxa"/>
            <w:shd w:val="clear" w:color="auto" w:fill="auto"/>
            <w:vAlign w:val="center"/>
          </w:tcPr>
          <w:p w14:paraId="2B26ADED" w14:textId="77777777" w:rsidR="006540FC" w:rsidRPr="006C6E64" w:rsidRDefault="006540FC" w:rsidP="006540FC">
            <w:pPr>
              <w:snapToGrid w:val="0"/>
              <w:jc w:val="center"/>
              <w:rPr>
                <w:rFonts w:ascii="Calibri" w:hAnsi="Calibri" w:cs="Calibri"/>
                <w:color w:val="000000"/>
                <w:sz w:val="18"/>
                <w:szCs w:val="18"/>
              </w:rPr>
            </w:pPr>
          </w:p>
        </w:tc>
        <w:tc>
          <w:tcPr>
            <w:tcW w:w="1098" w:type="dxa"/>
            <w:shd w:val="clear" w:color="auto" w:fill="auto"/>
            <w:vAlign w:val="center"/>
          </w:tcPr>
          <w:p w14:paraId="05EB1C0B" w14:textId="77777777" w:rsidR="006540FC" w:rsidRPr="00D8274E" w:rsidRDefault="006540FC" w:rsidP="006540FC">
            <w:pPr>
              <w:jc w:val="center"/>
              <w:rPr>
                <w:rFonts w:ascii="Calibri" w:hAnsi="Calibri" w:cs="Arial"/>
                <w:sz w:val="16"/>
                <w:szCs w:val="16"/>
              </w:rPr>
            </w:pPr>
          </w:p>
        </w:tc>
        <w:tc>
          <w:tcPr>
            <w:tcW w:w="1179" w:type="dxa"/>
            <w:vAlign w:val="center"/>
          </w:tcPr>
          <w:p w14:paraId="279F754A" w14:textId="77777777" w:rsidR="006540FC" w:rsidRPr="00D8274E" w:rsidRDefault="006540FC" w:rsidP="006540FC">
            <w:pPr>
              <w:snapToGrid w:val="0"/>
              <w:jc w:val="center"/>
              <w:rPr>
                <w:rFonts w:ascii="Calibri" w:hAnsi="Calibri" w:cs="Calibri"/>
                <w:sz w:val="16"/>
                <w:szCs w:val="16"/>
              </w:rPr>
            </w:pPr>
          </w:p>
        </w:tc>
        <w:tc>
          <w:tcPr>
            <w:tcW w:w="979" w:type="dxa"/>
            <w:shd w:val="clear" w:color="auto" w:fill="auto"/>
            <w:vAlign w:val="center"/>
          </w:tcPr>
          <w:p w14:paraId="2B636091" w14:textId="77777777" w:rsidR="006540FC" w:rsidRPr="006C6E64" w:rsidRDefault="006540FC" w:rsidP="006540FC">
            <w:pPr>
              <w:snapToGrid w:val="0"/>
              <w:jc w:val="center"/>
              <w:rPr>
                <w:rFonts w:ascii="Calibri" w:hAnsi="Calibri" w:cs="Calibri"/>
                <w:color w:val="000000"/>
                <w:sz w:val="16"/>
                <w:szCs w:val="16"/>
              </w:rPr>
            </w:pPr>
          </w:p>
        </w:tc>
      </w:tr>
    </w:tbl>
    <w:p w14:paraId="25F41342" w14:textId="0F1E93B2" w:rsidR="006540FC" w:rsidRDefault="006540FC" w:rsidP="008B75B1">
      <w:pPr>
        <w:jc w:val="both"/>
        <w:rPr>
          <w:rFonts w:asciiTheme="minorHAnsi" w:hAnsiTheme="minorHAnsi" w:cstheme="minorHAnsi"/>
          <w:i/>
          <w:color w:val="FF0000"/>
          <w:sz w:val="18"/>
          <w:szCs w:val="18"/>
        </w:rPr>
      </w:pPr>
    </w:p>
    <w:p w14:paraId="2314BA54" w14:textId="77777777" w:rsidR="006540FC" w:rsidRDefault="006540FC">
      <w:pPr>
        <w:spacing w:line="360" w:lineRule="auto"/>
        <w:rPr>
          <w:rFonts w:asciiTheme="minorHAnsi" w:hAnsiTheme="minorHAnsi" w:cstheme="minorHAnsi"/>
          <w:i/>
          <w:color w:val="FF0000"/>
          <w:sz w:val="18"/>
          <w:szCs w:val="18"/>
        </w:rPr>
      </w:pPr>
      <w:r>
        <w:rPr>
          <w:rFonts w:asciiTheme="minorHAnsi" w:hAnsiTheme="minorHAnsi" w:cstheme="minorHAnsi"/>
          <w:i/>
          <w:color w:val="FF0000"/>
          <w:sz w:val="18"/>
          <w:szCs w:val="18"/>
        </w:rPr>
        <w:br w:type="page"/>
      </w:r>
    </w:p>
    <w:p w14:paraId="5344BD4A"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4EF60145"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CF18E7">
        <w:rPr>
          <w:rFonts w:asciiTheme="minorHAnsi" w:hAnsiTheme="minorHAnsi" w:cstheme="minorHAnsi"/>
          <w:sz w:val="18"/>
          <w:szCs w:val="18"/>
        </w:rPr>
        <w:t>SSM.DZP.200.98.2022</w:t>
      </w:r>
      <w:r w:rsidR="00A35BE9">
        <w:rPr>
          <w:rFonts w:asciiTheme="minorHAnsi" w:hAnsiTheme="minorHAnsi" w:cstheme="minorHAnsi"/>
          <w:sz w:val="18"/>
          <w:szCs w:val="18"/>
        </w:rPr>
        <w:t>/….</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606189B3"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0636F7">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57890A21"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CF18E7">
        <w:rPr>
          <w:rFonts w:asciiTheme="minorHAnsi" w:eastAsia="Batang" w:hAnsiTheme="minorHAnsi" w:cstheme="minorHAnsi"/>
          <w:b w:val="0"/>
          <w:bCs w:val="0"/>
          <w:i w:val="0"/>
          <w:iCs w:val="0"/>
          <w:color w:val="auto"/>
          <w:sz w:val="18"/>
          <w:szCs w:val="18"/>
        </w:rPr>
        <w:t>sprzętu jednorazowego użytku do infuzji</w:t>
      </w:r>
      <w:r w:rsidR="001872C3">
        <w:rPr>
          <w:rFonts w:asciiTheme="minorHAnsi" w:eastAsia="Batang" w:hAnsiTheme="minorHAnsi" w:cstheme="minorHAnsi"/>
          <w:b w:val="0"/>
          <w:bCs w:val="0"/>
          <w:i w:val="0"/>
          <w:iCs w:val="0"/>
          <w:color w:val="auto"/>
          <w:sz w:val="18"/>
          <w:szCs w:val="18"/>
        </w:rPr>
        <w:t xml:space="preserve"> </w:t>
      </w:r>
      <w:r w:rsidRPr="005F59D1">
        <w:rPr>
          <w:rFonts w:asciiTheme="minorHAnsi" w:eastAsia="Batang" w:hAnsiTheme="minorHAnsi" w:cstheme="minorHAnsi"/>
          <w:b w:val="0"/>
          <w:bCs w:val="0"/>
          <w:i w:val="0"/>
          <w:iCs w:val="0"/>
          <w:color w:val="auto"/>
          <w:sz w:val="18"/>
          <w:szCs w:val="18"/>
        </w:rPr>
        <w:t xml:space="preserve"> </w:t>
      </w:r>
      <w:r w:rsidR="005A5A7E" w:rsidRPr="001D5B6B">
        <w:rPr>
          <w:rFonts w:asciiTheme="minorHAnsi" w:eastAsia="Batang" w:hAnsiTheme="minorHAnsi" w:cstheme="minorHAnsi"/>
          <w:b w:val="0"/>
          <w:bCs w:val="0"/>
          <w:i w:val="0"/>
          <w:iCs w:val="0"/>
          <w:color w:val="auto"/>
          <w:sz w:val="18"/>
          <w:szCs w:val="18"/>
          <w:u w:val="single"/>
        </w:rPr>
        <w:t>w zadaniu nr ….</w:t>
      </w:r>
      <w:r w:rsidR="005A5A7E">
        <w:rPr>
          <w:rFonts w:asciiTheme="minorHAnsi" w:eastAsia="Batang" w:hAnsiTheme="minorHAnsi" w:cstheme="minorHAnsi"/>
          <w:b w:val="0"/>
          <w:bCs w:val="0"/>
          <w:i w:val="0"/>
          <w:iCs w:val="0"/>
          <w:color w:val="auto"/>
          <w:sz w:val="18"/>
          <w:szCs w:val="18"/>
        </w:rPr>
        <w:t xml:space="preserve">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0F10F116"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Umowę niniejszą zawiera się na okres </w:t>
      </w:r>
      <w:r w:rsidR="000636F7">
        <w:rPr>
          <w:rFonts w:asciiTheme="minorHAnsi" w:hAnsiTheme="minorHAnsi" w:cstheme="minorHAnsi"/>
          <w:sz w:val="18"/>
          <w:szCs w:val="18"/>
        </w:rPr>
        <w:t>12</w:t>
      </w:r>
      <w:r w:rsidRPr="005F59D1">
        <w:rPr>
          <w:rFonts w:asciiTheme="minorHAnsi" w:hAnsiTheme="minorHAnsi" w:cstheme="minorHAnsi"/>
          <w:sz w:val="18"/>
          <w:szCs w:val="18"/>
        </w:rPr>
        <w:t xml:space="preserve">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1C53444"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CF18E7">
        <w:rPr>
          <w:rFonts w:asciiTheme="minorHAnsi" w:eastAsia="Batang" w:hAnsiTheme="minorHAnsi" w:cstheme="minorHAnsi"/>
          <w:sz w:val="18"/>
          <w:szCs w:val="18"/>
        </w:rPr>
        <w:t>sprzętu jednorazowego użytku do infuzji</w:t>
      </w:r>
      <w:r w:rsidR="001872C3">
        <w:rPr>
          <w:rFonts w:asciiTheme="minorHAnsi" w:eastAsia="Batang" w:hAnsiTheme="minorHAnsi" w:cstheme="minorHAnsi"/>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60925E1" w14:textId="1124AB64"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3</w:t>
      </w:r>
      <w:r w:rsidR="00D253FD" w:rsidRPr="005F59D1">
        <w:rPr>
          <w:rFonts w:asciiTheme="minorHAnsi" w:hAnsiTheme="minorHAnsi" w:cstheme="minorHAnsi"/>
          <w:sz w:val="18"/>
          <w:szCs w:val="18"/>
        </w:rPr>
        <w:t>. Dostawca wystawia Odbiorcy każdorazowo tylko jedną fakturę obejmującą całość  złożonego przez Odbiorcę zamówienia o którym mowa § 3 ust. 1  pod rygorem kary umownej określonej w  § 7 ust. 1 pkt 2.</w:t>
      </w:r>
    </w:p>
    <w:p w14:paraId="37FF1383" w14:textId="2F7C6CA5"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4</w:t>
      </w:r>
      <w:r w:rsidR="00D253FD" w:rsidRPr="005F59D1">
        <w:rPr>
          <w:rFonts w:asciiTheme="minorHAnsi" w:hAnsiTheme="minorHAnsi" w:cstheme="minorHAnsi"/>
          <w:sz w:val="18"/>
          <w:szCs w:val="18"/>
        </w:rPr>
        <w:t xml:space="preserve">. Za zrealizowane dostawy Odbiorca zapłaci Dostawcy wynagrodzenie ustalone jako iloczyn obowiązujących cen jednostkowych brutto, określonych </w:t>
      </w:r>
      <w:r w:rsidR="00D253FD" w:rsidRPr="005F59D1">
        <w:rPr>
          <w:rFonts w:asciiTheme="minorHAnsi" w:hAnsiTheme="minorHAnsi" w:cstheme="minorHAnsi"/>
          <w:color w:val="4472C4"/>
          <w:sz w:val="18"/>
          <w:szCs w:val="18"/>
        </w:rPr>
        <w:t xml:space="preserve">w załączniku nr…. </w:t>
      </w:r>
      <w:r w:rsidR="00D253FD" w:rsidRPr="005F59D1">
        <w:rPr>
          <w:rFonts w:asciiTheme="minorHAnsi" w:hAnsiTheme="minorHAnsi" w:cstheme="minorHAnsi"/>
          <w:sz w:val="18"/>
          <w:szCs w:val="18"/>
        </w:rPr>
        <w:t>do niniejszej umowy, oraz faktycznie dostarczonych ilości przedmiotu umowy.</w:t>
      </w:r>
    </w:p>
    <w:p w14:paraId="4F9C5C36" w14:textId="4135DE2D"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5</w:t>
      </w:r>
      <w:r w:rsidR="00D253FD" w:rsidRPr="005F59D1">
        <w:rPr>
          <w:rFonts w:asciiTheme="minorHAnsi" w:hAnsiTheme="minorHAnsi" w:cstheme="minorHAnsi"/>
          <w:sz w:val="18"/>
          <w:szCs w:val="18"/>
        </w:rPr>
        <w:t>. Dostawca nie może bez zgody podmiotu tworzącego Odbiorcę zbywać wierzytelności z tytułu realizacji niniejszej umowy na rzecz osób trzecich.</w:t>
      </w:r>
    </w:p>
    <w:p w14:paraId="480D16EB" w14:textId="7585F700"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6</w:t>
      </w:r>
      <w:r w:rsidR="00D253FD" w:rsidRPr="005F59D1">
        <w:rPr>
          <w:rFonts w:asciiTheme="minorHAnsi" w:hAnsiTheme="minorHAnsi" w:cstheme="minorHAnsi"/>
          <w:sz w:val="18"/>
          <w:szCs w:val="18"/>
        </w:rPr>
        <w:t>. Za dzień zapłaty wynagrodzenia, o którym mowa w ust. 5 niniejszego paragrafu umowy, Strony uznają dzień obciążenia rachunku bankowego Odbiorcy.</w:t>
      </w:r>
    </w:p>
    <w:p w14:paraId="393518E0" w14:textId="530CCF00"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7</w:t>
      </w:r>
      <w:r w:rsidR="00D253FD" w:rsidRPr="005F59D1">
        <w:rPr>
          <w:rFonts w:asciiTheme="minorHAnsi" w:hAnsiTheme="minorHAnsi" w:cstheme="minorHAnsi"/>
          <w:sz w:val="18"/>
          <w:szCs w:val="18"/>
        </w:rPr>
        <w:t>. Wynagrodzenie określone w ust. 1 niniejszego paragrafu umowy, obejmuje wszelkie koszty realizacji niniejszej Umowy.</w:t>
      </w: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25C40BEB" w14:textId="1DE68019"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2</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0BC3989C"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3</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5F856D3D"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4</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0ED094F0"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5</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42A537AD"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CF18E7">
        <w:rPr>
          <w:rFonts w:asciiTheme="minorHAnsi" w:hAnsiTheme="minorHAnsi" w:cstheme="minorHAnsi"/>
          <w:color w:val="000000"/>
          <w:sz w:val="18"/>
          <w:szCs w:val="18"/>
          <w:lang w:val="pl-PL"/>
        </w:rPr>
        <w:t>SSM.DZP.200.98.2022</w:t>
      </w:r>
      <w:r w:rsidR="005A5A7E">
        <w:rPr>
          <w:rFonts w:asciiTheme="minorHAnsi" w:hAnsiTheme="minorHAnsi" w:cstheme="minorHAnsi"/>
          <w:color w:val="000000"/>
          <w:sz w:val="18"/>
          <w:szCs w:val="18"/>
          <w:lang w:val="pl-PL"/>
        </w:rPr>
        <w:t>/..</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0DF4A5A2"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CF18E7">
        <w:rPr>
          <w:rFonts w:ascii="Sylfaen" w:hAnsi="Sylfaen" w:cs="Calibri"/>
          <w:sz w:val="21"/>
          <w:szCs w:val="21"/>
        </w:rPr>
        <w:t>SSM.DZP.200.98.2022</w:t>
      </w:r>
      <w:r w:rsidR="005A5A7E">
        <w:rPr>
          <w:rFonts w:ascii="Sylfaen" w:hAnsi="Sylfaen" w:cs="Calibri"/>
          <w:sz w:val="21"/>
          <w:szCs w:val="21"/>
        </w:rPr>
        <w:t>/….</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047C6BE9" w:rsidR="00B42103" w:rsidRDefault="005A5A7E" w:rsidP="00B42103">
      <w:pPr>
        <w:pStyle w:val="Zwykytekst"/>
        <w:rPr>
          <w:rFonts w:ascii="Times New Roman" w:hAnsi="Times New Roman"/>
          <w:lang w:val="pl-PL"/>
        </w:rPr>
      </w:pPr>
      <w:r>
        <w:rPr>
          <w:rFonts w:ascii="Times New Roman" w:hAnsi="Times New Roman"/>
          <w:lang w:val="pl-PL"/>
        </w:rPr>
        <w:t>ZADANIE NR …………………………………………………………………………………………………</w:t>
      </w: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65A83F18"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w:t>
      </w:r>
      <w:r w:rsidR="00981862">
        <w:rPr>
          <w:rFonts w:ascii="Times New Roman" w:hAnsi="Times New Roman"/>
          <w:sz w:val="16"/>
          <w:szCs w:val="16"/>
          <w:lang w:val="pl-PL"/>
        </w:rPr>
        <w:t>i</w:t>
      </w:r>
      <w:proofErr w:type="spellEnd"/>
      <w:r w:rsidR="00981862">
        <w:rPr>
          <w:rFonts w:ascii="Times New Roman" w:hAnsi="Times New Roman"/>
          <w:sz w:val="16"/>
          <w:szCs w:val="16"/>
          <w:lang w:val="pl-PL"/>
        </w:rPr>
        <w:t xml:space="preserve">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606F7FDA"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CF18E7">
        <w:rPr>
          <w:rFonts w:ascii="Sylfaen" w:hAnsi="Sylfaen"/>
          <w:b/>
          <w:sz w:val="22"/>
          <w:szCs w:val="22"/>
        </w:rPr>
        <w:t>SSM.DZP.200.98.2022</w:t>
      </w:r>
      <w:r>
        <w:rPr>
          <w:rFonts w:ascii="Sylfaen" w:hAnsi="Sylfaen"/>
          <w:b/>
          <w:sz w:val="22"/>
          <w:szCs w:val="22"/>
        </w:rPr>
        <w:t>:</w:t>
      </w:r>
    </w:p>
    <w:p w14:paraId="39F673EF" w14:textId="5A16FCE4"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CF18E7">
        <w:rPr>
          <w:rFonts w:ascii="Sylfaen" w:hAnsi="Sylfaen"/>
          <w:b/>
          <w:sz w:val="22"/>
          <w:szCs w:val="22"/>
        </w:rPr>
        <w:t>sprzętu jednorazowego użytku do infuzji</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09212ABA"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CF18E7">
        <w:rPr>
          <w:rFonts w:ascii="Sylfaen" w:hAnsi="Sylfaen"/>
          <w:b/>
          <w:sz w:val="22"/>
          <w:szCs w:val="22"/>
        </w:rPr>
        <w:t>SSM.DZP.200.98.2022</w:t>
      </w:r>
      <w:r>
        <w:rPr>
          <w:rFonts w:ascii="Sylfaen" w:hAnsi="Sylfaen"/>
          <w:b/>
          <w:sz w:val="22"/>
          <w:szCs w:val="22"/>
        </w:rPr>
        <w:t>:</w:t>
      </w:r>
    </w:p>
    <w:p w14:paraId="78F1FBCA" w14:textId="2E5DBC9F"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CF18E7">
        <w:rPr>
          <w:rFonts w:ascii="Sylfaen" w:hAnsi="Sylfaen"/>
          <w:b/>
          <w:iCs/>
          <w:sz w:val="22"/>
          <w:szCs w:val="22"/>
        </w:rPr>
        <w:t>sprzętu jednorazowego użytku do infuzji</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F5C5" w14:textId="77777777" w:rsidR="00D458FE" w:rsidRDefault="00D458FE" w:rsidP="00AC6C48">
      <w:r>
        <w:separator/>
      </w:r>
    </w:p>
  </w:endnote>
  <w:endnote w:type="continuationSeparator" w:id="0">
    <w:p w14:paraId="62AA764F" w14:textId="77777777" w:rsidR="00D458FE" w:rsidRDefault="00D458FE"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70DE" w14:textId="77777777" w:rsidR="00D458FE" w:rsidRDefault="00D458FE" w:rsidP="00AC6C48">
      <w:r>
        <w:separator/>
      </w:r>
    </w:p>
  </w:footnote>
  <w:footnote w:type="continuationSeparator" w:id="0">
    <w:p w14:paraId="4D015CE0" w14:textId="77777777" w:rsidR="00D458FE" w:rsidRDefault="00D458FE"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6"/>
  </w:num>
  <w:num w:numId="9" w16cid:durableId="1027878029">
    <w:abstractNumId w:val="15"/>
  </w:num>
  <w:num w:numId="10" w16cid:durableId="572786077">
    <w:abstractNumId w:val="13"/>
  </w:num>
  <w:num w:numId="11" w16cid:durableId="374431260">
    <w:abstractNumId w:val="0"/>
  </w:num>
  <w:num w:numId="12" w16cid:durableId="1042897621">
    <w:abstractNumId w:val="28"/>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30"/>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9"/>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 w:numId="30" w16cid:durableId="63860675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636F7"/>
    <w:rsid w:val="00092A3A"/>
    <w:rsid w:val="00093301"/>
    <w:rsid w:val="000A5543"/>
    <w:rsid w:val="000B2D6D"/>
    <w:rsid w:val="000B7516"/>
    <w:rsid w:val="000E57D3"/>
    <w:rsid w:val="000F07A9"/>
    <w:rsid w:val="000F0D74"/>
    <w:rsid w:val="000F1792"/>
    <w:rsid w:val="000F73F3"/>
    <w:rsid w:val="00103174"/>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4DC0"/>
    <w:rsid w:val="003451C3"/>
    <w:rsid w:val="00357C09"/>
    <w:rsid w:val="0036315E"/>
    <w:rsid w:val="003673A7"/>
    <w:rsid w:val="00372F67"/>
    <w:rsid w:val="0038222C"/>
    <w:rsid w:val="003A6911"/>
    <w:rsid w:val="003B1E92"/>
    <w:rsid w:val="003C13B1"/>
    <w:rsid w:val="003C5F45"/>
    <w:rsid w:val="003D5CBD"/>
    <w:rsid w:val="003D6A5F"/>
    <w:rsid w:val="00404BC0"/>
    <w:rsid w:val="00425746"/>
    <w:rsid w:val="00425D2B"/>
    <w:rsid w:val="00451187"/>
    <w:rsid w:val="004670B9"/>
    <w:rsid w:val="00481F92"/>
    <w:rsid w:val="004A0464"/>
    <w:rsid w:val="004B5CAE"/>
    <w:rsid w:val="004B70E0"/>
    <w:rsid w:val="004B7FD1"/>
    <w:rsid w:val="004C01ED"/>
    <w:rsid w:val="004E43F3"/>
    <w:rsid w:val="004F4E2A"/>
    <w:rsid w:val="005177CB"/>
    <w:rsid w:val="00521C3D"/>
    <w:rsid w:val="00575608"/>
    <w:rsid w:val="00580282"/>
    <w:rsid w:val="0058095F"/>
    <w:rsid w:val="00586A8F"/>
    <w:rsid w:val="00593121"/>
    <w:rsid w:val="005A5A7E"/>
    <w:rsid w:val="005B2D79"/>
    <w:rsid w:val="005D7300"/>
    <w:rsid w:val="005E3D38"/>
    <w:rsid w:val="005F0CB9"/>
    <w:rsid w:val="005F59D1"/>
    <w:rsid w:val="00615CED"/>
    <w:rsid w:val="00641A8F"/>
    <w:rsid w:val="006445A3"/>
    <w:rsid w:val="006540FC"/>
    <w:rsid w:val="00661A66"/>
    <w:rsid w:val="00661C1A"/>
    <w:rsid w:val="006637C1"/>
    <w:rsid w:val="0066534C"/>
    <w:rsid w:val="0067249A"/>
    <w:rsid w:val="006761E2"/>
    <w:rsid w:val="006A73A9"/>
    <w:rsid w:val="006A73B1"/>
    <w:rsid w:val="006B0C8F"/>
    <w:rsid w:val="006B2A2D"/>
    <w:rsid w:val="006C22A8"/>
    <w:rsid w:val="006F2291"/>
    <w:rsid w:val="006F298F"/>
    <w:rsid w:val="00701F97"/>
    <w:rsid w:val="00702F53"/>
    <w:rsid w:val="00731BED"/>
    <w:rsid w:val="00736082"/>
    <w:rsid w:val="00785119"/>
    <w:rsid w:val="007B062A"/>
    <w:rsid w:val="007B10A4"/>
    <w:rsid w:val="007B6AEF"/>
    <w:rsid w:val="007C07F9"/>
    <w:rsid w:val="007C30AB"/>
    <w:rsid w:val="00800805"/>
    <w:rsid w:val="0080497C"/>
    <w:rsid w:val="00820402"/>
    <w:rsid w:val="00822C99"/>
    <w:rsid w:val="00837E99"/>
    <w:rsid w:val="008633AD"/>
    <w:rsid w:val="008830CE"/>
    <w:rsid w:val="00885DEB"/>
    <w:rsid w:val="00886DC6"/>
    <w:rsid w:val="008B3374"/>
    <w:rsid w:val="008B75B1"/>
    <w:rsid w:val="008C3253"/>
    <w:rsid w:val="008E6029"/>
    <w:rsid w:val="008E62FB"/>
    <w:rsid w:val="008E6501"/>
    <w:rsid w:val="008F0AEC"/>
    <w:rsid w:val="008F58C4"/>
    <w:rsid w:val="0090708B"/>
    <w:rsid w:val="00912B06"/>
    <w:rsid w:val="00933366"/>
    <w:rsid w:val="009470ED"/>
    <w:rsid w:val="00952450"/>
    <w:rsid w:val="00963BC1"/>
    <w:rsid w:val="00981862"/>
    <w:rsid w:val="00981DC8"/>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E0CF6"/>
    <w:rsid w:val="00BE51C4"/>
    <w:rsid w:val="00BF2808"/>
    <w:rsid w:val="00C22BF5"/>
    <w:rsid w:val="00C2468C"/>
    <w:rsid w:val="00C36913"/>
    <w:rsid w:val="00C46DF7"/>
    <w:rsid w:val="00C5590A"/>
    <w:rsid w:val="00C61226"/>
    <w:rsid w:val="00C7184C"/>
    <w:rsid w:val="00C839C6"/>
    <w:rsid w:val="00C85F27"/>
    <w:rsid w:val="00C953A9"/>
    <w:rsid w:val="00CB2FD9"/>
    <w:rsid w:val="00CB431F"/>
    <w:rsid w:val="00CF18E7"/>
    <w:rsid w:val="00D00852"/>
    <w:rsid w:val="00D06A09"/>
    <w:rsid w:val="00D253FD"/>
    <w:rsid w:val="00D345A7"/>
    <w:rsid w:val="00D41978"/>
    <w:rsid w:val="00D458FE"/>
    <w:rsid w:val="00D51E3F"/>
    <w:rsid w:val="00D6650C"/>
    <w:rsid w:val="00D8274E"/>
    <w:rsid w:val="00D85A9B"/>
    <w:rsid w:val="00D94433"/>
    <w:rsid w:val="00D97948"/>
    <w:rsid w:val="00DB536A"/>
    <w:rsid w:val="00DC524B"/>
    <w:rsid w:val="00DC68E1"/>
    <w:rsid w:val="00DE21F7"/>
    <w:rsid w:val="00DE3387"/>
    <w:rsid w:val="00DE6AC5"/>
    <w:rsid w:val="00DF3D32"/>
    <w:rsid w:val="00E0149E"/>
    <w:rsid w:val="00E13BB9"/>
    <w:rsid w:val="00E21825"/>
    <w:rsid w:val="00E36C9C"/>
    <w:rsid w:val="00E53EE6"/>
    <w:rsid w:val="00E55F82"/>
    <w:rsid w:val="00E76915"/>
    <w:rsid w:val="00E91986"/>
    <w:rsid w:val="00EA3E22"/>
    <w:rsid w:val="00EB18EA"/>
    <w:rsid w:val="00ED1824"/>
    <w:rsid w:val="00EF151C"/>
    <w:rsid w:val="00F144AF"/>
    <w:rsid w:val="00F5517B"/>
    <w:rsid w:val="00F62B2A"/>
    <w:rsid w:val="00F63349"/>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9954b81e-0279-4890-8945-274da3d5622b"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012"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32</Pages>
  <Words>14958</Words>
  <Characters>89754</Characters>
  <Application>Microsoft Office Word</Application>
  <DocSecurity>0</DocSecurity>
  <Lines>747</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32</cp:revision>
  <cp:lastPrinted>2022-05-27T06:01:00Z</cp:lastPrinted>
  <dcterms:created xsi:type="dcterms:W3CDTF">2022-01-26T12:09:00Z</dcterms:created>
  <dcterms:modified xsi:type="dcterms:W3CDTF">2022-05-27T07:11:00Z</dcterms:modified>
</cp:coreProperties>
</file>