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26B7395E" w:rsidR="00B92357" w:rsidRPr="005A214A" w:rsidRDefault="00B92357" w:rsidP="0087046E">
      <w:pPr>
        <w:spacing w:line="276" w:lineRule="auto"/>
        <w:jc w:val="right"/>
        <w:rPr>
          <w:rFonts w:ascii="Sylfaen" w:hAnsi="Sylfaen" w:cs="Dubai"/>
          <w:sz w:val="20"/>
          <w:szCs w:val="20"/>
        </w:rPr>
      </w:pPr>
      <w:r w:rsidRPr="005A214A">
        <w:rPr>
          <w:rFonts w:ascii="Sylfaen" w:hAnsi="Sylfaen" w:cs="Dubai"/>
          <w:sz w:val="20"/>
          <w:szCs w:val="20"/>
        </w:rPr>
        <w:t>Toru</w:t>
      </w:r>
      <w:r w:rsidRPr="005A214A">
        <w:rPr>
          <w:rFonts w:ascii="Sylfaen" w:hAnsi="Sylfaen" w:cs="Calibri"/>
          <w:sz w:val="20"/>
          <w:szCs w:val="20"/>
        </w:rPr>
        <w:t>ń</w:t>
      </w:r>
      <w:r w:rsidRPr="005A214A">
        <w:rPr>
          <w:rFonts w:ascii="Sylfaen" w:hAnsi="Sylfaen" w:cs="Dubai"/>
          <w:sz w:val="20"/>
          <w:szCs w:val="20"/>
        </w:rPr>
        <w:t xml:space="preserve">, dn. </w:t>
      </w:r>
      <w:r w:rsidR="00705297">
        <w:rPr>
          <w:rFonts w:ascii="Sylfaen" w:hAnsi="Sylfaen" w:cs="Dubai"/>
          <w:sz w:val="20"/>
          <w:szCs w:val="20"/>
        </w:rPr>
        <w:t>21</w:t>
      </w:r>
      <w:r w:rsidR="00530240" w:rsidRPr="005A214A">
        <w:rPr>
          <w:rFonts w:ascii="Sylfaen" w:hAnsi="Sylfaen" w:cs="Dubai"/>
          <w:sz w:val="20"/>
          <w:szCs w:val="20"/>
        </w:rPr>
        <w:t xml:space="preserve"> marca </w:t>
      </w:r>
      <w:r w:rsidR="00356C1E" w:rsidRPr="005A214A">
        <w:rPr>
          <w:rFonts w:ascii="Sylfaen" w:hAnsi="Sylfaen" w:cs="Dubai"/>
          <w:sz w:val="20"/>
          <w:szCs w:val="20"/>
        </w:rPr>
        <w:t>2022</w:t>
      </w:r>
      <w:r w:rsidRPr="005A214A">
        <w:rPr>
          <w:rFonts w:ascii="Sylfaen" w:hAnsi="Sylfaen" w:cs="Dubai"/>
          <w:sz w:val="20"/>
          <w:szCs w:val="20"/>
        </w:rPr>
        <w:t xml:space="preserve"> r.</w:t>
      </w:r>
    </w:p>
    <w:p w14:paraId="343D5522" w14:textId="1FEC1A06" w:rsidR="00B92357" w:rsidRPr="005A214A" w:rsidRDefault="00B92357" w:rsidP="0087046E">
      <w:pPr>
        <w:spacing w:line="276" w:lineRule="auto"/>
        <w:jc w:val="both"/>
        <w:rPr>
          <w:rFonts w:ascii="Sylfaen" w:hAnsi="Sylfaen" w:cs="Dubai"/>
          <w:iCs/>
          <w:sz w:val="20"/>
          <w:szCs w:val="20"/>
        </w:rPr>
      </w:pPr>
      <w:r w:rsidRPr="005A214A">
        <w:rPr>
          <w:rFonts w:ascii="Sylfaen" w:hAnsi="Sylfaen" w:cs="Dubai"/>
          <w:iCs/>
          <w:sz w:val="20"/>
          <w:szCs w:val="20"/>
        </w:rPr>
        <w:t>L.dz. SSM.DZP.200.</w:t>
      </w:r>
      <w:r w:rsidR="00AA70CA" w:rsidRPr="005A214A">
        <w:rPr>
          <w:rFonts w:ascii="Sylfaen" w:hAnsi="Sylfaen" w:cs="Dubai"/>
          <w:iCs/>
          <w:sz w:val="20"/>
          <w:szCs w:val="20"/>
        </w:rPr>
        <w:t>41</w:t>
      </w:r>
      <w:r w:rsidRPr="005A214A">
        <w:rPr>
          <w:rFonts w:ascii="Sylfaen" w:hAnsi="Sylfaen" w:cs="Dubai"/>
          <w:iCs/>
          <w:sz w:val="20"/>
          <w:szCs w:val="20"/>
        </w:rPr>
        <w:t>.202</w:t>
      </w:r>
      <w:r w:rsidR="00356C1E" w:rsidRPr="005A214A">
        <w:rPr>
          <w:rFonts w:ascii="Sylfaen" w:hAnsi="Sylfaen" w:cs="Dubai"/>
          <w:iCs/>
          <w:sz w:val="20"/>
          <w:szCs w:val="20"/>
        </w:rPr>
        <w:t>2</w:t>
      </w:r>
    </w:p>
    <w:p w14:paraId="44EF371F" w14:textId="77777777" w:rsidR="00A10C66" w:rsidRPr="005A214A" w:rsidRDefault="00A10C66" w:rsidP="0087046E">
      <w:pPr>
        <w:spacing w:line="276" w:lineRule="auto"/>
        <w:jc w:val="both"/>
        <w:rPr>
          <w:rFonts w:ascii="Sylfaen" w:hAnsi="Sylfaen" w:cs="Dubai"/>
          <w:i/>
          <w:sz w:val="20"/>
          <w:szCs w:val="20"/>
        </w:rPr>
      </w:pPr>
    </w:p>
    <w:p w14:paraId="78C9E583" w14:textId="6D94DA8C" w:rsidR="006F7573" w:rsidRPr="005A214A" w:rsidRDefault="00B92357" w:rsidP="00AA70CA">
      <w:pPr>
        <w:pStyle w:val="Nagwek4"/>
        <w:spacing w:line="276" w:lineRule="auto"/>
        <w:jc w:val="both"/>
        <w:rPr>
          <w:rFonts w:ascii="Sylfaen" w:hAnsi="Sylfaen" w:cs="Calibri"/>
          <w:b w:val="0"/>
          <w:i w:val="0"/>
          <w:sz w:val="20"/>
        </w:rPr>
      </w:pPr>
      <w:r w:rsidRPr="005A214A">
        <w:rPr>
          <w:rFonts w:ascii="Sylfaen" w:hAnsi="Sylfaen" w:cs="Dubai"/>
          <w:b w:val="0"/>
          <w:i w:val="0"/>
          <w:sz w:val="20"/>
        </w:rPr>
        <w:t xml:space="preserve">dotyczy: </w:t>
      </w:r>
      <w:r w:rsidRPr="005A214A">
        <w:rPr>
          <w:rFonts w:ascii="Sylfaen" w:hAnsi="Sylfaen" w:cs="Dubai"/>
          <w:b w:val="0"/>
          <w:i w:val="0"/>
          <w:sz w:val="20"/>
          <w:u w:val="single"/>
        </w:rPr>
        <w:t>post</w:t>
      </w:r>
      <w:r w:rsidRPr="005A214A">
        <w:rPr>
          <w:rFonts w:ascii="Sylfaen" w:hAnsi="Sylfaen" w:cs="Calibri"/>
          <w:b w:val="0"/>
          <w:i w:val="0"/>
          <w:sz w:val="20"/>
          <w:u w:val="single"/>
        </w:rPr>
        <w:t>ę</w:t>
      </w:r>
      <w:r w:rsidRPr="005A214A">
        <w:rPr>
          <w:rFonts w:ascii="Sylfaen" w:hAnsi="Sylfaen" w:cs="Dubai"/>
          <w:b w:val="0"/>
          <w:i w:val="0"/>
          <w:sz w:val="20"/>
          <w:u w:val="single"/>
        </w:rPr>
        <w:t>powania o udzielenie zamówienia publiczne w trybie</w:t>
      </w:r>
      <w:r w:rsidR="00B84E00" w:rsidRPr="005A214A">
        <w:rPr>
          <w:rFonts w:ascii="Sylfaen" w:hAnsi="Sylfaen" w:cs="Dubai"/>
          <w:b w:val="0"/>
          <w:i w:val="0"/>
          <w:sz w:val="20"/>
          <w:u w:val="single"/>
        </w:rPr>
        <w:t xml:space="preserve"> podstawowym </w:t>
      </w:r>
      <w:r w:rsidR="00D63FBA" w:rsidRPr="005A214A">
        <w:rPr>
          <w:rFonts w:ascii="Sylfaen" w:hAnsi="Sylfaen" w:cs="Dubai"/>
          <w:b w:val="0"/>
          <w:i w:val="0"/>
          <w:sz w:val="20"/>
          <w:u w:val="single"/>
        </w:rPr>
        <w:t>na dostaw</w:t>
      </w:r>
      <w:r w:rsidR="00D63FBA" w:rsidRPr="005A214A">
        <w:rPr>
          <w:rFonts w:ascii="Sylfaen" w:hAnsi="Sylfaen" w:cs="Calibri"/>
          <w:b w:val="0"/>
          <w:i w:val="0"/>
          <w:sz w:val="20"/>
          <w:u w:val="single"/>
        </w:rPr>
        <w:t>ę</w:t>
      </w:r>
      <w:r w:rsidR="00A10C66" w:rsidRPr="005A214A">
        <w:rPr>
          <w:rFonts w:ascii="Sylfaen" w:hAnsi="Sylfaen" w:cs="Dubai"/>
          <w:b w:val="0"/>
          <w:i w:val="0"/>
          <w:sz w:val="20"/>
          <w:u w:val="single"/>
        </w:rPr>
        <w:t xml:space="preserve"> </w:t>
      </w:r>
      <w:r w:rsidR="00AA70CA" w:rsidRPr="005A214A">
        <w:rPr>
          <w:rFonts w:ascii="Sylfaen" w:hAnsi="Sylfaen" w:cs="Calibri"/>
          <w:b w:val="0"/>
          <w:i w:val="0"/>
          <w:sz w:val="20"/>
          <w:u w:val="single"/>
        </w:rPr>
        <w:t xml:space="preserve">odczynników i materiałów zużywalnych do analizatora </w:t>
      </w:r>
      <w:proofErr w:type="spellStart"/>
      <w:r w:rsidR="00AA70CA" w:rsidRPr="005A214A">
        <w:rPr>
          <w:rFonts w:ascii="Sylfaen" w:hAnsi="Sylfaen" w:cs="Calibri"/>
          <w:b w:val="0"/>
          <w:i w:val="0"/>
          <w:sz w:val="20"/>
          <w:u w:val="single"/>
        </w:rPr>
        <w:t>ELITe</w:t>
      </w:r>
      <w:proofErr w:type="spellEnd"/>
      <w:r w:rsidR="00AA70CA" w:rsidRPr="005A214A">
        <w:rPr>
          <w:rFonts w:ascii="Sylfaen" w:hAnsi="Sylfaen" w:cs="Calibri"/>
          <w:b w:val="0"/>
          <w:i w:val="0"/>
          <w:sz w:val="20"/>
          <w:u w:val="single"/>
        </w:rPr>
        <w:t xml:space="preserve"> </w:t>
      </w:r>
      <w:proofErr w:type="spellStart"/>
      <w:r w:rsidR="00AA70CA" w:rsidRPr="005A214A">
        <w:rPr>
          <w:rFonts w:ascii="Sylfaen" w:hAnsi="Sylfaen" w:cs="Calibri"/>
          <w:b w:val="0"/>
          <w:i w:val="0"/>
          <w:sz w:val="20"/>
          <w:u w:val="single"/>
        </w:rPr>
        <w:t>InGenius</w:t>
      </w:r>
      <w:proofErr w:type="spellEnd"/>
      <w:r w:rsidR="00AA70CA" w:rsidRPr="005A214A">
        <w:rPr>
          <w:rFonts w:ascii="Sylfaen" w:hAnsi="Sylfaen" w:cs="Calibri"/>
          <w:b w:val="0"/>
          <w:i w:val="0"/>
          <w:sz w:val="20"/>
          <w:u w:val="single"/>
        </w:rPr>
        <w:t xml:space="preserve"> oraz świadczenie usług serwisowych oraz serwisu technicznego pogwarancyjnego analizatora znajdującego się na wyposażeniu Zamawiającego</w:t>
      </w:r>
      <w:r w:rsidR="00AA70CA" w:rsidRPr="005A214A">
        <w:rPr>
          <w:rFonts w:ascii="Sylfaen" w:hAnsi="Sylfaen" w:cs="Calibri"/>
          <w:b w:val="0"/>
          <w:i w:val="0"/>
          <w:sz w:val="20"/>
        </w:rPr>
        <w:t>.</w:t>
      </w:r>
    </w:p>
    <w:p w14:paraId="02911FCE" w14:textId="77777777" w:rsidR="00AA70CA" w:rsidRPr="005A214A" w:rsidRDefault="00AA70CA" w:rsidP="00AA70CA">
      <w:pPr>
        <w:rPr>
          <w:rFonts w:ascii="Sylfaen" w:hAnsi="Sylfaen"/>
          <w:sz w:val="20"/>
          <w:szCs w:val="20"/>
        </w:rPr>
      </w:pPr>
    </w:p>
    <w:p w14:paraId="6E5B5E14" w14:textId="6F8A610D" w:rsidR="00CE6C7F" w:rsidRPr="005A214A" w:rsidRDefault="00CE6C7F" w:rsidP="004E237F">
      <w:pPr>
        <w:spacing w:line="276" w:lineRule="auto"/>
        <w:ind w:firstLine="708"/>
        <w:jc w:val="both"/>
        <w:rPr>
          <w:rFonts w:ascii="Sylfaen" w:hAnsi="Sylfaen" w:cs="Dubai"/>
          <w:sz w:val="20"/>
          <w:szCs w:val="20"/>
        </w:rPr>
      </w:pPr>
      <w:r w:rsidRPr="005A214A">
        <w:rPr>
          <w:rFonts w:ascii="Sylfaen" w:hAnsi="Sylfaen" w:cs="Dubai"/>
          <w:sz w:val="20"/>
          <w:szCs w:val="20"/>
        </w:rPr>
        <w:t>W zwi</w:t>
      </w:r>
      <w:r w:rsidRPr="005A214A">
        <w:rPr>
          <w:rFonts w:ascii="Sylfaen" w:hAnsi="Sylfaen" w:cs="Calibri"/>
          <w:sz w:val="20"/>
          <w:szCs w:val="20"/>
        </w:rPr>
        <w:t>ą</w:t>
      </w:r>
      <w:r w:rsidRPr="005A214A">
        <w:rPr>
          <w:rFonts w:ascii="Sylfaen" w:hAnsi="Sylfaen" w:cs="Dubai"/>
          <w:sz w:val="20"/>
          <w:szCs w:val="20"/>
        </w:rPr>
        <w:t>zku ze skierowanym przez Wykonaw</w:t>
      </w:r>
      <w:r w:rsidR="00094610" w:rsidRPr="005A214A">
        <w:rPr>
          <w:rFonts w:ascii="Sylfaen" w:hAnsi="Sylfaen" w:cs="Dubai"/>
          <w:sz w:val="20"/>
          <w:szCs w:val="20"/>
        </w:rPr>
        <w:t>c</w:t>
      </w:r>
      <w:r w:rsidR="00A10C66" w:rsidRPr="005A214A">
        <w:rPr>
          <w:rFonts w:ascii="Sylfaen" w:hAnsi="Sylfaen" w:cs="Calibri"/>
          <w:sz w:val="20"/>
          <w:szCs w:val="20"/>
        </w:rPr>
        <w:t>ę</w:t>
      </w:r>
      <w:r w:rsidR="00094610" w:rsidRPr="005A214A">
        <w:rPr>
          <w:rFonts w:ascii="Sylfaen" w:hAnsi="Sylfaen" w:cs="Dubai"/>
          <w:sz w:val="20"/>
          <w:szCs w:val="20"/>
        </w:rPr>
        <w:t xml:space="preserve"> w dniu </w:t>
      </w:r>
      <w:r w:rsidR="004E237F" w:rsidRPr="005A214A">
        <w:rPr>
          <w:rFonts w:ascii="Sylfaen" w:hAnsi="Sylfaen" w:cs="Dubai"/>
          <w:sz w:val="20"/>
          <w:szCs w:val="20"/>
        </w:rPr>
        <w:t>1</w:t>
      </w:r>
      <w:r w:rsidR="003040D1" w:rsidRPr="005A214A">
        <w:rPr>
          <w:rFonts w:ascii="Sylfaen" w:hAnsi="Sylfaen" w:cs="Dubai"/>
          <w:sz w:val="20"/>
          <w:szCs w:val="20"/>
        </w:rPr>
        <w:t>5</w:t>
      </w:r>
      <w:r w:rsidR="00530240" w:rsidRPr="005A214A">
        <w:rPr>
          <w:rFonts w:ascii="Sylfaen" w:hAnsi="Sylfaen" w:cs="Dubai"/>
          <w:sz w:val="20"/>
          <w:szCs w:val="20"/>
        </w:rPr>
        <w:t>.03.2022</w:t>
      </w:r>
      <w:r w:rsidR="00094610" w:rsidRPr="005A214A">
        <w:rPr>
          <w:rFonts w:ascii="Sylfaen" w:hAnsi="Sylfaen" w:cs="Dubai"/>
          <w:sz w:val="20"/>
          <w:szCs w:val="20"/>
        </w:rPr>
        <w:t xml:space="preserve"> r. pytani</w:t>
      </w:r>
      <w:r w:rsidR="003040D1" w:rsidRPr="005A214A">
        <w:rPr>
          <w:rFonts w:ascii="Sylfaen" w:hAnsi="Sylfaen" w:cs="Dubai"/>
          <w:sz w:val="20"/>
          <w:szCs w:val="20"/>
        </w:rPr>
        <w:t xml:space="preserve">ami do </w:t>
      </w:r>
      <w:r w:rsidRPr="005A214A">
        <w:rPr>
          <w:rFonts w:ascii="Sylfaen" w:hAnsi="Sylfaen" w:cs="Dubai"/>
          <w:sz w:val="20"/>
          <w:szCs w:val="20"/>
        </w:rPr>
        <w:t>SWZ Specjalistyczny Szpital Miejski im. M. Kopernika w Toruniu informuje o</w:t>
      </w:r>
      <w:r w:rsidR="003040D1" w:rsidRPr="005A214A">
        <w:rPr>
          <w:rFonts w:ascii="Sylfaen" w:hAnsi="Sylfaen" w:cs="Dubai"/>
          <w:sz w:val="20"/>
          <w:szCs w:val="20"/>
        </w:rPr>
        <w:t xml:space="preserve"> ich </w:t>
      </w:r>
      <w:r w:rsidRPr="005A214A">
        <w:rPr>
          <w:rFonts w:ascii="Sylfaen" w:hAnsi="Sylfaen" w:cs="Dubai"/>
          <w:sz w:val="20"/>
          <w:szCs w:val="20"/>
        </w:rPr>
        <w:t>tre</w:t>
      </w:r>
      <w:r w:rsidRPr="005A214A">
        <w:rPr>
          <w:rFonts w:ascii="Sylfaen" w:hAnsi="Sylfaen" w:cs="Calibri"/>
          <w:sz w:val="20"/>
          <w:szCs w:val="20"/>
        </w:rPr>
        <w:t>ś</w:t>
      </w:r>
      <w:r w:rsidRPr="005A214A">
        <w:rPr>
          <w:rFonts w:ascii="Sylfaen" w:hAnsi="Sylfaen" w:cs="Dubai"/>
          <w:sz w:val="20"/>
          <w:szCs w:val="20"/>
        </w:rPr>
        <w:t>ci i udzielonej na nie odpowiedzi.</w:t>
      </w:r>
    </w:p>
    <w:p w14:paraId="3429452C" w14:textId="77777777" w:rsidR="00A10C66" w:rsidRPr="005A214A" w:rsidRDefault="00A10C66" w:rsidP="0087046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Dubai"/>
          <w:sz w:val="20"/>
          <w:szCs w:val="20"/>
        </w:rPr>
      </w:pPr>
    </w:p>
    <w:p w14:paraId="08D7D1E7" w14:textId="60052654" w:rsidR="00B84E00" w:rsidRPr="005A214A" w:rsidRDefault="00B84E00" w:rsidP="004E237F">
      <w:pPr>
        <w:tabs>
          <w:tab w:val="left" w:pos="6345"/>
        </w:tabs>
        <w:jc w:val="both"/>
        <w:rPr>
          <w:rFonts w:ascii="Sylfaen" w:hAnsi="Sylfaen" w:cs="Dubai"/>
          <w:sz w:val="20"/>
          <w:szCs w:val="20"/>
        </w:rPr>
      </w:pPr>
      <w:r w:rsidRPr="005A214A">
        <w:rPr>
          <w:rFonts w:ascii="Sylfaen" w:hAnsi="Sylfaen" w:cs="Dubai"/>
          <w:sz w:val="20"/>
          <w:szCs w:val="20"/>
        </w:rPr>
        <w:t>Pytani</w:t>
      </w:r>
      <w:r w:rsidR="003040D1" w:rsidRPr="005A214A">
        <w:rPr>
          <w:rFonts w:ascii="Sylfaen" w:hAnsi="Sylfaen" w:cs="Dubai"/>
          <w:sz w:val="20"/>
          <w:szCs w:val="20"/>
        </w:rPr>
        <w:t>a</w:t>
      </w:r>
    </w:p>
    <w:p w14:paraId="6BB6141B" w14:textId="77777777" w:rsidR="00086C24" w:rsidRPr="005A214A" w:rsidRDefault="00086C24" w:rsidP="00086C24">
      <w:pPr>
        <w:jc w:val="both"/>
        <w:rPr>
          <w:rFonts w:ascii="Sylfaen" w:hAnsi="Sylfaen"/>
          <w:color w:val="000000"/>
          <w:sz w:val="20"/>
          <w:szCs w:val="20"/>
        </w:rPr>
      </w:pPr>
      <w:r w:rsidRPr="005A214A">
        <w:rPr>
          <w:rFonts w:ascii="Sylfaen" w:hAnsi="Sylfaen"/>
          <w:color w:val="000000"/>
          <w:sz w:val="20"/>
          <w:szCs w:val="20"/>
          <w:lang w:eastAsia="en-US"/>
        </w:rPr>
        <w:t>Dot. Załącznika 1 do SWZ</w:t>
      </w:r>
    </w:p>
    <w:p w14:paraId="432E3509" w14:textId="77777777" w:rsidR="00086C24" w:rsidRPr="005A214A" w:rsidRDefault="00086C24" w:rsidP="00086C24">
      <w:pPr>
        <w:numPr>
          <w:ilvl w:val="0"/>
          <w:numId w:val="11"/>
        </w:numPr>
        <w:ind w:left="426"/>
        <w:jc w:val="both"/>
        <w:rPr>
          <w:rFonts w:ascii="Sylfaen" w:hAnsi="Sylfaen"/>
          <w:color w:val="000000"/>
          <w:sz w:val="20"/>
          <w:szCs w:val="20"/>
        </w:rPr>
      </w:pPr>
      <w:r w:rsidRPr="005A214A">
        <w:rPr>
          <w:rFonts w:ascii="Sylfaen" w:hAnsi="Sylfaen"/>
          <w:color w:val="000000"/>
          <w:sz w:val="20"/>
          <w:szCs w:val="20"/>
        </w:rPr>
        <w:t>Zwracamy się z prośbą o wyjaśnienie kwestii wyspecyfikowania przedmiotu zamówienia. Opis wskazuje, że te same odczynniki zostały wyszczególnione dwukrotnie (przykład pkt 1,9,3,7) w związku z czym zwracamy się z prośbą o przeanalizowanie tabeli czy nie doszło do omyłek. W obecnym stanie oferta musiałaby zostać przedstawiona na ten sam produkt w różnych wierszach.</w:t>
      </w:r>
    </w:p>
    <w:p w14:paraId="747E8D75" w14:textId="77777777" w:rsidR="00086C24" w:rsidRPr="005A214A" w:rsidRDefault="00086C24" w:rsidP="00086C24">
      <w:pPr>
        <w:numPr>
          <w:ilvl w:val="0"/>
          <w:numId w:val="11"/>
        </w:numPr>
        <w:ind w:left="426"/>
        <w:jc w:val="both"/>
        <w:rPr>
          <w:rFonts w:ascii="Sylfaen" w:hAnsi="Sylfaen"/>
          <w:color w:val="000000"/>
          <w:sz w:val="20"/>
          <w:szCs w:val="20"/>
        </w:rPr>
      </w:pPr>
      <w:r w:rsidRPr="005A214A">
        <w:rPr>
          <w:rFonts w:ascii="Sylfaen" w:hAnsi="Sylfaen"/>
          <w:color w:val="000000"/>
          <w:sz w:val="20"/>
          <w:szCs w:val="20"/>
        </w:rPr>
        <w:t>Czy Zamawiający dopuści inny sposób konfekcjonowania opakowań z odpowiednim przeliczeniem na ich ilość? Wskazane ilości testów w opakowaniu różnią się od tych podanych przez producenta.</w:t>
      </w:r>
    </w:p>
    <w:p w14:paraId="735EE532" w14:textId="55EC299C" w:rsidR="0055720F" w:rsidRPr="005A214A" w:rsidRDefault="0055720F" w:rsidP="004E237F">
      <w:pPr>
        <w:tabs>
          <w:tab w:val="left" w:pos="6345"/>
        </w:tabs>
        <w:jc w:val="both"/>
        <w:rPr>
          <w:rFonts w:ascii="Sylfaen" w:hAnsi="Sylfaen" w:cs="Dubai"/>
          <w:color w:val="000000"/>
          <w:sz w:val="20"/>
          <w:szCs w:val="20"/>
        </w:rPr>
      </w:pPr>
      <w:r w:rsidRPr="005A214A">
        <w:rPr>
          <w:rFonts w:ascii="Sylfaen" w:hAnsi="Sylfaen" w:cs="Dubai"/>
          <w:color w:val="000000"/>
          <w:sz w:val="20"/>
          <w:szCs w:val="20"/>
        </w:rPr>
        <w:t>Odpowied</w:t>
      </w:r>
      <w:r w:rsidRPr="005A214A">
        <w:rPr>
          <w:rFonts w:ascii="Sylfaen" w:hAnsi="Sylfaen" w:cs="Calibri"/>
          <w:color w:val="000000"/>
          <w:sz w:val="20"/>
          <w:szCs w:val="20"/>
        </w:rPr>
        <w:t>ź</w:t>
      </w:r>
      <w:r w:rsidRPr="005A214A">
        <w:rPr>
          <w:rFonts w:ascii="Sylfaen" w:hAnsi="Sylfaen" w:cs="Dubai"/>
          <w:color w:val="000000"/>
          <w:sz w:val="20"/>
          <w:szCs w:val="20"/>
        </w:rPr>
        <w:t xml:space="preserve"> na pytani</w:t>
      </w:r>
      <w:r w:rsidR="003040D1" w:rsidRPr="005A214A">
        <w:rPr>
          <w:rFonts w:ascii="Sylfaen" w:hAnsi="Sylfaen" w:cs="Dubai"/>
          <w:color w:val="000000"/>
          <w:sz w:val="20"/>
          <w:szCs w:val="20"/>
        </w:rPr>
        <w:t>a</w:t>
      </w:r>
    </w:p>
    <w:p w14:paraId="60B5CF84" w14:textId="0338C494" w:rsidR="0087046E" w:rsidRPr="005A214A" w:rsidRDefault="003040D1" w:rsidP="004E237F">
      <w:pPr>
        <w:autoSpaceDE w:val="0"/>
        <w:autoSpaceDN w:val="0"/>
        <w:adjustRightInd w:val="0"/>
        <w:jc w:val="both"/>
        <w:rPr>
          <w:rFonts w:ascii="Sylfaen" w:hAnsi="Sylfaen" w:cs="Dubai"/>
          <w:sz w:val="20"/>
          <w:szCs w:val="20"/>
        </w:rPr>
      </w:pPr>
      <w:r w:rsidRPr="005A214A">
        <w:rPr>
          <w:rFonts w:ascii="Sylfaen" w:hAnsi="Sylfaen" w:cs="Dubai"/>
          <w:sz w:val="20"/>
          <w:szCs w:val="20"/>
        </w:rPr>
        <w:t>Patrz modyfikacja SWZ</w:t>
      </w:r>
    </w:p>
    <w:p w14:paraId="16BD2021" w14:textId="6B2CF7AD" w:rsidR="004E237F" w:rsidRDefault="004E237F" w:rsidP="004E237F">
      <w:pPr>
        <w:autoSpaceDE w:val="0"/>
        <w:autoSpaceDN w:val="0"/>
        <w:adjustRightInd w:val="0"/>
        <w:jc w:val="both"/>
        <w:rPr>
          <w:rFonts w:ascii="Sylfaen" w:hAnsi="Sylfaen" w:cs="Dubai"/>
          <w:sz w:val="20"/>
          <w:szCs w:val="20"/>
        </w:rPr>
      </w:pPr>
    </w:p>
    <w:p w14:paraId="3726862F" w14:textId="77777777" w:rsidR="005A214A" w:rsidRPr="005A214A" w:rsidRDefault="005A214A" w:rsidP="004E237F">
      <w:pPr>
        <w:autoSpaceDE w:val="0"/>
        <w:autoSpaceDN w:val="0"/>
        <w:adjustRightInd w:val="0"/>
        <w:jc w:val="both"/>
        <w:rPr>
          <w:rFonts w:ascii="Sylfaen" w:hAnsi="Sylfaen" w:cs="Dubai"/>
          <w:sz w:val="20"/>
          <w:szCs w:val="20"/>
        </w:rPr>
      </w:pPr>
    </w:p>
    <w:p w14:paraId="44219D46" w14:textId="77777777" w:rsidR="005A214A" w:rsidRPr="005A214A" w:rsidRDefault="005A214A" w:rsidP="005A214A">
      <w:pPr>
        <w:autoSpaceDE w:val="0"/>
        <w:autoSpaceDN w:val="0"/>
        <w:adjustRightInd w:val="0"/>
        <w:spacing w:line="360" w:lineRule="auto"/>
        <w:ind w:firstLine="708"/>
        <w:rPr>
          <w:rFonts w:ascii="Sylfaen" w:hAnsi="Sylfaen" w:cstheme="minorHAnsi"/>
          <w:sz w:val="20"/>
          <w:szCs w:val="20"/>
        </w:rPr>
      </w:pPr>
      <w:r w:rsidRPr="005A214A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</w:t>
      </w:r>
    </w:p>
    <w:p w14:paraId="7C5EEDFE" w14:textId="77777777" w:rsidR="00705297" w:rsidRDefault="005A214A" w:rsidP="005A214A">
      <w:pPr>
        <w:autoSpaceDE w:val="0"/>
        <w:autoSpaceDN w:val="0"/>
        <w:adjustRightInd w:val="0"/>
        <w:spacing w:line="360" w:lineRule="auto"/>
        <w:rPr>
          <w:rFonts w:ascii="Sylfaen" w:hAnsi="Sylfaen" w:cstheme="minorHAnsi"/>
          <w:sz w:val="20"/>
          <w:szCs w:val="20"/>
        </w:rPr>
      </w:pPr>
      <w:r w:rsidRPr="005A214A">
        <w:rPr>
          <w:rFonts w:ascii="Sylfaen" w:hAnsi="Sylfaen" w:cstheme="minorHAnsi"/>
          <w:sz w:val="20"/>
          <w:szCs w:val="20"/>
        </w:rPr>
        <w:t>taki sposób, że</w:t>
      </w:r>
      <w:r w:rsidR="00705297">
        <w:rPr>
          <w:rFonts w:ascii="Sylfaen" w:hAnsi="Sylfaen" w:cstheme="minorHAnsi"/>
          <w:sz w:val="20"/>
          <w:szCs w:val="20"/>
        </w:rPr>
        <w:t>:</w:t>
      </w:r>
    </w:p>
    <w:p w14:paraId="589B55DA" w14:textId="20A6B265" w:rsidR="005A214A" w:rsidRPr="005A214A" w:rsidRDefault="00705297" w:rsidP="005A214A">
      <w:pPr>
        <w:autoSpaceDE w:val="0"/>
        <w:autoSpaceDN w:val="0"/>
        <w:adjustRightInd w:val="0"/>
        <w:spacing w:line="360" w:lineRule="auto"/>
        <w:rPr>
          <w:rFonts w:ascii="Sylfaen" w:hAnsi="Sylfaen" w:cstheme="minorHAnsi"/>
          <w:sz w:val="20"/>
          <w:szCs w:val="20"/>
        </w:rPr>
      </w:pPr>
      <w:r>
        <w:rPr>
          <w:rFonts w:ascii="Sylfaen" w:hAnsi="Sylfaen" w:cstheme="minorHAnsi"/>
          <w:sz w:val="20"/>
          <w:szCs w:val="20"/>
        </w:rPr>
        <w:t>1)</w:t>
      </w:r>
      <w:r w:rsidR="005A214A" w:rsidRPr="005A214A">
        <w:rPr>
          <w:rFonts w:ascii="Sylfaen" w:hAnsi="Sylfaen" w:cstheme="minorHAnsi"/>
          <w:sz w:val="20"/>
          <w:szCs w:val="20"/>
        </w:rPr>
        <w:t xml:space="preserve"> w załączniku nr 1 do SWZ wykreśla się zapis o następującej treści: „</w:t>
      </w:r>
    </w:p>
    <w:p w14:paraId="1A304E6A" w14:textId="77777777" w:rsidR="00086C24" w:rsidRPr="004E237F" w:rsidRDefault="00086C24" w:rsidP="004E237F">
      <w:pPr>
        <w:autoSpaceDE w:val="0"/>
        <w:autoSpaceDN w:val="0"/>
        <w:adjustRightInd w:val="0"/>
        <w:jc w:val="both"/>
        <w:rPr>
          <w:rFonts w:ascii="Sylfaen" w:hAnsi="Sylfaen" w:cs="Dubai"/>
          <w:sz w:val="22"/>
          <w:szCs w:val="22"/>
        </w:rPr>
      </w:pPr>
    </w:p>
    <w:tbl>
      <w:tblPr>
        <w:tblW w:w="10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77"/>
        <w:gridCol w:w="1134"/>
        <w:gridCol w:w="993"/>
        <w:gridCol w:w="567"/>
        <w:gridCol w:w="709"/>
        <w:gridCol w:w="829"/>
        <w:gridCol w:w="305"/>
        <w:gridCol w:w="922"/>
        <w:gridCol w:w="1098"/>
      </w:tblGrid>
      <w:tr w:rsidR="00086C24" w:rsidRPr="005A214A" w14:paraId="52803E68" w14:textId="77777777" w:rsidTr="00C51F97">
        <w:tc>
          <w:tcPr>
            <w:tcW w:w="492" w:type="dxa"/>
            <w:shd w:val="clear" w:color="auto" w:fill="auto"/>
            <w:vAlign w:val="center"/>
          </w:tcPr>
          <w:p w14:paraId="521E91D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CD4868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134" w:type="dxa"/>
            <w:vAlign w:val="center"/>
          </w:tcPr>
          <w:p w14:paraId="535FA82E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Ilość testów w opakowaniu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C3C3DB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D658D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DA68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99FD0F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2D8DD98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</w:t>
            </w:r>
            <w:proofErr w:type="spellEnd"/>
          </w:p>
          <w:p w14:paraId="35DEE8E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399F67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490A8BF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Podać dane: Producent/ </w:t>
            </w:r>
          </w:p>
          <w:p w14:paraId="3CA64A6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nr-y katalogowe</w:t>
            </w:r>
          </w:p>
        </w:tc>
      </w:tr>
      <w:tr w:rsidR="00086C24" w:rsidRPr="005A214A" w14:paraId="2700ED36" w14:textId="77777777" w:rsidTr="00C51F97">
        <w:tc>
          <w:tcPr>
            <w:tcW w:w="492" w:type="dxa"/>
            <w:shd w:val="clear" w:color="auto" w:fill="auto"/>
            <w:vAlign w:val="center"/>
          </w:tcPr>
          <w:p w14:paraId="1CE70D7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FBBD4E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Testy / odczynniki</w:t>
            </w:r>
          </w:p>
        </w:tc>
        <w:tc>
          <w:tcPr>
            <w:tcW w:w="1134" w:type="dxa"/>
            <w:vAlign w:val="center"/>
          </w:tcPr>
          <w:p w14:paraId="629A52F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6CE02F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155D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A7397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953E5E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2A7321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338B900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21E146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5620E1B2" w14:textId="77777777" w:rsidTr="00C51F97">
        <w:tc>
          <w:tcPr>
            <w:tcW w:w="492" w:type="dxa"/>
            <w:shd w:val="clear" w:color="auto" w:fill="auto"/>
            <w:vAlign w:val="center"/>
          </w:tcPr>
          <w:p w14:paraId="699902E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10A93D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Test do wykrywania DNA wirusa</w:t>
            </w:r>
          </w:p>
          <w:p w14:paraId="50395CC8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cytomegalii, ilościowo (wraz ze standardami, kontrola pozytywną i kontrolą wewnętrzną), w krwi</w:t>
            </w:r>
          </w:p>
          <w:p w14:paraId="43A93368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pełnej, PMR, płynach, z jam ciała</w:t>
            </w:r>
          </w:p>
        </w:tc>
        <w:tc>
          <w:tcPr>
            <w:tcW w:w="1134" w:type="dxa"/>
            <w:vAlign w:val="center"/>
          </w:tcPr>
          <w:p w14:paraId="4D25F2F3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629C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D4E1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8EAC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923668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E201BA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0D1F018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0F4B06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7B18251E" w14:textId="77777777" w:rsidTr="00C51F97">
        <w:tc>
          <w:tcPr>
            <w:tcW w:w="492" w:type="dxa"/>
            <w:shd w:val="clear" w:color="auto" w:fill="auto"/>
            <w:vAlign w:val="center"/>
          </w:tcPr>
          <w:p w14:paraId="467F47E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F715E8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Test do wykrywania DNA wirusa</w:t>
            </w:r>
          </w:p>
          <w:p w14:paraId="711031B5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Epsten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-Barr, ilościowo, (wraz ze standardami, kontrolą pozytywną i kontrolą wewnętrzną), w krwi</w:t>
            </w:r>
          </w:p>
          <w:p w14:paraId="154FD116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pełnej, PMR, płynach, z jam ciała</w:t>
            </w:r>
          </w:p>
        </w:tc>
        <w:tc>
          <w:tcPr>
            <w:tcW w:w="1134" w:type="dxa"/>
            <w:vAlign w:val="center"/>
          </w:tcPr>
          <w:p w14:paraId="3214F4DC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027AC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D22D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EB0A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FEBDDF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6B0459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36BB143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57C42B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D6FD382" w14:textId="77777777" w:rsidTr="00C51F97">
        <w:tc>
          <w:tcPr>
            <w:tcW w:w="492" w:type="dxa"/>
            <w:shd w:val="clear" w:color="auto" w:fill="auto"/>
            <w:vAlign w:val="center"/>
          </w:tcPr>
          <w:p w14:paraId="6854EA6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B17106" w14:textId="77777777" w:rsidR="00086C24" w:rsidRPr="005A214A" w:rsidRDefault="00086C24" w:rsidP="00C51F97">
            <w:pPr>
              <w:pStyle w:val="Bezodstpw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Wykrywanie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DNA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wirusa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SARS-COV-2,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jakościowo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, w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wymazach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nosogardzieli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, BAL,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plwocinie</w:t>
            </w:r>
            <w:proofErr w:type="spellEnd"/>
          </w:p>
        </w:tc>
        <w:tc>
          <w:tcPr>
            <w:tcW w:w="1134" w:type="dxa"/>
            <w:vAlign w:val="center"/>
          </w:tcPr>
          <w:p w14:paraId="5E49B37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76D69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32A1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24F8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2F2D1F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86D4F8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4912910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FE1330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4E72E39" w14:textId="77777777" w:rsidTr="00C51F97">
        <w:tc>
          <w:tcPr>
            <w:tcW w:w="492" w:type="dxa"/>
            <w:shd w:val="clear" w:color="auto" w:fill="auto"/>
            <w:vAlign w:val="center"/>
          </w:tcPr>
          <w:p w14:paraId="76120A0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1691DF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Wykrywanie DNA Aspergillus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.,w BAL, plwocinie, wymazach, krwi</w:t>
            </w:r>
          </w:p>
        </w:tc>
        <w:tc>
          <w:tcPr>
            <w:tcW w:w="1134" w:type="dxa"/>
            <w:vAlign w:val="center"/>
          </w:tcPr>
          <w:p w14:paraId="55E6D2D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2FF6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D244E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90E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D522CE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491C08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6950698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E2AA42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3DDE7151" w14:textId="77777777" w:rsidTr="00C51F97">
        <w:tc>
          <w:tcPr>
            <w:tcW w:w="492" w:type="dxa"/>
            <w:shd w:val="clear" w:color="auto" w:fill="auto"/>
            <w:vAlign w:val="center"/>
          </w:tcPr>
          <w:p w14:paraId="13E52F4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547AB5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Wykrywanie DNA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Toxoplasma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gondii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, w krwi, PMR, płynie owodniowym</w:t>
            </w:r>
          </w:p>
        </w:tc>
        <w:tc>
          <w:tcPr>
            <w:tcW w:w="1134" w:type="dxa"/>
            <w:vAlign w:val="center"/>
          </w:tcPr>
          <w:p w14:paraId="75F4548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AE88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6584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59D9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93AB49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C2EFAD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15AF3B5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944578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6FB6B9D" w14:textId="77777777" w:rsidTr="00C51F97">
        <w:tc>
          <w:tcPr>
            <w:tcW w:w="492" w:type="dxa"/>
            <w:shd w:val="clear" w:color="auto" w:fill="auto"/>
            <w:vAlign w:val="center"/>
          </w:tcPr>
          <w:p w14:paraId="19AE0EC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791C9E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Wykrywanie DNA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Parvowirusa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B19 w płynach ustrojowych</w:t>
            </w:r>
          </w:p>
        </w:tc>
        <w:tc>
          <w:tcPr>
            <w:tcW w:w="1134" w:type="dxa"/>
            <w:vAlign w:val="center"/>
          </w:tcPr>
          <w:p w14:paraId="524BA1B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875B18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E865A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5145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45A524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814481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D1F48FE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440048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15108828" w14:textId="77777777" w:rsidTr="00C51F97">
        <w:tc>
          <w:tcPr>
            <w:tcW w:w="492" w:type="dxa"/>
            <w:shd w:val="clear" w:color="auto" w:fill="auto"/>
            <w:vAlign w:val="center"/>
          </w:tcPr>
          <w:p w14:paraId="565C506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868978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Wykrywanie DNA wirusa SARS-COV-2, jakościowo, w wymazach z gardła, BAL, plwocinie bez konieczności izolacji, testy co najmniej 2 genowe</w:t>
            </w:r>
          </w:p>
        </w:tc>
        <w:tc>
          <w:tcPr>
            <w:tcW w:w="1134" w:type="dxa"/>
            <w:vAlign w:val="center"/>
          </w:tcPr>
          <w:p w14:paraId="7A547D9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62B7CA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1813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6399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D4B912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70C22F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7A72923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2E20CC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20B939C" w14:textId="77777777" w:rsidTr="00C51F97">
        <w:tc>
          <w:tcPr>
            <w:tcW w:w="492" w:type="dxa"/>
            <w:shd w:val="clear" w:color="auto" w:fill="auto"/>
            <w:vAlign w:val="center"/>
          </w:tcPr>
          <w:p w14:paraId="36442EE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C88C50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Pneumocystis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MGB Kit</w:t>
            </w:r>
          </w:p>
        </w:tc>
        <w:tc>
          <w:tcPr>
            <w:tcW w:w="1134" w:type="dxa"/>
            <w:vAlign w:val="center"/>
          </w:tcPr>
          <w:p w14:paraId="58BBD9F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4B63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F104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06BC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C429D9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2A542F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907AB2B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63E609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77E94164" w14:textId="77777777" w:rsidTr="00C51F97">
        <w:tc>
          <w:tcPr>
            <w:tcW w:w="492" w:type="dxa"/>
            <w:shd w:val="clear" w:color="auto" w:fill="auto"/>
            <w:vAlign w:val="center"/>
          </w:tcPr>
          <w:p w14:paraId="712AA7F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7A2525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CMV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MGB Kit</w:t>
            </w:r>
          </w:p>
        </w:tc>
        <w:tc>
          <w:tcPr>
            <w:tcW w:w="1134" w:type="dxa"/>
            <w:vAlign w:val="center"/>
          </w:tcPr>
          <w:p w14:paraId="44EFA65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CCAC9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6396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4293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23ECB5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E0AF18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E1126D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98CC18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05323A55" w14:textId="77777777" w:rsidTr="00C51F97">
        <w:tc>
          <w:tcPr>
            <w:tcW w:w="492" w:type="dxa"/>
            <w:shd w:val="clear" w:color="auto" w:fill="auto"/>
            <w:vAlign w:val="center"/>
          </w:tcPr>
          <w:p w14:paraId="4A7E820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4E30C2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Kalibratory, kontrolne, materiały zużywalne i inne</w:t>
            </w:r>
          </w:p>
        </w:tc>
        <w:tc>
          <w:tcPr>
            <w:tcW w:w="1134" w:type="dxa"/>
            <w:vAlign w:val="center"/>
          </w:tcPr>
          <w:p w14:paraId="3CB17EDC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5C857C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79851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F2BEA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389276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FB92AE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DAFB841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93C9BC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B8796A0" w14:textId="77777777" w:rsidTr="00C51F97">
        <w:tc>
          <w:tcPr>
            <w:tcW w:w="492" w:type="dxa"/>
            <w:shd w:val="clear" w:color="auto" w:fill="auto"/>
            <w:vAlign w:val="center"/>
          </w:tcPr>
          <w:p w14:paraId="72F4721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C9EACC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EBV Elite Standard</w:t>
            </w:r>
          </w:p>
        </w:tc>
        <w:tc>
          <w:tcPr>
            <w:tcW w:w="1134" w:type="dxa"/>
            <w:vAlign w:val="center"/>
          </w:tcPr>
          <w:p w14:paraId="2B41532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1EC34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532D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B10C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EEEA8F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4D5A27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2C67DAE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3D05CD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78E603F7" w14:textId="77777777" w:rsidTr="00C51F97">
        <w:tc>
          <w:tcPr>
            <w:tcW w:w="492" w:type="dxa"/>
            <w:shd w:val="clear" w:color="auto" w:fill="auto"/>
            <w:vAlign w:val="center"/>
          </w:tcPr>
          <w:p w14:paraId="4BAA5A2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50944E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Aspergillus Elite Standard</w:t>
            </w:r>
          </w:p>
        </w:tc>
        <w:tc>
          <w:tcPr>
            <w:tcW w:w="1134" w:type="dxa"/>
            <w:vAlign w:val="center"/>
          </w:tcPr>
          <w:p w14:paraId="6B5658E3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9CF38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74DA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A975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17CF41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1AD107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75E681A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BCC550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11CEF81C" w14:textId="77777777" w:rsidTr="00C51F97">
        <w:tc>
          <w:tcPr>
            <w:tcW w:w="492" w:type="dxa"/>
            <w:shd w:val="clear" w:color="auto" w:fill="auto"/>
            <w:vAlign w:val="center"/>
          </w:tcPr>
          <w:p w14:paraId="2B331D8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01B01E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Pneumocystis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Elite Standard</w:t>
            </w:r>
          </w:p>
        </w:tc>
        <w:tc>
          <w:tcPr>
            <w:tcW w:w="1134" w:type="dxa"/>
            <w:vAlign w:val="center"/>
          </w:tcPr>
          <w:p w14:paraId="52CE5F7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30452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872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23CB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080A4C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23F48A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0D22180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85C239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1B44BE05" w14:textId="77777777" w:rsidTr="00C51F97">
        <w:tc>
          <w:tcPr>
            <w:tcW w:w="492" w:type="dxa"/>
            <w:shd w:val="clear" w:color="auto" w:fill="auto"/>
            <w:vAlign w:val="center"/>
          </w:tcPr>
          <w:p w14:paraId="4C10F4E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8F4A1C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Parvowirus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Elite Standard</w:t>
            </w:r>
          </w:p>
        </w:tc>
        <w:tc>
          <w:tcPr>
            <w:tcW w:w="1134" w:type="dxa"/>
            <w:vAlign w:val="center"/>
          </w:tcPr>
          <w:p w14:paraId="311ADD0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9D381E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EBF0D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41BC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65A9B2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CFE01C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797F3E2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B73F9D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21CA9192" w14:textId="77777777" w:rsidTr="00C51F97">
        <w:tc>
          <w:tcPr>
            <w:tcW w:w="492" w:type="dxa"/>
            <w:shd w:val="clear" w:color="auto" w:fill="auto"/>
            <w:vAlign w:val="center"/>
          </w:tcPr>
          <w:p w14:paraId="373A848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FB3085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CMV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Standard </w:t>
            </w:r>
          </w:p>
        </w:tc>
        <w:tc>
          <w:tcPr>
            <w:tcW w:w="1134" w:type="dxa"/>
            <w:vAlign w:val="center"/>
          </w:tcPr>
          <w:p w14:paraId="7181335B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9C307C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CB36D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C472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5C23BA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777F82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0787CC9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9580BD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04F02EB" w14:textId="77777777" w:rsidTr="00C51F97">
        <w:tc>
          <w:tcPr>
            <w:tcW w:w="492" w:type="dxa"/>
            <w:shd w:val="clear" w:color="auto" w:fill="auto"/>
            <w:vAlign w:val="center"/>
          </w:tcPr>
          <w:p w14:paraId="733F417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BE56C1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CMV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Positive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Control</w:t>
            </w:r>
          </w:p>
        </w:tc>
        <w:tc>
          <w:tcPr>
            <w:tcW w:w="1134" w:type="dxa"/>
            <w:vAlign w:val="center"/>
          </w:tcPr>
          <w:p w14:paraId="0D1307B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1B32D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A79FC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6998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75BC55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6AEDF3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DB632CB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1C7929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3ED62385" w14:textId="77777777" w:rsidTr="00C51F97">
        <w:tc>
          <w:tcPr>
            <w:tcW w:w="492" w:type="dxa"/>
            <w:shd w:val="clear" w:color="auto" w:fill="auto"/>
            <w:vAlign w:val="center"/>
          </w:tcPr>
          <w:p w14:paraId="522FD25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4D302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EBV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Positive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Contro</w:t>
            </w:r>
          </w:p>
        </w:tc>
        <w:tc>
          <w:tcPr>
            <w:tcW w:w="1134" w:type="dxa"/>
            <w:vAlign w:val="center"/>
          </w:tcPr>
          <w:p w14:paraId="413FBC2F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23235A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00A1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FD86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1FD4B7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D451DF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F9AC793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FE7132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0CF7AB31" w14:textId="77777777" w:rsidTr="00C51F97">
        <w:tc>
          <w:tcPr>
            <w:tcW w:w="492" w:type="dxa"/>
            <w:shd w:val="clear" w:color="auto" w:fill="auto"/>
            <w:vAlign w:val="center"/>
          </w:tcPr>
          <w:p w14:paraId="381D7E2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7E94E2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TOXOPLASMA g.RE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Positive</w:t>
            </w:r>
            <w:proofErr w:type="spellEnd"/>
          </w:p>
          <w:p w14:paraId="39228AB4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Control</w:t>
            </w:r>
          </w:p>
        </w:tc>
        <w:tc>
          <w:tcPr>
            <w:tcW w:w="1134" w:type="dxa"/>
            <w:vAlign w:val="center"/>
          </w:tcPr>
          <w:p w14:paraId="7D2FE4BE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67468F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AA76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4F0E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759FF7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2AA719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FD577C5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B606B0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5CFFE9BB" w14:textId="77777777" w:rsidTr="00C51F97">
        <w:tc>
          <w:tcPr>
            <w:tcW w:w="492" w:type="dxa"/>
            <w:shd w:val="clear" w:color="auto" w:fill="auto"/>
            <w:vAlign w:val="center"/>
          </w:tcPr>
          <w:p w14:paraId="146F25A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37F7D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Pneumocystis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Positive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Control</w:t>
            </w:r>
          </w:p>
        </w:tc>
        <w:tc>
          <w:tcPr>
            <w:tcW w:w="1134" w:type="dxa"/>
            <w:vAlign w:val="center"/>
          </w:tcPr>
          <w:p w14:paraId="2C3E846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6A1A6A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43ACA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0089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8E72F7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8152DE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F8E641C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4A36FA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43404EBD" w14:textId="77777777" w:rsidTr="00C51F97">
        <w:tc>
          <w:tcPr>
            <w:tcW w:w="492" w:type="dxa"/>
            <w:shd w:val="clear" w:color="auto" w:fill="auto"/>
            <w:vAlign w:val="center"/>
          </w:tcPr>
          <w:p w14:paraId="60B6996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26EE09" w14:textId="77777777" w:rsidR="00086C24" w:rsidRPr="005A214A" w:rsidRDefault="00086C24" w:rsidP="00C51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Parvovirus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Positive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Control</w:t>
            </w:r>
          </w:p>
        </w:tc>
        <w:tc>
          <w:tcPr>
            <w:tcW w:w="1134" w:type="dxa"/>
            <w:vAlign w:val="center"/>
          </w:tcPr>
          <w:p w14:paraId="6886BA4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A4AB3B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9B8D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4279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3AF4A0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6B8ED8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F7C2F5B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A31601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5A087BD6" w14:textId="77777777" w:rsidTr="00C51F97">
        <w:tc>
          <w:tcPr>
            <w:tcW w:w="492" w:type="dxa"/>
            <w:shd w:val="clear" w:color="auto" w:fill="auto"/>
            <w:vAlign w:val="center"/>
          </w:tcPr>
          <w:p w14:paraId="1519703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2D9BB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ELITe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Ingenius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TM SP 200</w:t>
            </w:r>
          </w:p>
        </w:tc>
        <w:tc>
          <w:tcPr>
            <w:tcW w:w="1134" w:type="dxa"/>
            <w:vAlign w:val="center"/>
          </w:tcPr>
          <w:p w14:paraId="7E97960C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6456A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C132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8005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211A10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95C90A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F26D041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F10292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72B9C95" w14:textId="77777777" w:rsidTr="00C51F97">
        <w:tc>
          <w:tcPr>
            <w:tcW w:w="492" w:type="dxa"/>
            <w:shd w:val="clear" w:color="auto" w:fill="auto"/>
            <w:vAlign w:val="center"/>
          </w:tcPr>
          <w:p w14:paraId="1283AE8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CAB566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ELITe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Ingenius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SP 1000</w:t>
            </w:r>
          </w:p>
        </w:tc>
        <w:tc>
          <w:tcPr>
            <w:tcW w:w="1134" w:type="dxa"/>
            <w:vAlign w:val="center"/>
          </w:tcPr>
          <w:p w14:paraId="5B9DF3C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9DFE7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73D7F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F020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73ED9E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139842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6907A5B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FB2BDE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2005591A" w14:textId="77777777" w:rsidTr="00C51F97">
        <w:tc>
          <w:tcPr>
            <w:tcW w:w="492" w:type="dxa"/>
            <w:shd w:val="clear" w:color="auto" w:fill="auto"/>
            <w:vAlign w:val="center"/>
          </w:tcPr>
          <w:p w14:paraId="0F22E84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5D810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ELITe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Ingenius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TM SP 200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Consumable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Set</w:t>
            </w:r>
          </w:p>
        </w:tc>
        <w:tc>
          <w:tcPr>
            <w:tcW w:w="1134" w:type="dxa"/>
            <w:vAlign w:val="center"/>
          </w:tcPr>
          <w:p w14:paraId="31AEC9B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7D142D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BB9A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DCAB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9A72F0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DC47AF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5ACF6AB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77FE1C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34EAF172" w14:textId="77777777" w:rsidTr="00C51F97">
        <w:tc>
          <w:tcPr>
            <w:tcW w:w="492" w:type="dxa"/>
            <w:shd w:val="clear" w:color="auto" w:fill="auto"/>
            <w:vAlign w:val="center"/>
          </w:tcPr>
          <w:p w14:paraId="0837EAB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33ADF7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ELITe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Ingenius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TM PCR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Casette</w:t>
            </w:r>
            <w:proofErr w:type="spellEnd"/>
          </w:p>
        </w:tc>
        <w:tc>
          <w:tcPr>
            <w:tcW w:w="1134" w:type="dxa"/>
            <w:vAlign w:val="center"/>
          </w:tcPr>
          <w:p w14:paraId="2DA5CDE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D7C87D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3538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74B8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9B8BDA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F507A1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D67EC89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6EA487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4B7DFEFD" w14:textId="77777777" w:rsidTr="00C51F97">
        <w:tc>
          <w:tcPr>
            <w:tcW w:w="492" w:type="dxa"/>
            <w:shd w:val="clear" w:color="auto" w:fill="auto"/>
            <w:vAlign w:val="center"/>
          </w:tcPr>
          <w:p w14:paraId="343D71B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3F4D85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ELITe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Ingenius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TM Waste Box</w:t>
            </w:r>
          </w:p>
        </w:tc>
        <w:tc>
          <w:tcPr>
            <w:tcW w:w="1134" w:type="dxa"/>
            <w:vAlign w:val="center"/>
          </w:tcPr>
          <w:p w14:paraId="7B8DC652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FE444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E47D0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5BF3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8668EB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17D7FD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69EE70C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912A62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223D6C2D" w14:textId="77777777" w:rsidTr="00C51F97">
        <w:tc>
          <w:tcPr>
            <w:tcW w:w="492" w:type="dxa"/>
            <w:shd w:val="clear" w:color="auto" w:fill="auto"/>
            <w:vAlign w:val="center"/>
          </w:tcPr>
          <w:p w14:paraId="3BAC064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7AA25F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Filter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Tip</w:t>
            </w:r>
            <w:proofErr w:type="spellEnd"/>
            <w:r w:rsidRPr="005A214A">
              <w:rPr>
                <w:rFonts w:asciiTheme="minorHAnsi" w:hAnsiTheme="minorHAnsi" w:cstheme="minorHAnsi"/>
                <w:sz w:val="16"/>
                <w:szCs w:val="16"/>
              </w:rPr>
              <w:t xml:space="preserve"> 300</w:t>
            </w:r>
          </w:p>
        </w:tc>
        <w:tc>
          <w:tcPr>
            <w:tcW w:w="1134" w:type="dxa"/>
            <w:vAlign w:val="center"/>
          </w:tcPr>
          <w:p w14:paraId="68B3EDA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B1030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DD17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9F60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A9174E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93E27B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0859B79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0AA59A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34EFE1DA" w14:textId="77777777" w:rsidTr="00C51F97">
        <w:tc>
          <w:tcPr>
            <w:tcW w:w="492" w:type="dxa"/>
            <w:shd w:val="clear" w:color="auto" w:fill="auto"/>
            <w:vAlign w:val="center"/>
          </w:tcPr>
          <w:p w14:paraId="296BC96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1A253C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Internal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Control CPE</w:t>
            </w:r>
          </w:p>
        </w:tc>
        <w:tc>
          <w:tcPr>
            <w:tcW w:w="1134" w:type="dxa"/>
            <w:vAlign w:val="center"/>
          </w:tcPr>
          <w:p w14:paraId="3113427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E9418E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4CBDF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E261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E5838C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9868D1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9DECBAC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338610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0244E156" w14:textId="77777777" w:rsidTr="00C51F97">
        <w:tc>
          <w:tcPr>
            <w:tcW w:w="492" w:type="dxa"/>
            <w:shd w:val="clear" w:color="auto" w:fill="auto"/>
            <w:vAlign w:val="center"/>
          </w:tcPr>
          <w:p w14:paraId="71B82F8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0424E3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Covid-19Mouth and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Throat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Swab</w:t>
            </w:r>
            <w:proofErr w:type="spellEnd"/>
          </w:p>
          <w:p w14:paraId="3407E006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wymazówka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zwalidowana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z</w:t>
            </w:r>
          </w:p>
          <w:p w14:paraId="2D2A0B91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zestawem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NaGene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10A74CB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2F75A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13C58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4CA0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037EC2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C6C4E9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20EF0CF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23910C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502B8B54" w14:textId="77777777" w:rsidTr="00C51F97">
        <w:tc>
          <w:tcPr>
            <w:tcW w:w="492" w:type="dxa"/>
            <w:shd w:val="clear" w:color="auto" w:fill="auto"/>
            <w:vAlign w:val="center"/>
          </w:tcPr>
          <w:p w14:paraId="2785413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238B76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Probówki 0,5ml</w:t>
            </w:r>
          </w:p>
        </w:tc>
        <w:tc>
          <w:tcPr>
            <w:tcW w:w="1134" w:type="dxa"/>
            <w:vAlign w:val="center"/>
          </w:tcPr>
          <w:p w14:paraId="74AA0C5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A8B468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DE03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F36B6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C52957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73DF78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F4D3648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0282BF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5800CB1" w14:textId="77777777" w:rsidTr="00C51F97">
        <w:tc>
          <w:tcPr>
            <w:tcW w:w="492" w:type="dxa"/>
            <w:shd w:val="clear" w:color="auto" w:fill="auto"/>
            <w:vAlign w:val="center"/>
          </w:tcPr>
          <w:p w14:paraId="318D053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0EA1F9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Probówki 2ml</w:t>
            </w:r>
          </w:p>
        </w:tc>
        <w:tc>
          <w:tcPr>
            <w:tcW w:w="1134" w:type="dxa"/>
            <w:vAlign w:val="center"/>
          </w:tcPr>
          <w:p w14:paraId="6E68726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F97B9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6FCBC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AB0E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702856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6C3E22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3C80566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B84175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19FF7ACD" w14:textId="77777777" w:rsidTr="00C51F97">
        <w:tc>
          <w:tcPr>
            <w:tcW w:w="492" w:type="dxa"/>
            <w:shd w:val="clear" w:color="auto" w:fill="auto"/>
            <w:vAlign w:val="center"/>
          </w:tcPr>
          <w:p w14:paraId="7C73C2F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0B16FC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Końcówki do pipet One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Touch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Filtr top 200ul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cell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rock</w:t>
            </w:r>
          </w:p>
        </w:tc>
        <w:tc>
          <w:tcPr>
            <w:tcW w:w="1134" w:type="dxa"/>
            <w:vAlign w:val="center"/>
          </w:tcPr>
          <w:p w14:paraId="447D7D44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3B6AA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66A33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4D37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7C2154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BB7782B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8A0420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1CD3F3A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509C7DB0" w14:textId="77777777" w:rsidTr="00C51F97">
        <w:tc>
          <w:tcPr>
            <w:tcW w:w="492" w:type="dxa"/>
            <w:shd w:val="clear" w:color="auto" w:fill="auto"/>
            <w:vAlign w:val="center"/>
          </w:tcPr>
          <w:p w14:paraId="7916BF12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AD0302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Końcówki One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Touch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Sterile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Barrier</w:t>
            </w:r>
            <w:proofErr w:type="spellEnd"/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1000 ul</w:t>
            </w:r>
          </w:p>
        </w:tc>
        <w:tc>
          <w:tcPr>
            <w:tcW w:w="1134" w:type="dxa"/>
            <w:vAlign w:val="center"/>
          </w:tcPr>
          <w:p w14:paraId="20594C1B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C95C5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80F6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2E8A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CC46EF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6E0DB5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B4B262B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D0414B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373C26E6" w14:textId="77777777" w:rsidTr="00C51F97">
        <w:tc>
          <w:tcPr>
            <w:tcW w:w="492" w:type="dxa"/>
            <w:shd w:val="clear" w:color="auto" w:fill="auto"/>
            <w:vAlign w:val="center"/>
          </w:tcPr>
          <w:p w14:paraId="1E8E997D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A30E00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Przegląd okresowy 1raz w roku. Wymagania konieczne: uzyskanie potwierdzenia sprawności aparatu.</w:t>
            </w:r>
          </w:p>
        </w:tc>
        <w:tc>
          <w:tcPr>
            <w:tcW w:w="1134" w:type="dxa"/>
            <w:vAlign w:val="center"/>
          </w:tcPr>
          <w:p w14:paraId="0D5CFBAE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+ dojazd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300858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CF269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C62D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3588A8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6C72E5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499C84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D0656C9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38716C92" w14:textId="77777777" w:rsidTr="00C51F97">
        <w:tc>
          <w:tcPr>
            <w:tcW w:w="492" w:type="dxa"/>
            <w:shd w:val="clear" w:color="auto" w:fill="auto"/>
            <w:vAlign w:val="center"/>
          </w:tcPr>
          <w:p w14:paraId="19AD232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IV.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29F0E6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Serwis techniczny pogwarancyjny. Wymagania konieczne: Czas przyjazdu 48h od zgłoszenia awarii.</w:t>
            </w:r>
          </w:p>
        </w:tc>
        <w:tc>
          <w:tcPr>
            <w:tcW w:w="1134" w:type="dxa"/>
            <w:vAlign w:val="center"/>
          </w:tcPr>
          <w:p w14:paraId="3E0B72B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+ dojazd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C6AB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6A39B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F42D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CC3B0D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A63B1D8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DAA9CD7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54F90C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6C24" w:rsidRPr="005A214A" w14:paraId="679DF42D" w14:textId="77777777" w:rsidTr="00C51F97">
        <w:tc>
          <w:tcPr>
            <w:tcW w:w="492" w:type="dxa"/>
            <w:shd w:val="clear" w:color="auto" w:fill="auto"/>
            <w:vAlign w:val="center"/>
          </w:tcPr>
          <w:p w14:paraId="725EEDCF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D6170F" w14:textId="77777777" w:rsidR="00086C24" w:rsidRPr="005A214A" w:rsidRDefault="00086C24" w:rsidP="00C51F97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14A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Dostawca zapewnia warunki transportu wymagane przez producenta testu, odczynnika itd.</w:t>
            </w:r>
          </w:p>
        </w:tc>
        <w:tc>
          <w:tcPr>
            <w:tcW w:w="1134" w:type="dxa"/>
            <w:vAlign w:val="center"/>
          </w:tcPr>
          <w:p w14:paraId="363F73D7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4BCD5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101A1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86FD4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866F8E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1676413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677028D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EA97FF1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</w:t>
            </w:r>
          </w:p>
        </w:tc>
      </w:tr>
      <w:tr w:rsidR="00086C24" w:rsidRPr="005A214A" w14:paraId="0DB17792" w14:textId="77777777" w:rsidTr="00C51F97">
        <w:tc>
          <w:tcPr>
            <w:tcW w:w="492" w:type="dxa"/>
            <w:shd w:val="clear" w:color="auto" w:fill="auto"/>
            <w:vAlign w:val="center"/>
          </w:tcPr>
          <w:p w14:paraId="31AD41F5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C82526" w14:textId="77777777" w:rsidR="00086C24" w:rsidRPr="005A214A" w:rsidRDefault="00086C24" w:rsidP="00C51F9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214A">
              <w:rPr>
                <w:rFonts w:asciiTheme="minorHAnsi" w:hAnsiTheme="minorHAnsi" w:cstheme="minorHAnsi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vAlign w:val="center"/>
          </w:tcPr>
          <w:p w14:paraId="3F461825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190826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A894B" w14:textId="77777777" w:rsidR="00086C24" w:rsidRPr="005A214A" w:rsidRDefault="00086C24" w:rsidP="00C51F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520D3C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0D2B4E7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E72D05E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5B086CE" w14:textId="77777777" w:rsidR="00086C24" w:rsidRPr="005A214A" w:rsidRDefault="00086C24" w:rsidP="00C51F97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03072D0" w14:textId="77777777" w:rsidR="00086C24" w:rsidRPr="005A214A" w:rsidRDefault="00086C24" w:rsidP="00C51F97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4C611E7E" w14:textId="6B9451D2" w:rsidR="00086C24" w:rsidRDefault="005A214A" w:rsidP="005A214A">
      <w:pPr>
        <w:spacing w:line="360" w:lineRule="auto"/>
        <w:rPr>
          <w:rFonts w:ascii="Sylfaen" w:hAnsi="Sylfaen" w:cs="Dubai"/>
          <w:sz w:val="22"/>
          <w:szCs w:val="22"/>
        </w:rPr>
      </w:pPr>
      <w:r>
        <w:rPr>
          <w:iCs/>
          <w:sz w:val="22"/>
        </w:rPr>
        <w:t>”</w:t>
      </w:r>
      <w:r w:rsidR="00086C24">
        <w:rPr>
          <w:rFonts w:ascii="Sylfaen" w:hAnsi="Sylfaen" w:cs="Dubai"/>
          <w:sz w:val="22"/>
          <w:szCs w:val="22"/>
        </w:rPr>
        <w:t>, a w miejsce wykreślonego zapisu wprowadza się nowy zapis o następującej treści: „</w:t>
      </w:r>
    </w:p>
    <w:tbl>
      <w:tblPr>
        <w:tblpPr w:leftFromText="141" w:rightFromText="141" w:horzAnchor="page" w:tblpX="1130" w:tblpY="1"/>
        <w:tblW w:w="10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3899"/>
        <w:gridCol w:w="580"/>
        <w:gridCol w:w="623"/>
        <w:gridCol w:w="566"/>
        <w:gridCol w:w="709"/>
        <w:gridCol w:w="828"/>
        <w:gridCol w:w="305"/>
        <w:gridCol w:w="922"/>
        <w:gridCol w:w="1103"/>
      </w:tblGrid>
      <w:tr w:rsidR="00086C24" w:rsidRPr="007743F0" w14:paraId="72898963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BD20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3452D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18CF0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Ilość testów w opakowaniu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8B8DD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8E2C8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ED18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494C5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4EDD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Va</w:t>
            </w:r>
            <w:proofErr w:type="spellEnd"/>
          </w:p>
          <w:p w14:paraId="292A5385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t %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2E9FC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74C20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Podać dane: Producent/</w:t>
            </w:r>
          </w:p>
          <w:p w14:paraId="02E050D4" w14:textId="77777777" w:rsidR="00086C24" w:rsidRPr="007743F0" w:rsidRDefault="00086C24" w:rsidP="007743F0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nr-y katalogowe</w:t>
            </w:r>
          </w:p>
        </w:tc>
      </w:tr>
      <w:tr w:rsidR="00086C24" w:rsidRPr="007743F0" w14:paraId="446B9989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899E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4CB92" w14:textId="77777777" w:rsidR="00086C24" w:rsidRPr="007743F0" w:rsidRDefault="00086C24" w:rsidP="00086C24">
            <w:pPr>
              <w:pStyle w:val="Standard"/>
              <w:rPr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Testy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270A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8EE52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7AF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9DC0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BDC0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3E0D0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46C39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867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295203FE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E04D8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CB7C6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Wykrywanie DNA wirusa</w:t>
            </w:r>
          </w:p>
          <w:p w14:paraId="0062F097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Epsten</w:t>
            </w:r>
            <w:proofErr w:type="spellEnd"/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-Barr, ilościowo z krwi pełnej, PMR, płynów z jam ciała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4732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3402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18A1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41D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7B87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814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47F65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804E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53DFEB47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FDF78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E146" w14:textId="77777777" w:rsidR="00086C24" w:rsidRPr="007743F0" w:rsidRDefault="00086C24" w:rsidP="00086C24">
            <w:pPr>
              <w:pStyle w:val="Bezodstpw"/>
              <w:rPr>
                <w:rFonts w:cs="Calibri"/>
                <w:sz w:val="16"/>
                <w:szCs w:val="16"/>
              </w:rPr>
            </w:pPr>
            <w:proofErr w:type="spellStart"/>
            <w:r w:rsidRPr="007743F0">
              <w:rPr>
                <w:rFonts w:cs="Calibri"/>
                <w:sz w:val="16"/>
                <w:szCs w:val="16"/>
              </w:rPr>
              <w:t>Wykrywanie</w:t>
            </w:r>
            <w:proofErr w:type="spellEnd"/>
            <w:r w:rsidRPr="007743F0">
              <w:rPr>
                <w:rFonts w:cs="Calibri"/>
                <w:sz w:val="16"/>
                <w:szCs w:val="16"/>
              </w:rPr>
              <w:t xml:space="preserve"> DNA </w:t>
            </w:r>
            <w:proofErr w:type="spellStart"/>
            <w:r w:rsidRPr="007743F0">
              <w:rPr>
                <w:rFonts w:cs="Calibri"/>
                <w:sz w:val="16"/>
                <w:szCs w:val="16"/>
              </w:rPr>
              <w:t>wirusa</w:t>
            </w:r>
            <w:proofErr w:type="spellEnd"/>
            <w:r w:rsidRPr="007743F0">
              <w:rPr>
                <w:rFonts w:cs="Calibri"/>
                <w:sz w:val="16"/>
                <w:szCs w:val="16"/>
              </w:rPr>
              <w:t xml:space="preserve"> SARS-COV-2, </w:t>
            </w:r>
            <w:proofErr w:type="spellStart"/>
            <w:r w:rsidRPr="007743F0">
              <w:rPr>
                <w:rFonts w:cs="Calibri"/>
                <w:sz w:val="16"/>
                <w:szCs w:val="16"/>
              </w:rPr>
              <w:t>jakościowo</w:t>
            </w:r>
            <w:proofErr w:type="spellEnd"/>
            <w:r w:rsidRPr="007743F0">
              <w:rPr>
                <w:rFonts w:cs="Calibri"/>
                <w:sz w:val="16"/>
                <w:szCs w:val="16"/>
              </w:rPr>
              <w:t xml:space="preserve">, w </w:t>
            </w:r>
            <w:proofErr w:type="spellStart"/>
            <w:r w:rsidRPr="007743F0">
              <w:rPr>
                <w:rFonts w:cs="Calibri"/>
                <w:sz w:val="16"/>
                <w:szCs w:val="16"/>
              </w:rPr>
              <w:t>wymazach</w:t>
            </w:r>
            <w:proofErr w:type="spellEnd"/>
            <w:r w:rsidRPr="007743F0">
              <w:rPr>
                <w:rFonts w:cs="Calibri"/>
                <w:sz w:val="16"/>
                <w:szCs w:val="16"/>
              </w:rPr>
              <w:t xml:space="preserve"> z </w:t>
            </w:r>
            <w:proofErr w:type="spellStart"/>
            <w:r w:rsidRPr="007743F0">
              <w:rPr>
                <w:rFonts w:cs="Calibri"/>
                <w:sz w:val="16"/>
                <w:szCs w:val="16"/>
              </w:rPr>
              <w:t>nosogardzieli</w:t>
            </w:r>
            <w:proofErr w:type="spellEnd"/>
            <w:r w:rsidRPr="007743F0">
              <w:rPr>
                <w:rFonts w:cs="Calibri"/>
                <w:sz w:val="16"/>
                <w:szCs w:val="16"/>
              </w:rPr>
              <w:t xml:space="preserve">, BAL, </w:t>
            </w:r>
            <w:proofErr w:type="spellStart"/>
            <w:r w:rsidRPr="007743F0">
              <w:rPr>
                <w:rFonts w:cs="Calibri"/>
                <w:sz w:val="16"/>
                <w:szCs w:val="16"/>
              </w:rPr>
              <w:t>plwocinie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1CB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85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A3E20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E25C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BCFB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D189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3D8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2BBCE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BB94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330B451B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1E0C1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1D68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Wykrywanie DNA Aspergillus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spp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>.,w BAL, plwocinie, wymazach, krwi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D220E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055E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E24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08ED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4939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E3D7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A717E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0C61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54A60DF1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6E8DC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027C6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Wykrywanie DNA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Toxoplasma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gondii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>, w krwi, PMR, płynie owodniowym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2A75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A1789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5AA53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41DE7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BE20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B592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8C805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E5C4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7E319817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1B8B6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7CFA6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Wykrywanie DNA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Parvowirusa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B19 w płynach ustrojowych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5C94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69F90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4137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2A0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622C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9925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CDA49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F050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84CA57A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986D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860FD" w14:textId="77777777" w:rsidR="00086C24" w:rsidRPr="007743F0" w:rsidRDefault="00086C24" w:rsidP="00086C24">
            <w:pPr>
              <w:pStyle w:val="Standard"/>
              <w:rPr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Wykrywanie DNA wirusa SARS-COV-2, jakościowo, w wymazach z gardła, BAL, plwocinie </w:t>
            </w:r>
            <w:r w:rsidRPr="007743F0">
              <w:rPr>
                <w:rFonts w:ascii="Calibri" w:hAnsi="Calibri" w:cs="Calibri"/>
                <w:b/>
                <w:bCs/>
                <w:sz w:val="16"/>
                <w:szCs w:val="16"/>
              </w:rPr>
              <w:t>bez konieczności izolacji,</w:t>
            </w:r>
            <w:r w:rsidRPr="007743F0">
              <w:rPr>
                <w:rFonts w:ascii="Calibri" w:hAnsi="Calibri" w:cs="Calibri"/>
                <w:sz w:val="16"/>
                <w:szCs w:val="16"/>
              </w:rPr>
              <w:t xml:space="preserve"> testy co najmniej 2 genowe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DD07B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E13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3CF5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67767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F7DB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794E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82235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1F40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05D8CB00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5213F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94541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Wykrywanie DNA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Pneumocystis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jirovecii</w:t>
            </w:r>
            <w:proofErr w:type="spellEnd"/>
          </w:p>
          <w:p w14:paraId="4C32A082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Pneumocystis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MGB Kit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898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C9B8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7F05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544A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7645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02B3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63112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56EC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75FBF043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083A2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6C660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CMV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MGB Kit</w:t>
            </w:r>
          </w:p>
          <w:p w14:paraId="2F2539A0" w14:textId="77777777" w:rsidR="00086C24" w:rsidRPr="007743F0" w:rsidRDefault="00086C24" w:rsidP="00086C24">
            <w:pPr>
              <w:pStyle w:val="Standard"/>
              <w:rPr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Wykrywanie DNA wirusa CMV ilościowo z krwi pełnej, PMR, płynów z jam ciała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0869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418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A354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BDA0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756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03E0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9FC7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35AB7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0C91DA63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315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B9820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sz w:val="16"/>
                <w:szCs w:val="16"/>
              </w:rPr>
              <w:t>Kalibratory, kontrole, materiały zużywalne i inne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7C73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2365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A70C8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57AB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1214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C0F5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6AFD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730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6C24" w:rsidRPr="007743F0" w14:paraId="1D9B8B17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3C674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13CB6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>EBV Elite Standard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F386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53A9E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67833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DE3D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B7CF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6B85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BF2C6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D5CB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48E8DA7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AF52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9BEF3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>Aspergillus Elite Standard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21F4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677E4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22F08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3318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F56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84E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5263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E7515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5F2E52B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D3694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3AFB9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Pneumocystis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Elite Standard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90B8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BD9D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FE67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93E4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6AB25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0684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C8032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EDE4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41E1A44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A17A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58CA8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Parvowirus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Elite Standard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1B983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69E13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AFD5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4F207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5DC1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87D1A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40AC3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DBD2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714844C7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29D23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330EB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CMV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Standard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85BBE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486F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A0D1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50C0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B51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12F2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BE807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1391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21425356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3782E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68082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CMV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Positive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Control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CE88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21D39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7EFC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721A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D48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FA56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9CF37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F468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4A8554CF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3C1FE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E625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EBV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Positive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Control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AEE1B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D8BC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72E06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D7DE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341EA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4565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56FE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6018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3EBAD7F4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36EF3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453BF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TOXOPLASMA g.RE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Positive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Control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D766B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4AAE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D5D6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5E735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901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C29F5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28728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7B36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4CA83476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B7B71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B62AF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Pneumocystis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Positive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Control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BC1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DF3D6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009A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FD66A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6C90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E91C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C35DE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B820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C9DAE7D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17E9D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32E85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Parvovirus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Positive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Control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C63EE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8378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A5C8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D4B6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2F23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2A6C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52417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6739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3955B8B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BDF8E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C306A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Ingenius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TM SP 200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26A8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9ADD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A410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D1E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A6250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A828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DA159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3B14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7BADC6FA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5C068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3389C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Ingenius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SP 1000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A8FE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2D67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A63EE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86CF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A035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F343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30C61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EBC6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094AC3D1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5AAE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EBAC7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Ingenius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TM SP 200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Consumable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Set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0178B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412A0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B69E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9A9F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B332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6AD7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8CA6C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A938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24B751AB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6E2A0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0C25A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Ingenius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TM PCR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Casette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CF9AB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30271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1836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B559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F8B20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1B7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FCA6B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5666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2FAFCC82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4E085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60829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ELITe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Ingenius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TM Waste Box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3EF6E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4FCF8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97DC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C0BC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D614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9FA1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C5CFB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8097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46625897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56C80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012BD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Filter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Tip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300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BA4E3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19C90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02324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10C5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2836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6CEB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44DD2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A2BE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35991E0E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6A61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D6B1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Internal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Control CPE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71AC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C292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72E0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ED92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E8A7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3898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072E3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43CB0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714C046" w14:textId="77777777" w:rsidTr="007743F0">
        <w:tc>
          <w:tcPr>
            <w:tcW w:w="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2CB10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505B2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Aspergillus </w:t>
            </w:r>
            <w:proofErr w:type="spellStart"/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Positive</w:t>
            </w:r>
            <w:proofErr w:type="spellEnd"/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Control</w:t>
            </w:r>
          </w:p>
        </w:tc>
        <w:tc>
          <w:tcPr>
            <w:tcW w:w="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8522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5AAB8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Zestaw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31FEB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C7ABA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CEAE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C04F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682C4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384A6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086C24" w:rsidRPr="007743F0" w14:paraId="24D7495D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133D2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DB276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Covid-19Mouth and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Throat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Swab</w:t>
            </w:r>
            <w:proofErr w:type="spellEnd"/>
          </w:p>
          <w:p w14:paraId="64445B64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wymazówka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zwalidowana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z</w:t>
            </w:r>
          </w:p>
          <w:p w14:paraId="2D72F55A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zestawem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NaGene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B585C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9930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9F93D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B6B8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259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77AC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F2653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E10C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4B794DF7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633CC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E1019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>Probówki 0,5ml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C53A4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19C23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FB13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AE9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DFE9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2E2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2BB4C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8307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5B196883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0EC74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BCAF3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>Probówki 2ml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979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4F7A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E1A3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622D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C99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A12E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0337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904C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FB89FB2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4D2B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53D2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Końcówki do pipet One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Touch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Filtr top 200ul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cell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rock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87A0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E371B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FB79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023A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5921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1778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28E32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5D13A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2C8426D5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52CC" w14:textId="77777777" w:rsidR="00086C24" w:rsidRPr="007743F0" w:rsidRDefault="00086C24" w:rsidP="00086C24">
            <w:pPr>
              <w:pStyle w:val="Standard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1B92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 xml:space="preserve">Końcówki One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Touch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Sterile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743F0">
              <w:rPr>
                <w:rFonts w:ascii="Calibri" w:hAnsi="Calibri" w:cs="Calibri"/>
                <w:sz w:val="16"/>
                <w:szCs w:val="16"/>
              </w:rPr>
              <w:t>Barrier</w:t>
            </w:r>
            <w:proofErr w:type="spellEnd"/>
            <w:r w:rsidRPr="007743F0">
              <w:rPr>
                <w:rFonts w:ascii="Calibri" w:hAnsi="Calibri" w:cs="Calibri"/>
                <w:sz w:val="16"/>
                <w:szCs w:val="16"/>
              </w:rPr>
              <w:t xml:space="preserve"> 1000 ul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AA7A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B64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099B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5D0F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EFC4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2355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5839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41B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5818C3FC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7DF0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41BE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sz w:val="16"/>
                <w:szCs w:val="16"/>
              </w:rPr>
              <w:t>Przegląd okresowy 1raz w roku. Wymagania konieczne: uzyskanie potwierdzenia sprawności aparatu.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502E6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Przegląd + dojazd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CE22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DFA7F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904F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00D0D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18A3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EEF8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602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167B3F2F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37223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8F84" w14:textId="77777777" w:rsidR="00086C24" w:rsidRPr="007743F0" w:rsidRDefault="00086C24" w:rsidP="00086C24">
            <w:pPr>
              <w:pStyle w:val="Standard"/>
              <w:rPr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sz w:val="16"/>
                <w:szCs w:val="16"/>
              </w:rPr>
              <w:t>Serwis techniczny pogwarancyjny. Wymagania konieczne: Czas przyjazdu 48h od zgłoszenia awarii.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9CE2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Przegląd + dojazd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3738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CB52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BFB5B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A17C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DDA35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8D3A9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CBAE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6C24" w:rsidRPr="007743F0" w14:paraId="6A5E3D9A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3ACF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E5C3E" w14:textId="77777777" w:rsidR="00086C24" w:rsidRPr="007743F0" w:rsidRDefault="00086C24" w:rsidP="00086C24">
            <w:pPr>
              <w:pStyle w:val="Standard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sz w:val="16"/>
                <w:szCs w:val="16"/>
              </w:rPr>
              <w:t>Dostawca zapewnia warunki transportu wymagane przez producenta testu, odczynnika itd.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55CF6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C2A2D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ACDE7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9CA5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3767E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59D49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FC760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56CA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43F0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</w:tr>
      <w:tr w:rsidR="00086C24" w:rsidRPr="007743F0" w14:paraId="6C9A6BB3" w14:textId="77777777" w:rsidTr="007743F0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1BF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45C4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7743F0"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86026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D5385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9D442" w14:textId="77777777" w:rsidR="00086C24" w:rsidRPr="007743F0" w:rsidRDefault="00086C24" w:rsidP="00086C24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B1A2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B5C88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AE97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BA0E3" w14:textId="77777777" w:rsidR="00086C24" w:rsidRPr="007743F0" w:rsidRDefault="00086C24" w:rsidP="00086C24">
            <w:pPr>
              <w:pStyle w:val="Standard"/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7E9A1" w14:textId="77777777" w:rsidR="00086C24" w:rsidRPr="007743F0" w:rsidRDefault="00086C24" w:rsidP="00086C24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097059A" w14:textId="77777777" w:rsidR="00705297" w:rsidRDefault="00086C24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  <w:r w:rsidRPr="007743F0">
        <w:rPr>
          <w:rFonts w:ascii="Sylfaen" w:hAnsi="Sylfaen" w:cs="Dubai"/>
          <w:sz w:val="18"/>
          <w:szCs w:val="18"/>
        </w:rPr>
        <w:t>.”.</w:t>
      </w:r>
      <w:r w:rsidR="007743F0" w:rsidRPr="007743F0">
        <w:rPr>
          <w:rFonts w:ascii="Sylfaen" w:hAnsi="Sylfaen" w:cs="Dubai"/>
          <w:sz w:val="18"/>
          <w:szCs w:val="18"/>
        </w:rPr>
        <w:t xml:space="preserve"> </w:t>
      </w:r>
    </w:p>
    <w:p w14:paraId="4E59234B" w14:textId="77777777" w:rsidR="00705297" w:rsidRDefault="00705297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</w:p>
    <w:p w14:paraId="7555FBF0" w14:textId="77777777" w:rsidR="00705297" w:rsidRDefault="00705297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</w:p>
    <w:p w14:paraId="1F976521" w14:textId="77777777" w:rsidR="00705297" w:rsidRDefault="00705297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</w:p>
    <w:p w14:paraId="016E7720" w14:textId="77777777" w:rsidR="00705297" w:rsidRDefault="00705297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</w:p>
    <w:p w14:paraId="5209764D" w14:textId="1BF178BF" w:rsidR="00705297" w:rsidRPr="000D21FA" w:rsidRDefault="00705297" w:rsidP="0070529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2</w:t>
      </w:r>
      <w:r w:rsidRPr="005512A9"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w Rozdziale</w:t>
      </w:r>
      <w:r>
        <w:rPr>
          <w:rFonts w:cstheme="minorHAnsi"/>
          <w:sz w:val="21"/>
          <w:szCs w:val="21"/>
        </w:rPr>
        <w:t xml:space="preserve"> 21</w:t>
      </w:r>
      <w:r w:rsidRPr="000D21FA">
        <w:rPr>
          <w:rFonts w:cstheme="minorHAnsi"/>
          <w:sz w:val="21"/>
          <w:szCs w:val="21"/>
        </w:rPr>
        <w:t xml:space="preserve"> – „</w:t>
      </w:r>
      <w:r>
        <w:rPr>
          <w:rFonts w:cstheme="minorHAnsi"/>
          <w:sz w:val="21"/>
          <w:szCs w:val="21"/>
        </w:rPr>
        <w:t>Termin związania</w:t>
      </w:r>
      <w:r w:rsidRPr="000D21FA">
        <w:rPr>
          <w:rFonts w:cstheme="minorHAnsi"/>
          <w:sz w:val="21"/>
          <w:szCs w:val="21"/>
        </w:rPr>
        <w:t>” wykreśla się dotychczasowy zapis o następującej</w:t>
      </w:r>
    </w:p>
    <w:p w14:paraId="500C3A05" w14:textId="09F62D09" w:rsidR="00705297" w:rsidRPr="000D21FA" w:rsidRDefault="00705297" w:rsidP="0070529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treści: „</w:t>
      </w:r>
      <w:r>
        <w:rPr>
          <w:rFonts w:cstheme="minorHAnsi"/>
          <w:sz w:val="21"/>
          <w:szCs w:val="21"/>
        </w:rPr>
        <w:t>20</w:t>
      </w:r>
      <w:r>
        <w:rPr>
          <w:rFonts w:cstheme="minorHAnsi"/>
          <w:sz w:val="21"/>
          <w:szCs w:val="21"/>
        </w:rPr>
        <w:t>.04.2022</w:t>
      </w:r>
      <w:r w:rsidRPr="000D21FA">
        <w:rPr>
          <w:rFonts w:cstheme="minorHAnsi"/>
          <w:sz w:val="21"/>
          <w:szCs w:val="21"/>
        </w:rPr>
        <w:t xml:space="preserve"> r.”, a w miejsce wykreślonego zapisu wprowadza nowy zapis o następującej treści:</w:t>
      </w:r>
    </w:p>
    <w:p w14:paraId="001AA7B0" w14:textId="2AFE1182" w:rsidR="00705297" w:rsidRPr="000D21FA" w:rsidRDefault="00705297" w:rsidP="0070529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0D21FA">
        <w:rPr>
          <w:rFonts w:cstheme="minorHAnsi"/>
          <w:sz w:val="21"/>
          <w:szCs w:val="21"/>
        </w:rPr>
        <w:t>„</w:t>
      </w:r>
      <w:r>
        <w:rPr>
          <w:rFonts w:cstheme="minorHAnsi"/>
          <w:b/>
          <w:bCs/>
          <w:sz w:val="21"/>
          <w:szCs w:val="21"/>
        </w:rPr>
        <w:t>2</w:t>
      </w:r>
      <w:r>
        <w:rPr>
          <w:rFonts w:cstheme="minorHAnsi"/>
          <w:b/>
          <w:bCs/>
          <w:sz w:val="21"/>
          <w:szCs w:val="21"/>
        </w:rPr>
        <w:t>2</w:t>
      </w:r>
      <w:r w:rsidRPr="000D21FA">
        <w:rPr>
          <w:rFonts w:cstheme="minorHAnsi"/>
          <w:b/>
          <w:bCs/>
          <w:sz w:val="21"/>
          <w:szCs w:val="21"/>
        </w:rPr>
        <w:t>.0</w:t>
      </w:r>
      <w:r>
        <w:rPr>
          <w:rFonts w:cstheme="minorHAnsi"/>
          <w:b/>
          <w:bCs/>
          <w:sz w:val="21"/>
          <w:szCs w:val="21"/>
        </w:rPr>
        <w:t>4</w:t>
      </w:r>
      <w:r w:rsidRPr="000D21FA">
        <w:rPr>
          <w:rFonts w:cstheme="minorHAnsi"/>
          <w:b/>
          <w:bCs/>
          <w:sz w:val="21"/>
          <w:szCs w:val="21"/>
        </w:rPr>
        <w:t>.202</w:t>
      </w:r>
      <w:r>
        <w:rPr>
          <w:rFonts w:cstheme="minorHAnsi"/>
          <w:b/>
          <w:bCs/>
          <w:sz w:val="21"/>
          <w:szCs w:val="21"/>
        </w:rPr>
        <w:t>2</w:t>
      </w:r>
      <w:r w:rsidRPr="000D21FA">
        <w:rPr>
          <w:rFonts w:cstheme="minorHAnsi"/>
          <w:b/>
          <w:bCs/>
          <w:sz w:val="21"/>
          <w:szCs w:val="21"/>
        </w:rPr>
        <w:t xml:space="preserve"> r.”,</w:t>
      </w:r>
    </w:p>
    <w:p w14:paraId="199FC48F" w14:textId="34DD11AF" w:rsidR="00705297" w:rsidRPr="000D21FA" w:rsidRDefault="00705297" w:rsidP="0070529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3</w:t>
      </w:r>
      <w:r w:rsidRPr="005512A9">
        <w:rPr>
          <w:rFonts w:cstheme="minorHAnsi"/>
          <w:b/>
          <w:bCs/>
          <w:sz w:val="21"/>
          <w:szCs w:val="21"/>
        </w:rPr>
        <w:t>)</w:t>
      </w:r>
      <w:r w:rsidRPr="000D21FA">
        <w:rPr>
          <w:rFonts w:cstheme="minorHAnsi"/>
          <w:sz w:val="21"/>
          <w:szCs w:val="21"/>
        </w:rPr>
        <w:t xml:space="preserve"> w Rozdziale </w:t>
      </w:r>
      <w:r>
        <w:rPr>
          <w:rFonts w:cstheme="minorHAnsi"/>
          <w:sz w:val="21"/>
          <w:szCs w:val="21"/>
        </w:rPr>
        <w:t>20</w:t>
      </w:r>
      <w:r w:rsidRPr="000D21FA">
        <w:rPr>
          <w:rFonts w:cstheme="minorHAnsi"/>
          <w:sz w:val="21"/>
          <w:szCs w:val="21"/>
        </w:rPr>
        <w:t xml:space="preserve"> – „</w:t>
      </w:r>
      <w:r>
        <w:rPr>
          <w:rFonts w:cstheme="minorHAnsi"/>
          <w:sz w:val="21"/>
          <w:szCs w:val="21"/>
        </w:rPr>
        <w:t>T</w:t>
      </w:r>
      <w:r w:rsidRPr="000D21FA">
        <w:rPr>
          <w:rFonts w:cstheme="minorHAnsi"/>
          <w:sz w:val="21"/>
          <w:szCs w:val="21"/>
        </w:rPr>
        <w:t>ermin składania ofert</w:t>
      </w:r>
      <w:r>
        <w:rPr>
          <w:rFonts w:cstheme="minorHAnsi"/>
          <w:sz w:val="21"/>
          <w:szCs w:val="21"/>
        </w:rPr>
        <w:t>, termin otwarcia ofert</w:t>
      </w:r>
      <w:r w:rsidRPr="000D21FA">
        <w:rPr>
          <w:rFonts w:cstheme="minorHAnsi"/>
          <w:sz w:val="21"/>
          <w:szCs w:val="21"/>
        </w:rPr>
        <w:t xml:space="preserve">” w ust. </w:t>
      </w:r>
      <w:r>
        <w:rPr>
          <w:rFonts w:cstheme="minorHAnsi"/>
          <w:sz w:val="21"/>
          <w:szCs w:val="21"/>
        </w:rPr>
        <w:t>20.</w:t>
      </w:r>
      <w:r w:rsidRPr="000D21FA">
        <w:rPr>
          <w:rFonts w:cstheme="minorHAnsi"/>
          <w:sz w:val="21"/>
          <w:szCs w:val="21"/>
        </w:rPr>
        <w:t>1 wykreśla się dotychczasowy zapis o</w:t>
      </w:r>
      <w:r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następującej treści: „</w:t>
      </w:r>
      <w:r>
        <w:rPr>
          <w:rFonts w:cstheme="minorHAnsi"/>
          <w:sz w:val="21"/>
          <w:szCs w:val="21"/>
        </w:rPr>
        <w:t>22</w:t>
      </w:r>
      <w:r>
        <w:rPr>
          <w:rFonts w:cstheme="minorHAnsi"/>
          <w:sz w:val="21"/>
          <w:szCs w:val="21"/>
        </w:rPr>
        <w:t>.03.</w:t>
      </w:r>
      <w:r w:rsidRPr="000D21FA">
        <w:rPr>
          <w:rFonts w:cstheme="minorHAnsi"/>
          <w:sz w:val="21"/>
          <w:szCs w:val="21"/>
        </w:rPr>
        <w:t>202</w:t>
      </w:r>
      <w:r>
        <w:rPr>
          <w:rFonts w:cstheme="minorHAnsi"/>
          <w:sz w:val="21"/>
          <w:szCs w:val="21"/>
        </w:rPr>
        <w:t>2</w:t>
      </w:r>
      <w:r w:rsidRPr="000D21FA">
        <w:rPr>
          <w:rFonts w:cstheme="minorHAnsi"/>
          <w:sz w:val="21"/>
          <w:szCs w:val="21"/>
        </w:rPr>
        <w:t xml:space="preserve"> r. do godz. 8:00”,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</w:t>
      </w:r>
      <w:r>
        <w:rPr>
          <w:rFonts w:cstheme="minorHAnsi"/>
          <w:b/>
          <w:bCs/>
          <w:sz w:val="21"/>
          <w:szCs w:val="21"/>
        </w:rPr>
        <w:t>2</w:t>
      </w:r>
      <w:r>
        <w:rPr>
          <w:rFonts w:cstheme="minorHAnsi"/>
          <w:b/>
          <w:bCs/>
          <w:sz w:val="21"/>
          <w:szCs w:val="21"/>
        </w:rPr>
        <w:t>4</w:t>
      </w:r>
      <w:r>
        <w:rPr>
          <w:rFonts w:cstheme="minorHAnsi"/>
          <w:b/>
          <w:bCs/>
          <w:sz w:val="21"/>
          <w:szCs w:val="21"/>
        </w:rPr>
        <w:t>.03</w:t>
      </w:r>
      <w:r w:rsidRPr="000D21FA">
        <w:rPr>
          <w:rFonts w:cstheme="minorHAnsi"/>
          <w:b/>
          <w:bCs/>
          <w:sz w:val="21"/>
          <w:szCs w:val="21"/>
        </w:rPr>
        <w:t>.2022 r. o godz. 08:00”,</w:t>
      </w:r>
    </w:p>
    <w:p w14:paraId="21446F94" w14:textId="766C8417" w:rsidR="00705297" w:rsidRPr="000D21FA" w:rsidRDefault="00705297" w:rsidP="0070529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4</w:t>
      </w:r>
      <w:r w:rsidRPr="005512A9">
        <w:rPr>
          <w:rFonts w:cstheme="minorHAnsi"/>
          <w:b/>
          <w:bCs/>
          <w:sz w:val="21"/>
          <w:szCs w:val="21"/>
        </w:rPr>
        <w:t>)</w:t>
      </w:r>
      <w:r w:rsidRPr="000D21FA">
        <w:rPr>
          <w:rFonts w:cstheme="minorHAnsi"/>
          <w:sz w:val="21"/>
          <w:szCs w:val="21"/>
        </w:rPr>
        <w:t xml:space="preserve"> w Rozdziale </w:t>
      </w:r>
      <w:r>
        <w:rPr>
          <w:rFonts w:cstheme="minorHAnsi"/>
          <w:sz w:val="21"/>
          <w:szCs w:val="21"/>
        </w:rPr>
        <w:t>20</w:t>
      </w:r>
      <w:r w:rsidRPr="000D21FA">
        <w:rPr>
          <w:rFonts w:cstheme="minorHAnsi"/>
          <w:sz w:val="21"/>
          <w:szCs w:val="21"/>
        </w:rPr>
        <w:t xml:space="preserve"> – „</w:t>
      </w:r>
      <w:r>
        <w:rPr>
          <w:rFonts w:cstheme="minorHAnsi"/>
          <w:sz w:val="21"/>
          <w:szCs w:val="21"/>
        </w:rPr>
        <w:t>T</w:t>
      </w:r>
      <w:r w:rsidRPr="000D21FA">
        <w:rPr>
          <w:rFonts w:cstheme="minorHAnsi"/>
          <w:sz w:val="21"/>
          <w:szCs w:val="21"/>
        </w:rPr>
        <w:t>ermin składania ofert</w:t>
      </w:r>
      <w:r>
        <w:rPr>
          <w:rFonts w:cstheme="minorHAnsi"/>
          <w:sz w:val="21"/>
          <w:szCs w:val="21"/>
        </w:rPr>
        <w:t>, termin otwarcia ofert</w:t>
      </w:r>
      <w:r w:rsidRPr="000D21FA">
        <w:rPr>
          <w:rFonts w:cstheme="minorHAnsi"/>
          <w:sz w:val="21"/>
          <w:szCs w:val="21"/>
        </w:rPr>
        <w:t xml:space="preserve">” w ust. </w:t>
      </w:r>
      <w:r>
        <w:rPr>
          <w:rFonts w:cstheme="minorHAnsi"/>
          <w:sz w:val="21"/>
          <w:szCs w:val="21"/>
        </w:rPr>
        <w:t>20.2</w:t>
      </w:r>
      <w:r w:rsidRPr="000D21FA">
        <w:rPr>
          <w:rFonts w:cstheme="minorHAnsi"/>
          <w:sz w:val="21"/>
          <w:szCs w:val="21"/>
        </w:rPr>
        <w:t xml:space="preserve"> wykreśla się dotychczasowy zapis o</w:t>
      </w:r>
      <w:r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następującej treści: „</w:t>
      </w:r>
      <w:r>
        <w:rPr>
          <w:rFonts w:cstheme="minorHAnsi"/>
          <w:sz w:val="21"/>
          <w:szCs w:val="21"/>
        </w:rPr>
        <w:t>22</w:t>
      </w:r>
      <w:r>
        <w:rPr>
          <w:rFonts w:cstheme="minorHAnsi"/>
          <w:sz w:val="21"/>
          <w:szCs w:val="21"/>
        </w:rPr>
        <w:t>.03.2022</w:t>
      </w:r>
      <w:r w:rsidRPr="000D21FA">
        <w:rPr>
          <w:rFonts w:cstheme="minorHAnsi"/>
          <w:sz w:val="21"/>
          <w:szCs w:val="21"/>
        </w:rPr>
        <w:t xml:space="preserve"> r. o godz. </w:t>
      </w:r>
      <w:r>
        <w:rPr>
          <w:rFonts w:cstheme="minorHAnsi"/>
          <w:sz w:val="21"/>
          <w:szCs w:val="21"/>
        </w:rPr>
        <w:t>09:00</w:t>
      </w:r>
      <w:r w:rsidRPr="000D21FA">
        <w:rPr>
          <w:rFonts w:cstheme="minorHAnsi"/>
          <w:sz w:val="21"/>
          <w:szCs w:val="21"/>
        </w:rPr>
        <w:t xml:space="preserve">”,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</w:t>
      </w:r>
      <w:r>
        <w:rPr>
          <w:rFonts w:cstheme="minorHAnsi"/>
          <w:b/>
          <w:bCs/>
          <w:sz w:val="21"/>
          <w:szCs w:val="21"/>
        </w:rPr>
        <w:t>2</w:t>
      </w:r>
      <w:r>
        <w:rPr>
          <w:rFonts w:cstheme="minorHAnsi"/>
          <w:b/>
          <w:bCs/>
          <w:sz w:val="21"/>
          <w:szCs w:val="21"/>
        </w:rPr>
        <w:t>4</w:t>
      </w:r>
      <w:r w:rsidRPr="000D21FA">
        <w:rPr>
          <w:rFonts w:cstheme="minorHAnsi"/>
          <w:b/>
          <w:bCs/>
          <w:sz w:val="21"/>
          <w:szCs w:val="21"/>
        </w:rPr>
        <w:t>.0</w:t>
      </w:r>
      <w:r>
        <w:rPr>
          <w:rFonts w:cstheme="minorHAnsi"/>
          <w:b/>
          <w:bCs/>
          <w:sz w:val="21"/>
          <w:szCs w:val="21"/>
        </w:rPr>
        <w:t>3</w:t>
      </w:r>
      <w:r w:rsidRPr="000D21FA">
        <w:rPr>
          <w:rFonts w:cstheme="minorHAnsi"/>
          <w:b/>
          <w:bCs/>
          <w:sz w:val="21"/>
          <w:szCs w:val="21"/>
        </w:rPr>
        <w:t>.202</w:t>
      </w:r>
      <w:r>
        <w:rPr>
          <w:rFonts w:cstheme="minorHAnsi"/>
          <w:b/>
          <w:bCs/>
          <w:sz w:val="21"/>
          <w:szCs w:val="21"/>
        </w:rPr>
        <w:t>2</w:t>
      </w:r>
      <w:r w:rsidRPr="000D21FA">
        <w:rPr>
          <w:rFonts w:cstheme="minorHAnsi"/>
          <w:b/>
          <w:bCs/>
          <w:sz w:val="21"/>
          <w:szCs w:val="21"/>
        </w:rPr>
        <w:t xml:space="preserve"> r</w:t>
      </w:r>
      <w:r w:rsidRPr="000D21FA">
        <w:rPr>
          <w:rFonts w:cstheme="minorHAnsi"/>
          <w:sz w:val="21"/>
          <w:szCs w:val="21"/>
        </w:rPr>
        <w:t xml:space="preserve">. </w:t>
      </w:r>
      <w:r w:rsidRPr="000D21FA">
        <w:rPr>
          <w:rFonts w:cstheme="minorHAnsi"/>
          <w:b/>
          <w:bCs/>
          <w:sz w:val="21"/>
          <w:szCs w:val="21"/>
        </w:rPr>
        <w:t xml:space="preserve">o godz. </w:t>
      </w:r>
      <w:r>
        <w:rPr>
          <w:rFonts w:cstheme="minorHAnsi"/>
          <w:b/>
          <w:bCs/>
          <w:sz w:val="21"/>
          <w:szCs w:val="21"/>
        </w:rPr>
        <w:t>09:00</w:t>
      </w:r>
      <w:r w:rsidRPr="000D21FA">
        <w:rPr>
          <w:rFonts w:cstheme="minorHAnsi"/>
          <w:sz w:val="21"/>
          <w:szCs w:val="21"/>
        </w:rPr>
        <w:t>”,</w:t>
      </w:r>
    </w:p>
    <w:p w14:paraId="7FA2CBB4" w14:textId="77777777" w:rsidR="00705297" w:rsidRDefault="00705297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</w:p>
    <w:p w14:paraId="4011F84F" w14:textId="77777777" w:rsidR="00705297" w:rsidRDefault="00705297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</w:p>
    <w:p w14:paraId="52A31092" w14:textId="236DA2F9" w:rsidR="00B92357" w:rsidRPr="007743F0" w:rsidRDefault="00B92357" w:rsidP="007743F0">
      <w:pPr>
        <w:autoSpaceDE w:val="0"/>
        <w:autoSpaceDN w:val="0"/>
        <w:adjustRightInd w:val="0"/>
        <w:jc w:val="both"/>
        <w:rPr>
          <w:rFonts w:ascii="Sylfaen" w:hAnsi="Sylfaen" w:cs="Dubai"/>
          <w:sz w:val="18"/>
          <w:szCs w:val="18"/>
        </w:rPr>
      </w:pPr>
      <w:r w:rsidRPr="007743F0">
        <w:rPr>
          <w:rFonts w:ascii="Sylfaen" w:hAnsi="Sylfaen" w:cs="Dubai"/>
          <w:sz w:val="18"/>
          <w:szCs w:val="18"/>
        </w:rPr>
        <w:t>Pozostałe warunki SWZ nie ulegaj</w:t>
      </w:r>
      <w:r w:rsidRPr="007743F0">
        <w:rPr>
          <w:rFonts w:ascii="Sylfaen" w:hAnsi="Sylfaen" w:cs="Calibri"/>
          <w:sz w:val="18"/>
          <w:szCs w:val="18"/>
        </w:rPr>
        <w:t>ą</w:t>
      </w:r>
      <w:r w:rsidRPr="007743F0">
        <w:rPr>
          <w:rFonts w:ascii="Sylfaen" w:hAnsi="Sylfaen" w:cs="Dubai"/>
          <w:sz w:val="18"/>
          <w:szCs w:val="18"/>
        </w:rPr>
        <w:t xml:space="preserve"> zmianie.</w:t>
      </w:r>
    </w:p>
    <w:p w14:paraId="03098F08" w14:textId="08EA99EB" w:rsidR="0087046E" w:rsidRDefault="0087046E" w:rsidP="00B92357">
      <w:pPr>
        <w:rPr>
          <w:rFonts w:ascii="Sylfaen" w:hAnsi="Sylfaen" w:cstheme="minorHAnsi"/>
          <w:sz w:val="21"/>
          <w:szCs w:val="21"/>
        </w:rPr>
      </w:pPr>
    </w:p>
    <w:p w14:paraId="2B1F6ED7" w14:textId="6FEBF6DC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4A6A3E12" w14:textId="3C144D62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71E97926" w14:textId="24D98AC3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48AD1A4E" w14:textId="33D6F668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58B7C5FA" w14:textId="1D32EBA1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458630DE" w14:textId="480D8306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496856DE" w14:textId="42D96CBF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2A2DBD05" w14:textId="37B9364B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5764AE0A" w14:textId="4C75AAD2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5927176C" w14:textId="4BBA81F8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4D18EAF9" w14:textId="4FFB312A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729A08DF" w14:textId="1A535371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09B4D66B" w14:textId="79927B78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03979811" w14:textId="69B1862F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5A75BA40" w14:textId="717708C8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7E98D132" w14:textId="77777777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6082C4D6" w14:textId="13C62CEC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34B611C8" w14:textId="77777777" w:rsidR="00705297" w:rsidRDefault="00705297" w:rsidP="00B92357">
      <w:pPr>
        <w:rPr>
          <w:rFonts w:ascii="Sylfaen" w:hAnsi="Sylfaen" w:cstheme="minorHAnsi"/>
          <w:sz w:val="21"/>
          <w:szCs w:val="21"/>
        </w:rPr>
      </w:pPr>
    </w:p>
    <w:p w14:paraId="59392FFB" w14:textId="58672B07" w:rsidR="00B92357" w:rsidRPr="007743F0" w:rsidRDefault="00B92357">
      <w:pPr>
        <w:rPr>
          <w:rFonts w:ascii="Sylfaen" w:hAnsi="Sylfaen" w:cstheme="minorHAnsi"/>
          <w:sz w:val="16"/>
          <w:szCs w:val="16"/>
        </w:rPr>
      </w:pPr>
      <w:r w:rsidRPr="007743F0">
        <w:rPr>
          <w:rFonts w:ascii="Sylfaen" w:hAnsi="Sylfaen" w:cstheme="minorHAnsi"/>
          <w:sz w:val="16"/>
          <w:szCs w:val="16"/>
        </w:rPr>
        <w:t>Dnia</w:t>
      </w:r>
      <w:r w:rsidR="001C4281" w:rsidRPr="007743F0">
        <w:rPr>
          <w:rFonts w:ascii="Sylfaen" w:hAnsi="Sylfaen" w:cstheme="minorHAnsi"/>
          <w:sz w:val="16"/>
          <w:szCs w:val="16"/>
        </w:rPr>
        <w:t xml:space="preserve"> </w:t>
      </w:r>
      <w:r w:rsidR="00705297">
        <w:rPr>
          <w:rFonts w:ascii="Sylfaen" w:hAnsi="Sylfaen" w:cstheme="minorHAnsi"/>
          <w:sz w:val="16"/>
          <w:szCs w:val="16"/>
        </w:rPr>
        <w:t>21</w:t>
      </w:r>
      <w:r w:rsidR="005A214A" w:rsidRPr="007743F0">
        <w:rPr>
          <w:rFonts w:ascii="Sylfaen" w:hAnsi="Sylfaen" w:cstheme="minorHAnsi"/>
          <w:sz w:val="16"/>
          <w:szCs w:val="16"/>
        </w:rPr>
        <w:t xml:space="preserve">/03/2022 </w:t>
      </w:r>
      <w:r w:rsidRPr="007743F0">
        <w:rPr>
          <w:rFonts w:ascii="Sylfaen" w:hAnsi="Sylfaen" w:cstheme="minorHAnsi"/>
          <w:sz w:val="16"/>
          <w:szCs w:val="16"/>
        </w:rPr>
        <w:t>r.</w:t>
      </w:r>
      <w:r w:rsidR="00545106" w:rsidRPr="007743F0">
        <w:rPr>
          <w:rFonts w:ascii="Sylfaen" w:hAnsi="Sylfaen" w:cstheme="minorHAnsi"/>
          <w:sz w:val="16"/>
          <w:szCs w:val="16"/>
        </w:rPr>
        <w:t xml:space="preserve"> odpowied</w:t>
      </w:r>
      <w:r w:rsidR="005A214A" w:rsidRPr="007743F0">
        <w:rPr>
          <w:rFonts w:ascii="Sylfaen" w:hAnsi="Sylfaen" w:cstheme="minorHAnsi"/>
          <w:sz w:val="16"/>
          <w:szCs w:val="16"/>
        </w:rPr>
        <w:t>zi</w:t>
      </w:r>
      <w:r w:rsidR="003C33BB" w:rsidRPr="007743F0">
        <w:rPr>
          <w:rFonts w:ascii="Sylfaen" w:hAnsi="Sylfaen" w:cstheme="minorHAnsi"/>
          <w:sz w:val="16"/>
          <w:szCs w:val="16"/>
        </w:rPr>
        <w:t xml:space="preserve"> </w:t>
      </w:r>
      <w:r w:rsidR="00545106" w:rsidRPr="007743F0">
        <w:rPr>
          <w:rFonts w:ascii="Sylfaen" w:hAnsi="Sylfaen" w:cstheme="minorHAnsi"/>
          <w:sz w:val="16"/>
          <w:szCs w:val="16"/>
        </w:rPr>
        <w:t>na pytani</w:t>
      </w:r>
      <w:r w:rsidR="005A214A" w:rsidRPr="007743F0">
        <w:rPr>
          <w:rFonts w:ascii="Sylfaen" w:hAnsi="Sylfaen" w:cstheme="minorHAnsi"/>
          <w:sz w:val="16"/>
          <w:szCs w:val="16"/>
        </w:rPr>
        <w:t>a i modyfikację SWZ</w:t>
      </w:r>
      <w:r w:rsidRPr="007743F0">
        <w:rPr>
          <w:rFonts w:ascii="Sylfaen" w:hAnsi="Sylfaen" w:cstheme="minorHAnsi"/>
          <w:sz w:val="16"/>
          <w:szCs w:val="16"/>
        </w:rPr>
        <w:t xml:space="preserve"> zamieszczono na stronie prowadzonego postępowania  </w:t>
      </w:r>
    </w:p>
    <w:sectPr w:rsidR="00B92357" w:rsidRPr="0077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784D"/>
    <w:multiLevelType w:val="hybridMultilevel"/>
    <w:tmpl w:val="1744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8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18D3"/>
    <w:multiLevelType w:val="multilevel"/>
    <w:tmpl w:val="1376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747D0E"/>
    <w:multiLevelType w:val="hybridMultilevel"/>
    <w:tmpl w:val="D40EBAB2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B0F37EA"/>
    <w:multiLevelType w:val="multilevel"/>
    <w:tmpl w:val="892AA77C"/>
    <w:lvl w:ilvl="0">
      <w:start w:val="1"/>
      <w:numFmt w:val="decimal"/>
      <w:suff w:val="nothing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86C24"/>
    <w:rsid w:val="00094610"/>
    <w:rsid w:val="000E7427"/>
    <w:rsid w:val="00124596"/>
    <w:rsid w:val="001344BF"/>
    <w:rsid w:val="00191416"/>
    <w:rsid w:val="001A15C8"/>
    <w:rsid w:val="001C4281"/>
    <w:rsid w:val="001E2D0C"/>
    <w:rsid w:val="00243C55"/>
    <w:rsid w:val="002448AA"/>
    <w:rsid w:val="00246566"/>
    <w:rsid w:val="002A7844"/>
    <w:rsid w:val="002B2E18"/>
    <w:rsid w:val="002F59B1"/>
    <w:rsid w:val="00302DAB"/>
    <w:rsid w:val="003040D1"/>
    <w:rsid w:val="00307248"/>
    <w:rsid w:val="0032246D"/>
    <w:rsid w:val="00327223"/>
    <w:rsid w:val="00334706"/>
    <w:rsid w:val="00356C1E"/>
    <w:rsid w:val="00363DD8"/>
    <w:rsid w:val="0039300E"/>
    <w:rsid w:val="003A5A6B"/>
    <w:rsid w:val="003C1BFC"/>
    <w:rsid w:val="003C33BB"/>
    <w:rsid w:val="003C37F5"/>
    <w:rsid w:val="003F6839"/>
    <w:rsid w:val="004406D5"/>
    <w:rsid w:val="004612AA"/>
    <w:rsid w:val="004E237F"/>
    <w:rsid w:val="005168BB"/>
    <w:rsid w:val="00530240"/>
    <w:rsid w:val="00545106"/>
    <w:rsid w:val="0055720F"/>
    <w:rsid w:val="00590F59"/>
    <w:rsid w:val="005A145D"/>
    <w:rsid w:val="005A214A"/>
    <w:rsid w:val="006363E6"/>
    <w:rsid w:val="00637F66"/>
    <w:rsid w:val="006B0261"/>
    <w:rsid w:val="006B32AB"/>
    <w:rsid w:val="006D0787"/>
    <w:rsid w:val="006E7443"/>
    <w:rsid w:val="006F7573"/>
    <w:rsid w:val="00705297"/>
    <w:rsid w:val="00711D36"/>
    <w:rsid w:val="00716609"/>
    <w:rsid w:val="007743F0"/>
    <w:rsid w:val="007A06CE"/>
    <w:rsid w:val="007A325B"/>
    <w:rsid w:val="007A74AE"/>
    <w:rsid w:val="007C044A"/>
    <w:rsid w:val="007D0706"/>
    <w:rsid w:val="007E199D"/>
    <w:rsid w:val="00821BD5"/>
    <w:rsid w:val="00834043"/>
    <w:rsid w:val="00841143"/>
    <w:rsid w:val="0087046E"/>
    <w:rsid w:val="008955A2"/>
    <w:rsid w:val="008B1C64"/>
    <w:rsid w:val="008C2636"/>
    <w:rsid w:val="00900D2F"/>
    <w:rsid w:val="00911322"/>
    <w:rsid w:val="00943317"/>
    <w:rsid w:val="00963929"/>
    <w:rsid w:val="0099175A"/>
    <w:rsid w:val="009D576D"/>
    <w:rsid w:val="009E7D3B"/>
    <w:rsid w:val="00A00CE4"/>
    <w:rsid w:val="00A10C66"/>
    <w:rsid w:val="00A11707"/>
    <w:rsid w:val="00A46238"/>
    <w:rsid w:val="00A958B4"/>
    <w:rsid w:val="00AA6AF8"/>
    <w:rsid w:val="00AA70CA"/>
    <w:rsid w:val="00AD609B"/>
    <w:rsid w:val="00B24B3A"/>
    <w:rsid w:val="00B32436"/>
    <w:rsid w:val="00B37A23"/>
    <w:rsid w:val="00B46BA1"/>
    <w:rsid w:val="00B75DBB"/>
    <w:rsid w:val="00B84E00"/>
    <w:rsid w:val="00B92357"/>
    <w:rsid w:val="00BC6B80"/>
    <w:rsid w:val="00BF3B6B"/>
    <w:rsid w:val="00C02858"/>
    <w:rsid w:val="00C24AE8"/>
    <w:rsid w:val="00CA2E88"/>
    <w:rsid w:val="00CE49B6"/>
    <w:rsid w:val="00CE6C7F"/>
    <w:rsid w:val="00D02733"/>
    <w:rsid w:val="00D63FBA"/>
    <w:rsid w:val="00D8395B"/>
    <w:rsid w:val="00D94D23"/>
    <w:rsid w:val="00DA533B"/>
    <w:rsid w:val="00DC5115"/>
    <w:rsid w:val="00DF08EF"/>
    <w:rsid w:val="00E433FB"/>
    <w:rsid w:val="00E956D0"/>
    <w:rsid w:val="00EA4180"/>
    <w:rsid w:val="00F26D42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odstpw">
    <w:name w:val="No Spacing"/>
    <w:qFormat/>
    <w:rsid w:val="00086C2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086C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2022-03-21T10:02:00Z</cp:lastPrinted>
  <dcterms:created xsi:type="dcterms:W3CDTF">2022-03-21T10:03:00Z</dcterms:created>
  <dcterms:modified xsi:type="dcterms:W3CDTF">2022-03-21T10:03:00Z</dcterms:modified>
</cp:coreProperties>
</file>