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65F23858" w:rsidR="00D03286" w:rsidRPr="00137D30" w:rsidRDefault="00D03286" w:rsidP="008A27E5">
      <w:pPr>
        <w:jc w:val="right"/>
        <w:rPr>
          <w:rFonts w:ascii="Sylfaen" w:hAnsi="Sylfaen" w:cstheme="minorHAnsi"/>
          <w:sz w:val="22"/>
          <w:szCs w:val="22"/>
        </w:rPr>
      </w:pPr>
      <w:r w:rsidRPr="00137D30">
        <w:rPr>
          <w:rFonts w:ascii="Sylfaen" w:hAnsi="Sylfaen" w:cstheme="minorHAnsi"/>
          <w:sz w:val="22"/>
          <w:szCs w:val="22"/>
        </w:rPr>
        <w:t>Toruń, dn.</w:t>
      </w:r>
      <w:r w:rsidR="00216F3C" w:rsidRPr="00137D30">
        <w:rPr>
          <w:rFonts w:ascii="Sylfaen" w:hAnsi="Sylfaen" w:cstheme="minorHAnsi"/>
          <w:sz w:val="22"/>
          <w:szCs w:val="22"/>
        </w:rPr>
        <w:t xml:space="preserve"> </w:t>
      </w:r>
      <w:r w:rsidR="009C2D85" w:rsidRPr="00137D30">
        <w:rPr>
          <w:rFonts w:ascii="Sylfaen" w:hAnsi="Sylfaen" w:cstheme="minorHAnsi"/>
          <w:sz w:val="22"/>
          <w:szCs w:val="22"/>
        </w:rPr>
        <w:t>22</w:t>
      </w:r>
      <w:r w:rsidR="00216F3C" w:rsidRPr="00137D30">
        <w:rPr>
          <w:rFonts w:ascii="Sylfaen" w:hAnsi="Sylfaen" w:cstheme="minorHAnsi"/>
          <w:sz w:val="22"/>
          <w:szCs w:val="22"/>
        </w:rPr>
        <w:t xml:space="preserve"> sierpnia </w:t>
      </w:r>
      <w:r w:rsidRPr="00137D30">
        <w:rPr>
          <w:rFonts w:ascii="Sylfaen" w:hAnsi="Sylfaen" w:cstheme="minorHAnsi"/>
          <w:sz w:val="22"/>
          <w:szCs w:val="22"/>
        </w:rPr>
        <w:t>2022 r.</w:t>
      </w:r>
    </w:p>
    <w:p w14:paraId="161BE616" w14:textId="27604D7D" w:rsidR="00D03286" w:rsidRPr="00137D30" w:rsidRDefault="00D03286" w:rsidP="008A27E5">
      <w:pPr>
        <w:jc w:val="both"/>
        <w:rPr>
          <w:rFonts w:ascii="Sylfaen" w:hAnsi="Sylfaen" w:cstheme="minorHAnsi"/>
          <w:iCs/>
          <w:sz w:val="22"/>
          <w:szCs w:val="22"/>
        </w:rPr>
      </w:pPr>
      <w:r w:rsidRPr="00137D30">
        <w:rPr>
          <w:rFonts w:ascii="Sylfaen" w:hAnsi="Sylfaen" w:cstheme="minorHAnsi"/>
          <w:iCs/>
          <w:sz w:val="22"/>
          <w:szCs w:val="22"/>
        </w:rPr>
        <w:t>L.dz. SSM.DZP.200.</w:t>
      </w:r>
      <w:r w:rsidR="00FD6EC1" w:rsidRPr="00137D30">
        <w:rPr>
          <w:rFonts w:ascii="Sylfaen" w:hAnsi="Sylfaen" w:cstheme="minorHAnsi"/>
          <w:iCs/>
          <w:sz w:val="22"/>
          <w:szCs w:val="22"/>
        </w:rPr>
        <w:t>1</w:t>
      </w:r>
      <w:r w:rsidR="00216F3C" w:rsidRPr="00137D30">
        <w:rPr>
          <w:rFonts w:ascii="Sylfaen" w:hAnsi="Sylfaen" w:cstheme="minorHAnsi"/>
          <w:iCs/>
          <w:sz w:val="22"/>
          <w:szCs w:val="22"/>
        </w:rPr>
        <w:t>4</w:t>
      </w:r>
      <w:r w:rsidR="00356518" w:rsidRPr="00137D30">
        <w:rPr>
          <w:rFonts w:ascii="Sylfaen" w:hAnsi="Sylfaen" w:cstheme="minorHAnsi"/>
          <w:iCs/>
          <w:sz w:val="22"/>
          <w:szCs w:val="22"/>
        </w:rPr>
        <w:t>8</w:t>
      </w:r>
      <w:r w:rsidRPr="00137D30">
        <w:rPr>
          <w:rFonts w:ascii="Sylfaen" w:hAnsi="Sylfaen" w:cstheme="minorHAnsi"/>
          <w:iCs/>
          <w:sz w:val="22"/>
          <w:szCs w:val="22"/>
        </w:rPr>
        <w:t>.2022</w:t>
      </w:r>
    </w:p>
    <w:p w14:paraId="47568740" w14:textId="1A2ED56D" w:rsidR="00D03286" w:rsidRPr="00137D30" w:rsidRDefault="00D03286" w:rsidP="008A27E5">
      <w:pPr>
        <w:jc w:val="both"/>
        <w:rPr>
          <w:rFonts w:ascii="Sylfaen" w:hAnsi="Sylfaen" w:cstheme="minorHAnsi"/>
          <w:i/>
          <w:sz w:val="22"/>
          <w:szCs w:val="22"/>
        </w:rPr>
      </w:pPr>
    </w:p>
    <w:p w14:paraId="179482B4" w14:textId="4129EBE6" w:rsidR="00EB70CD" w:rsidRPr="00137D30" w:rsidRDefault="00D03286" w:rsidP="008A27E5">
      <w:pPr>
        <w:pStyle w:val="Nagwek4"/>
        <w:spacing w:line="240" w:lineRule="auto"/>
        <w:rPr>
          <w:rFonts w:ascii="Sylfaen" w:hAnsi="Sylfaen" w:cstheme="minorHAnsi"/>
          <w:b w:val="0"/>
          <w:bCs w:val="0"/>
          <w:sz w:val="22"/>
          <w:szCs w:val="22"/>
          <w:u w:val="single"/>
        </w:rPr>
      </w:pPr>
      <w:r w:rsidRPr="00137D30">
        <w:rPr>
          <w:rFonts w:ascii="Sylfaen" w:hAnsi="Sylfaen" w:cstheme="minorHAnsi"/>
          <w:b w:val="0"/>
          <w:bCs w:val="0"/>
          <w:sz w:val="22"/>
          <w:szCs w:val="22"/>
          <w:u w:val="single"/>
        </w:rPr>
        <w:t>dotyczy: postępowania o udzielenie zamówienia publiczne w trybie podstawowym na dostawę</w:t>
      </w:r>
      <w:r w:rsidR="002207EA" w:rsidRPr="00137D30">
        <w:rPr>
          <w:rFonts w:ascii="Sylfaen" w:hAnsi="Sylfaen" w:cstheme="minorHAnsi"/>
          <w:b w:val="0"/>
          <w:bCs w:val="0"/>
          <w:sz w:val="22"/>
          <w:szCs w:val="22"/>
          <w:u w:val="single"/>
        </w:rPr>
        <w:t xml:space="preserve"> </w:t>
      </w:r>
      <w:r w:rsidR="00356518" w:rsidRPr="00137D30">
        <w:rPr>
          <w:rFonts w:ascii="Sylfaen" w:hAnsi="Sylfaen" w:cstheme="minorHAnsi"/>
          <w:b w:val="0"/>
          <w:bCs w:val="0"/>
          <w:sz w:val="22"/>
          <w:szCs w:val="22"/>
          <w:u w:val="single"/>
        </w:rPr>
        <w:t>podkładów chłonnych.</w:t>
      </w:r>
    </w:p>
    <w:p w14:paraId="75CBF7BA" w14:textId="54E07F91" w:rsidR="00606226" w:rsidRPr="00137D30" w:rsidRDefault="00606226" w:rsidP="008A27E5">
      <w:pPr>
        <w:jc w:val="both"/>
        <w:rPr>
          <w:rFonts w:ascii="Sylfaen" w:hAnsi="Sylfaen" w:cstheme="minorHAnsi"/>
          <w:sz w:val="22"/>
          <w:szCs w:val="22"/>
        </w:rPr>
      </w:pPr>
    </w:p>
    <w:p w14:paraId="438ACEBE" w14:textId="77777777" w:rsidR="008A27E5" w:rsidRPr="00137D30" w:rsidRDefault="008A27E5" w:rsidP="008A27E5">
      <w:pPr>
        <w:jc w:val="both"/>
        <w:rPr>
          <w:rFonts w:ascii="Sylfaen" w:hAnsi="Sylfaen" w:cstheme="minorHAnsi"/>
          <w:sz w:val="22"/>
          <w:szCs w:val="22"/>
        </w:rPr>
      </w:pPr>
    </w:p>
    <w:p w14:paraId="018DBE1E" w14:textId="4A41B1CA" w:rsidR="00D03286" w:rsidRPr="00137D30" w:rsidRDefault="00D03286" w:rsidP="009C2D85">
      <w:pPr>
        <w:ind w:firstLine="708"/>
        <w:jc w:val="both"/>
        <w:rPr>
          <w:rFonts w:ascii="Sylfaen" w:hAnsi="Sylfaen" w:cstheme="minorHAnsi"/>
          <w:sz w:val="22"/>
          <w:szCs w:val="22"/>
        </w:rPr>
      </w:pPr>
      <w:r w:rsidRPr="00137D30">
        <w:rPr>
          <w:rFonts w:ascii="Sylfaen" w:hAnsi="Sylfaen" w:cstheme="minorHAnsi"/>
          <w:sz w:val="22"/>
          <w:szCs w:val="22"/>
        </w:rPr>
        <w:t>W związku ze skierowanym</w:t>
      </w:r>
      <w:r w:rsidR="002207EA" w:rsidRPr="00137D30">
        <w:rPr>
          <w:rFonts w:ascii="Sylfaen" w:hAnsi="Sylfaen" w:cstheme="minorHAnsi"/>
          <w:sz w:val="22"/>
          <w:szCs w:val="22"/>
        </w:rPr>
        <w:t>i</w:t>
      </w:r>
      <w:r w:rsidRPr="00137D30">
        <w:rPr>
          <w:rFonts w:ascii="Sylfaen" w:hAnsi="Sylfaen" w:cstheme="minorHAnsi"/>
          <w:sz w:val="22"/>
          <w:szCs w:val="22"/>
        </w:rPr>
        <w:t xml:space="preserve"> przez Wykonawc</w:t>
      </w:r>
      <w:r w:rsidR="00FD6EC1" w:rsidRPr="00137D30">
        <w:rPr>
          <w:rFonts w:ascii="Sylfaen" w:hAnsi="Sylfaen" w:cstheme="minorHAnsi"/>
          <w:sz w:val="22"/>
          <w:szCs w:val="22"/>
        </w:rPr>
        <w:t>ę</w:t>
      </w:r>
      <w:r w:rsidR="00CB0888" w:rsidRPr="00137D30">
        <w:rPr>
          <w:rFonts w:ascii="Sylfaen" w:hAnsi="Sylfaen" w:cstheme="minorHAnsi"/>
          <w:sz w:val="22"/>
          <w:szCs w:val="22"/>
        </w:rPr>
        <w:t xml:space="preserve"> w dni</w:t>
      </w:r>
      <w:r w:rsidR="008A27E5" w:rsidRPr="00137D30">
        <w:rPr>
          <w:rFonts w:ascii="Sylfaen" w:hAnsi="Sylfaen" w:cstheme="minorHAnsi"/>
          <w:sz w:val="22"/>
          <w:szCs w:val="22"/>
        </w:rPr>
        <w:t>u 1</w:t>
      </w:r>
      <w:r w:rsidR="009C2D85" w:rsidRPr="00137D30">
        <w:rPr>
          <w:rFonts w:ascii="Sylfaen" w:hAnsi="Sylfaen" w:cstheme="minorHAnsi"/>
          <w:sz w:val="22"/>
          <w:szCs w:val="22"/>
        </w:rPr>
        <w:t>8</w:t>
      </w:r>
      <w:r w:rsidR="008A27E5" w:rsidRPr="00137D30">
        <w:rPr>
          <w:rFonts w:ascii="Sylfaen" w:hAnsi="Sylfaen" w:cstheme="minorHAnsi"/>
          <w:sz w:val="22"/>
          <w:szCs w:val="22"/>
        </w:rPr>
        <w:t>.08.</w:t>
      </w:r>
      <w:r w:rsidR="00F777B2" w:rsidRPr="00137D30">
        <w:rPr>
          <w:rFonts w:ascii="Sylfaen" w:hAnsi="Sylfaen" w:cstheme="minorHAnsi"/>
          <w:sz w:val="22"/>
          <w:szCs w:val="22"/>
        </w:rPr>
        <w:t>2022 r.</w:t>
      </w:r>
      <w:r w:rsidRPr="00137D30">
        <w:rPr>
          <w:rFonts w:ascii="Sylfaen" w:hAnsi="Sylfaen" w:cstheme="minorHAnsi"/>
          <w:sz w:val="22"/>
          <w:szCs w:val="22"/>
        </w:rPr>
        <w:t xml:space="preserve"> pytani</w:t>
      </w:r>
      <w:r w:rsidR="00216F3C" w:rsidRPr="00137D30">
        <w:rPr>
          <w:rFonts w:ascii="Sylfaen" w:hAnsi="Sylfaen" w:cstheme="minorHAnsi"/>
          <w:sz w:val="22"/>
          <w:szCs w:val="22"/>
        </w:rPr>
        <w:t xml:space="preserve">ami </w:t>
      </w:r>
      <w:r w:rsidRPr="00137D30">
        <w:rPr>
          <w:rFonts w:ascii="Sylfaen" w:hAnsi="Sylfaen" w:cstheme="minorHAnsi"/>
          <w:sz w:val="22"/>
          <w:szCs w:val="22"/>
        </w:rPr>
        <w:t>do SWZ Specjalistyczny Szpital Miejski im. M. Kopernika w Toruniu informuje o</w:t>
      </w:r>
      <w:r w:rsidR="002207EA" w:rsidRPr="00137D30">
        <w:rPr>
          <w:rFonts w:ascii="Sylfaen" w:hAnsi="Sylfaen" w:cstheme="minorHAnsi"/>
          <w:sz w:val="22"/>
          <w:szCs w:val="22"/>
        </w:rPr>
        <w:t xml:space="preserve"> </w:t>
      </w:r>
      <w:r w:rsidR="00216F3C" w:rsidRPr="00137D30">
        <w:rPr>
          <w:rFonts w:ascii="Sylfaen" w:hAnsi="Sylfaen" w:cstheme="minorHAnsi"/>
          <w:sz w:val="22"/>
          <w:szCs w:val="22"/>
        </w:rPr>
        <w:t xml:space="preserve">ich </w:t>
      </w:r>
      <w:r w:rsidRPr="00137D30">
        <w:rPr>
          <w:rFonts w:ascii="Sylfaen" w:hAnsi="Sylfaen" w:cstheme="minorHAnsi"/>
          <w:sz w:val="22"/>
          <w:szCs w:val="22"/>
        </w:rPr>
        <w:t>treści i udzielonej na nie odpowiedzi.</w:t>
      </w:r>
    </w:p>
    <w:p w14:paraId="22841EE8" w14:textId="49FFBFBA" w:rsidR="00D03286" w:rsidRPr="00137D30" w:rsidRDefault="00D03286" w:rsidP="009C2D85">
      <w:pPr>
        <w:pStyle w:val="Adresodbiorcy"/>
        <w:spacing w:line="240" w:lineRule="auto"/>
        <w:jc w:val="left"/>
        <w:rPr>
          <w:rFonts w:ascii="Sylfaen" w:hAnsi="Sylfaen" w:cstheme="minorHAnsi"/>
          <w:sz w:val="22"/>
          <w:szCs w:val="22"/>
        </w:rPr>
      </w:pPr>
    </w:p>
    <w:p w14:paraId="25AFD228" w14:textId="26120D91" w:rsidR="008A27E5" w:rsidRPr="00137D30" w:rsidRDefault="008A27E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Pytanie</w:t>
      </w:r>
      <w:r w:rsidR="009C2D85" w:rsidRPr="00137D30">
        <w:rPr>
          <w:rFonts w:ascii="Sylfaen" w:hAnsi="Sylfaen"/>
          <w:sz w:val="22"/>
          <w:szCs w:val="22"/>
        </w:rPr>
        <w:t xml:space="preserve"> 1</w:t>
      </w:r>
    </w:p>
    <w:p w14:paraId="34FC09E3" w14:textId="7777777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b/>
          <w:bCs/>
          <w:sz w:val="22"/>
          <w:szCs w:val="22"/>
        </w:rPr>
        <w:t>Dotyczy zad. 1, poz. 1</w:t>
      </w:r>
    </w:p>
    <w:p w14:paraId="4414167E" w14:textId="77777777" w:rsidR="009C2D85" w:rsidRPr="00137D30" w:rsidRDefault="009C2D85" w:rsidP="00137D30">
      <w:pPr>
        <w:jc w:val="both"/>
        <w:rPr>
          <w:rFonts w:ascii="Sylfaen" w:hAnsi="Sylfaen"/>
          <w:sz w:val="22"/>
          <w:szCs w:val="22"/>
          <w:lang w:eastAsia="en-US"/>
        </w:rPr>
      </w:pPr>
      <w:r w:rsidRPr="00137D30">
        <w:rPr>
          <w:rFonts w:ascii="Sylfaen" w:hAnsi="Sylfaen"/>
          <w:sz w:val="22"/>
          <w:szCs w:val="22"/>
        </w:rPr>
        <w:t>Prosimy Zamawiającego o dopuszczenie podkładu chłonnego zgodnego z poniższym opisem:</w:t>
      </w:r>
    </w:p>
    <w:p w14:paraId="51AFAF1F" w14:textId="7777777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 xml:space="preserve">Podkład chłonny 100x225. Jednorazowy, wysoko chłonny, nieuczulający podkład higieniczny na stół operacyjny wykonany polipropylenu, poliestru oraz SAF. Zbudowany z mocnego, nieprzemakalnego laminatu o grubości minimum 0,14mm (pozytywny wynik EN 20811) i chłonnego rdzenia o grubości co najmniej 0,7mm na całej długości prześcieradła. Wymiary prześcieradła 100 cm (+/- 1cm) x 225cm (+/- 4cm) Produkt o gładkiej, jednorodnej powierzchni (bez zagięć, </w:t>
      </w:r>
      <w:proofErr w:type="spellStart"/>
      <w:r w:rsidRPr="00137D30">
        <w:rPr>
          <w:rFonts w:ascii="Sylfaen" w:hAnsi="Sylfaen"/>
          <w:sz w:val="22"/>
          <w:szCs w:val="22"/>
        </w:rPr>
        <w:t>pikowań</w:t>
      </w:r>
      <w:proofErr w:type="spellEnd"/>
      <w:r w:rsidRPr="00137D30">
        <w:rPr>
          <w:rFonts w:ascii="Sylfaen" w:hAnsi="Sylfaen"/>
          <w:sz w:val="22"/>
          <w:szCs w:val="22"/>
        </w:rPr>
        <w:t xml:space="preserve"> czy przeszyć) – nie powodującej uszkodzeń skóry pacjenta.  Wchłanialność min.3200 g/m2 potwierdzona badaniem akredytowanego laboratorium. Produkt łatwy do identyfikacji po rozpakowaniu, oznaczenie nazwą produktu lub producenta. Gramatura produktu 125g/m2 (+/- 10%). Podkład nie zawiera lateksu. Opak. A’20 szt.</w:t>
      </w:r>
    </w:p>
    <w:p w14:paraId="5BDE1FD0" w14:textId="0325B5DD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Odpowiedź na pytanie 1</w:t>
      </w:r>
    </w:p>
    <w:p w14:paraId="1FA9877A" w14:textId="29A1707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Patrz modyfikacja SWZ.</w:t>
      </w:r>
    </w:p>
    <w:p w14:paraId="629998B6" w14:textId="7777777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</w:p>
    <w:p w14:paraId="6F756BAE" w14:textId="10A29A80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Pytanie</w:t>
      </w:r>
      <w:r w:rsidR="00096AEC">
        <w:rPr>
          <w:rFonts w:ascii="Sylfaen" w:hAnsi="Sylfaen"/>
          <w:sz w:val="22"/>
          <w:szCs w:val="22"/>
        </w:rPr>
        <w:t xml:space="preserve"> 2</w:t>
      </w:r>
    </w:p>
    <w:p w14:paraId="1EA33B37" w14:textId="7777777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b/>
          <w:bCs/>
          <w:sz w:val="22"/>
          <w:szCs w:val="22"/>
        </w:rPr>
        <w:t>Dotyczy zad. 1, poz. 1</w:t>
      </w:r>
    </w:p>
    <w:p w14:paraId="77238073" w14:textId="7777777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Prosimy Zamawiającego o dopuszczenie podkładu chłonnego zgodnego z poniższym opisem:</w:t>
      </w:r>
    </w:p>
    <w:p w14:paraId="2803A2F5" w14:textId="7777777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 xml:space="preserve">Prześcieradło ochronne na stół operacyjny, 5-cio warstwowe, wykonane z dwóch scalonych powłok,  powierzchnia chłonna lekko pikowana, absorpcyjna warstwa środkowa. Warstwa spodnia </w:t>
      </w:r>
      <w:proofErr w:type="spellStart"/>
      <w:r w:rsidRPr="00137D30">
        <w:rPr>
          <w:rFonts w:ascii="Sylfaen" w:hAnsi="Sylfaen"/>
          <w:sz w:val="22"/>
          <w:szCs w:val="22"/>
        </w:rPr>
        <w:t>pełnobarierowa</w:t>
      </w:r>
      <w:proofErr w:type="spellEnd"/>
      <w:r w:rsidRPr="00137D30">
        <w:rPr>
          <w:rFonts w:ascii="Sylfaen" w:hAnsi="Sylfaen"/>
          <w:sz w:val="22"/>
          <w:szCs w:val="22"/>
        </w:rPr>
        <w:t xml:space="preserve">, antypoślizgowa wykonana z folii polietylenowej. Wymiar całkowity 225 cm x 101cm  (tolerancja +/- 2 cm). Rdzeń chłonny 200 cm x 50 cm (tolerancja +/- 2 cm). Absorbcja: min. 9000 ml/m2.  potwierdzona badaniem akredytowanego laboratorium. Gramatura produktu min. 125g/m2 . Podkład nie zawiera lateksu. Opak. A’20 szt. </w:t>
      </w:r>
    </w:p>
    <w:p w14:paraId="492ECDD9" w14:textId="362615EA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Odpowiedź na pytanie</w:t>
      </w:r>
      <w:r w:rsidR="00096AEC">
        <w:rPr>
          <w:rFonts w:ascii="Sylfaen" w:hAnsi="Sylfaen"/>
          <w:sz w:val="22"/>
          <w:szCs w:val="22"/>
        </w:rPr>
        <w:t xml:space="preserve"> 2</w:t>
      </w:r>
    </w:p>
    <w:p w14:paraId="49F52C56" w14:textId="2AF5E6F2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Z</w:t>
      </w:r>
      <w:r w:rsidRPr="00137D30">
        <w:rPr>
          <w:rFonts w:ascii="Sylfaen" w:hAnsi="Sylfaen"/>
          <w:sz w:val="22"/>
          <w:szCs w:val="22"/>
        </w:rPr>
        <w:t>godnie z swz</w:t>
      </w:r>
    </w:p>
    <w:p w14:paraId="5DB2C5AB" w14:textId="7777777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b/>
          <w:bCs/>
          <w:sz w:val="22"/>
          <w:szCs w:val="22"/>
        </w:rPr>
        <w:t> </w:t>
      </w:r>
    </w:p>
    <w:p w14:paraId="50DFD21C" w14:textId="6470F8BC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Pytanie</w:t>
      </w:r>
      <w:r w:rsidR="00096AEC">
        <w:rPr>
          <w:rFonts w:ascii="Sylfaen" w:hAnsi="Sylfaen"/>
          <w:sz w:val="22"/>
          <w:szCs w:val="22"/>
        </w:rPr>
        <w:t xml:space="preserve"> 3</w:t>
      </w:r>
    </w:p>
    <w:p w14:paraId="2E561693" w14:textId="77777777" w:rsidR="009C2D85" w:rsidRPr="00096AEC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096AEC">
        <w:rPr>
          <w:rFonts w:ascii="Sylfaen" w:hAnsi="Sylfaen"/>
          <w:sz w:val="22"/>
          <w:szCs w:val="22"/>
        </w:rPr>
        <w:t>Dotyczy zad. 1, poz. 1</w:t>
      </w:r>
    </w:p>
    <w:p w14:paraId="7DA6E312" w14:textId="00B48056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Mając na uwadze, iż metoda badawcza (norma) CPSC 16 CFR Part 1610 „Standard for</w:t>
      </w:r>
      <w:r w:rsidR="00096AEC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 xml:space="preserve">the </w:t>
      </w:r>
      <w:proofErr w:type="spellStart"/>
      <w:r w:rsidRPr="00137D30">
        <w:rPr>
          <w:rFonts w:ascii="Sylfaen" w:hAnsi="Sylfaen"/>
          <w:sz w:val="22"/>
          <w:szCs w:val="22"/>
        </w:rPr>
        <w:t>Flammability</w:t>
      </w:r>
      <w:proofErr w:type="spellEnd"/>
      <w:r w:rsidRPr="00137D30">
        <w:rPr>
          <w:rFonts w:ascii="Sylfaen" w:hAnsi="Sylfaen"/>
          <w:sz w:val="22"/>
          <w:szCs w:val="22"/>
        </w:rPr>
        <w:t xml:space="preserve"> of </w:t>
      </w:r>
      <w:proofErr w:type="spellStart"/>
      <w:r w:rsidRPr="00137D30">
        <w:rPr>
          <w:rFonts w:ascii="Sylfaen" w:hAnsi="Sylfaen"/>
          <w:sz w:val="22"/>
          <w:szCs w:val="22"/>
        </w:rPr>
        <w:t>Clothing</w:t>
      </w:r>
      <w:proofErr w:type="spellEnd"/>
      <w:r w:rsidRPr="00137D30">
        <w:rPr>
          <w:rFonts w:ascii="Sylfaen" w:hAnsi="Sylfaen"/>
          <w:sz w:val="22"/>
          <w:szCs w:val="22"/>
        </w:rPr>
        <w:t xml:space="preserve"> </w:t>
      </w:r>
      <w:proofErr w:type="spellStart"/>
      <w:r w:rsidRPr="00137D30">
        <w:rPr>
          <w:rFonts w:ascii="Sylfaen" w:hAnsi="Sylfaen"/>
          <w:sz w:val="22"/>
          <w:szCs w:val="22"/>
        </w:rPr>
        <w:t>Textiles</w:t>
      </w:r>
      <w:proofErr w:type="spellEnd"/>
      <w:r w:rsidRPr="00137D30">
        <w:rPr>
          <w:rFonts w:ascii="Sylfaen" w:hAnsi="Sylfaen"/>
          <w:sz w:val="22"/>
          <w:szCs w:val="22"/>
        </w:rPr>
        <w:t xml:space="preserve">” - jest metodą badawczą wprowadzoną przez „United </w:t>
      </w:r>
      <w:proofErr w:type="spellStart"/>
      <w:r w:rsidRPr="00137D30">
        <w:rPr>
          <w:rFonts w:ascii="Sylfaen" w:hAnsi="Sylfaen"/>
          <w:sz w:val="22"/>
          <w:szCs w:val="22"/>
        </w:rPr>
        <w:t>States</w:t>
      </w:r>
      <w:proofErr w:type="spellEnd"/>
    </w:p>
    <w:p w14:paraId="066231D6" w14:textId="7777777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 xml:space="preserve">Consumer Product </w:t>
      </w:r>
      <w:proofErr w:type="spellStart"/>
      <w:r w:rsidRPr="00137D30">
        <w:rPr>
          <w:rFonts w:ascii="Sylfaen" w:hAnsi="Sylfaen"/>
          <w:sz w:val="22"/>
          <w:szCs w:val="22"/>
        </w:rPr>
        <w:t>Safety</w:t>
      </w:r>
      <w:proofErr w:type="spellEnd"/>
      <w:r w:rsidRPr="00137D30">
        <w:rPr>
          <w:rFonts w:ascii="Sylfaen" w:hAnsi="Sylfaen"/>
          <w:sz w:val="22"/>
          <w:szCs w:val="22"/>
        </w:rPr>
        <w:t xml:space="preserve"> </w:t>
      </w:r>
      <w:proofErr w:type="spellStart"/>
      <w:r w:rsidRPr="00137D30">
        <w:rPr>
          <w:rFonts w:ascii="Sylfaen" w:hAnsi="Sylfaen"/>
          <w:sz w:val="22"/>
          <w:szCs w:val="22"/>
        </w:rPr>
        <w:t>Commission</w:t>
      </w:r>
      <w:proofErr w:type="spellEnd"/>
      <w:r w:rsidRPr="00137D30">
        <w:rPr>
          <w:rFonts w:ascii="Sylfaen" w:hAnsi="Sylfaen"/>
          <w:sz w:val="22"/>
          <w:szCs w:val="22"/>
        </w:rPr>
        <w:t>” (Amerykańską Komisję ds. bezpieczeństwa produktów</w:t>
      </w:r>
    </w:p>
    <w:p w14:paraId="54ACFCE3" w14:textId="118ED78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Konsumenckich) dla oceny palności tekstyliów i wyrobów włókienniczych do wyrobu odzieży. Celem</w:t>
      </w:r>
      <w:r w:rsidR="00096AEC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>normy jest ograniczenie niebezpieczeństwa obrażeń i utraty życia poprzez zapewnienie, na szczeblu</w:t>
      </w:r>
      <w:r w:rsidRP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>krajowym (czyli Stanów Zjednoczonych), standardowych metod testowania i oceny palności</w:t>
      </w:r>
      <w:r w:rsidRP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>tekstyliów i wyrobów włókienniczych do użytku odzieżowego, tym samym zabraniając stosowania</w:t>
      </w:r>
      <w:r w:rsidRP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>niebezpiecznie łatwopalnych tekstyliów odzieżowych.</w:t>
      </w:r>
      <w:r w:rsid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 xml:space="preserve">Istotnym pozostaje również fakt, </w:t>
      </w:r>
      <w:r w:rsidRPr="00137D30">
        <w:rPr>
          <w:rFonts w:ascii="Sylfaen" w:hAnsi="Sylfaen"/>
          <w:sz w:val="22"/>
          <w:szCs w:val="22"/>
        </w:rPr>
        <w:lastRenderedPageBreak/>
        <w:t>że wyżej opisane metody badawcze (normy) nie są zharmonizowane</w:t>
      </w:r>
      <w:r w:rsidR="00137D30" w:rsidRP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>z Dyrektywą Medyczną EEC 93/42, a co za tym idzie, wymaganie wykonania badania wyrobu</w:t>
      </w:r>
      <w:r w:rsidR="00137D30" w:rsidRP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>medycznego na podstawie nie zharmonizowanej z Dyrektywą normy lub norm, jest wymaganiem</w:t>
      </w:r>
      <w:r w:rsidR="00137D30" w:rsidRP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>bezzasadnym.</w:t>
      </w:r>
      <w:r w:rsid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>Nadmienić należy również, iż stawianie wymogu dotyczącego I klasy palności uniemożliwia złożenie</w:t>
      </w:r>
      <w:r w:rsidR="00137D30" w:rsidRP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>konkurencyjnej jakościowo i cenowo oferty wielu Wykonawcom, co jest niezgodne z zapisami</w:t>
      </w:r>
      <w:r w:rsidR="00137D30" w:rsidRP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 xml:space="preserve">obowiązującej ustawy </w:t>
      </w:r>
      <w:proofErr w:type="spellStart"/>
      <w:r w:rsidRPr="00137D30">
        <w:rPr>
          <w:rFonts w:ascii="Sylfaen" w:hAnsi="Sylfaen"/>
          <w:sz w:val="22"/>
          <w:szCs w:val="22"/>
        </w:rPr>
        <w:t>pzp</w:t>
      </w:r>
      <w:proofErr w:type="spellEnd"/>
      <w:r w:rsidRPr="00137D30">
        <w:rPr>
          <w:rFonts w:ascii="Sylfaen" w:hAnsi="Sylfaen"/>
          <w:sz w:val="22"/>
          <w:szCs w:val="22"/>
        </w:rPr>
        <w:t>, a w szczególności dotyczącymi zachowania zasady uczciwej konkurencji i</w:t>
      </w:r>
      <w:r w:rsidR="00137D30" w:rsidRPr="00137D30">
        <w:rPr>
          <w:rFonts w:ascii="Sylfaen" w:hAnsi="Sylfaen"/>
          <w:sz w:val="22"/>
          <w:szCs w:val="22"/>
        </w:rPr>
        <w:t xml:space="preserve"> </w:t>
      </w:r>
      <w:r w:rsidRPr="00137D30">
        <w:rPr>
          <w:rFonts w:ascii="Sylfaen" w:hAnsi="Sylfaen"/>
          <w:sz w:val="22"/>
          <w:szCs w:val="22"/>
        </w:rPr>
        <w:t xml:space="preserve">równego </w:t>
      </w:r>
      <w:r w:rsidR="00137D30" w:rsidRPr="00137D30">
        <w:rPr>
          <w:rFonts w:ascii="Sylfaen" w:hAnsi="Sylfaen"/>
          <w:sz w:val="22"/>
          <w:szCs w:val="22"/>
        </w:rPr>
        <w:t>traktowania. W</w:t>
      </w:r>
      <w:r w:rsidRPr="00137D30">
        <w:rPr>
          <w:rFonts w:ascii="Sylfaen" w:hAnsi="Sylfaen"/>
          <w:sz w:val="22"/>
          <w:szCs w:val="22"/>
        </w:rPr>
        <w:t xml:space="preserve"> przypadku negatywnej odpowiedzi prosimy o uzasadnienie</w:t>
      </w:r>
    </w:p>
    <w:p w14:paraId="10BB9E8A" w14:textId="5F8A89A3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Odpowiedź na pytanie</w:t>
      </w:r>
      <w:r w:rsidR="00096AEC">
        <w:rPr>
          <w:rFonts w:ascii="Sylfaen" w:hAnsi="Sylfaen"/>
          <w:sz w:val="22"/>
          <w:szCs w:val="22"/>
        </w:rPr>
        <w:t xml:space="preserve"> 3</w:t>
      </w:r>
    </w:p>
    <w:p w14:paraId="0B6E8069" w14:textId="767DEC4C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P</w:t>
      </w:r>
      <w:r w:rsidRPr="00137D30">
        <w:rPr>
          <w:rFonts w:ascii="Sylfaen" w:hAnsi="Sylfaen"/>
          <w:sz w:val="22"/>
          <w:szCs w:val="22"/>
        </w:rPr>
        <w:t>atrz odp. pyt.1</w:t>
      </w:r>
    </w:p>
    <w:p w14:paraId="2940FDDC" w14:textId="77777777" w:rsidR="009C2D85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 </w:t>
      </w:r>
    </w:p>
    <w:p w14:paraId="5CF4D010" w14:textId="77777777" w:rsidR="00096AEC" w:rsidRDefault="00096AEC" w:rsidP="00137D30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Pytanie 4</w:t>
      </w:r>
    </w:p>
    <w:p w14:paraId="3D579FDD" w14:textId="6AB5D68D" w:rsidR="009C2D85" w:rsidRPr="00096AEC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096AEC">
        <w:rPr>
          <w:rFonts w:ascii="Sylfaen" w:hAnsi="Sylfaen"/>
          <w:sz w:val="22"/>
          <w:szCs w:val="22"/>
        </w:rPr>
        <w:t>Dotyczy zad. 1, poz. 2</w:t>
      </w:r>
    </w:p>
    <w:p w14:paraId="6BF40153" w14:textId="77777777" w:rsidR="00137D30" w:rsidRPr="00137D30" w:rsidRDefault="009C2D85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Prosimy Zamawiającego o dopuszczenie maty w opakowaniu a’40 sztuk z przeliczeniem wymaganej ilości. </w:t>
      </w:r>
    </w:p>
    <w:p w14:paraId="0AE3C26B" w14:textId="1FFBA6DF" w:rsidR="00137D30" w:rsidRPr="00137D30" w:rsidRDefault="00137D30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Odpowiedź na pytanie</w:t>
      </w:r>
      <w:r w:rsidR="00096AEC">
        <w:rPr>
          <w:rFonts w:ascii="Sylfaen" w:hAnsi="Sylfaen"/>
          <w:sz w:val="22"/>
          <w:szCs w:val="22"/>
        </w:rPr>
        <w:t xml:space="preserve"> 4</w:t>
      </w:r>
    </w:p>
    <w:p w14:paraId="659CAAF0" w14:textId="1C07DAF6" w:rsidR="009C2D85" w:rsidRPr="00137D30" w:rsidRDefault="00137D30" w:rsidP="00137D30">
      <w:pPr>
        <w:jc w:val="both"/>
        <w:rPr>
          <w:rFonts w:ascii="Sylfaen" w:hAnsi="Sylfaen"/>
          <w:sz w:val="22"/>
          <w:szCs w:val="22"/>
        </w:rPr>
      </w:pPr>
      <w:r w:rsidRPr="00137D30">
        <w:rPr>
          <w:rFonts w:ascii="Sylfaen" w:hAnsi="Sylfaen"/>
          <w:sz w:val="22"/>
          <w:szCs w:val="22"/>
        </w:rPr>
        <w:t>Zamawiający</w:t>
      </w:r>
      <w:r w:rsidR="009C2D85" w:rsidRPr="00137D30">
        <w:rPr>
          <w:rFonts w:ascii="Sylfaen" w:hAnsi="Sylfaen"/>
          <w:sz w:val="22"/>
          <w:szCs w:val="22"/>
        </w:rPr>
        <w:t xml:space="preserve"> dopuszcza</w:t>
      </w:r>
      <w:r w:rsidRPr="00137D30">
        <w:rPr>
          <w:rFonts w:ascii="Sylfaen" w:hAnsi="Sylfaen"/>
          <w:sz w:val="22"/>
          <w:szCs w:val="22"/>
        </w:rPr>
        <w:t>. Należy w ofercie przeliczyć wymaganą ilość opak. dla opak. a’40 szt.</w:t>
      </w:r>
    </w:p>
    <w:p w14:paraId="25FBCD19" w14:textId="77777777" w:rsidR="00356518" w:rsidRPr="008A27E5" w:rsidRDefault="00356518" w:rsidP="008A27E5">
      <w:pPr>
        <w:jc w:val="both"/>
        <w:rPr>
          <w:rFonts w:ascii="Sylfaen" w:hAnsi="Sylfaen"/>
          <w:sz w:val="22"/>
          <w:szCs w:val="22"/>
        </w:rPr>
      </w:pPr>
    </w:p>
    <w:p w14:paraId="2DDE5B3A" w14:textId="54F6D8FB" w:rsidR="00137D30" w:rsidRDefault="00137D30" w:rsidP="00137D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Sylfaen" w:hAnsi="Sylfaen" w:cstheme="minorHAnsi"/>
          <w:sz w:val="22"/>
          <w:szCs w:val="22"/>
        </w:rPr>
      </w:pPr>
      <w:r w:rsidRPr="00BB7D80">
        <w:rPr>
          <w:rFonts w:ascii="Sylfaen" w:hAnsi="Sylfaen" w:cstheme="minorHAnsi"/>
          <w:sz w:val="22"/>
          <w:szCs w:val="22"/>
        </w:rPr>
        <w:t>Na podstawie art. 286 ust. 1 prawo zamówień publicznych Zamawiający modyfikuje treść swz w taki sposób, że</w:t>
      </w:r>
      <w:r>
        <w:rPr>
          <w:rFonts w:ascii="Sylfaen" w:hAnsi="Sylfaen" w:cstheme="minorHAnsi"/>
          <w:sz w:val="22"/>
          <w:szCs w:val="22"/>
        </w:rPr>
        <w:t xml:space="preserve"> w załączniku nr 1 do SWZ wykreśla dotychczaso</w:t>
      </w:r>
      <w:r w:rsidR="00377983">
        <w:rPr>
          <w:rFonts w:ascii="Sylfaen" w:hAnsi="Sylfaen" w:cstheme="minorHAnsi"/>
          <w:sz w:val="22"/>
          <w:szCs w:val="22"/>
        </w:rPr>
        <w:t>wy</w:t>
      </w:r>
      <w:r>
        <w:rPr>
          <w:rFonts w:ascii="Sylfaen" w:hAnsi="Sylfaen" w:cstheme="minorHAnsi"/>
          <w:sz w:val="22"/>
          <w:szCs w:val="22"/>
        </w:rPr>
        <w:t xml:space="preserve"> zapis o następującej treści: „</w:t>
      </w: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377983" w:rsidRPr="006C6E64" w14:paraId="172064B7" w14:textId="77777777" w:rsidTr="00133E07">
        <w:tc>
          <w:tcPr>
            <w:tcW w:w="492" w:type="dxa"/>
            <w:shd w:val="clear" w:color="auto" w:fill="auto"/>
            <w:vAlign w:val="center"/>
          </w:tcPr>
          <w:p w14:paraId="28D1F9BD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66A09A" w14:textId="77777777" w:rsidR="00377983" w:rsidRPr="00F04C70" w:rsidRDefault="00377983" w:rsidP="00133E0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C7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BFEB9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7E3B0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6A0BD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9916FA5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7B74BF84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</w:p>
          <w:p w14:paraId="48E41C18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216A958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A6B92FF" w14:textId="77777777" w:rsidR="00377983" w:rsidRPr="00D8274E" w:rsidRDefault="00377983" w:rsidP="00133E0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PODAĆ:</w:t>
            </w:r>
          </w:p>
          <w:p w14:paraId="3BF32E8F" w14:textId="77777777" w:rsidR="00377983" w:rsidRPr="00D8274E" w:rsidRDefault="00377983" w:rsidP="00133E0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1.NAZWĘ PRODUCENTA</w:t>
            </w:r>
          </w:p>
          <w:p w14:paraId="7B4DE954" w14:textId="77777777" w:rsidR="00377983" w:rsidRPr="00D8274E" w:rsidRDefault="00377983" w:rsidP="00133E0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2. NAZWA HANDLOWA</w:t>
            </w:r>
          </w:p>
          <w:p w14:paraId="76FD435C" w14:textId="77777777" w:rsidR="00377983" w:rsidRPr="00D8274E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6D0E0666" w14:textId="77777777" w:rsidR="00377983" w:rsidRPr="00D8274E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274E">
              <w:rPr>
                <w:rFonts w:ascii="Calibri" w:hAnsi="Calibri" w:cs="Calibri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E185923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6E64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</w:p>
        </w:tc>
      </w:tr>
      <w:tr w:rsidR="00377983" w:rsidRPr="006C6E64" w14:paraId="603D332F" w14:textId="77777777" w:rsidTr="00133E07">
        <w:tc>
          <w:tcPr>
            <w:tcW w:w="492" w:type="dxa"/>
            <w:shd w:val="clear" w:color="auto" w:fill="auto"/>
            <w:vAlign w:val="center"/>
          </w:tcPr>
          <w:p w14:paraId="50C48184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DA99845" w14:textId="77777777" w:rsidR="00377983" w:rsidRPr="008007FE" w:rsidRDefault="00377983" w:rsidP="00133E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1F6F">
              <w:rPr>
                <w:rFonts w:asciiTheme="minorHAnsi" w:hAnsiTheme="minorHAnsi" w:cstheme="minorHAnsi"/>
                <w:sz w:val="18"/>
                <w:szCs w:val="18"/>
              </w:rPr>
              <w:t xml:space="preserve">Podkład chłonny 100x225. Jednorazowy, wysoko chłonny, nieuczulający podkład higieniczny na stół operacyjny wykonany polipropylenu, poliestru oraz SAF. Zbudowany z mocnego, nieprzemakalnego laminatu o grubości minimum 0,14mm (pozytywny wynik EN 20811) i chłonnego rdzenia o grubości co najmniej 0,7mm na całej długości prześcieradła. Wymiary prześcieradła 100 cm (+/- 1cm) x 225cm (+/- 4cm) Produkt o gładkiej, jednorodnej powierzchni (bez zagięć, </w:t>
            </w:r>
            <w:proofErr w:type="spellStart"/>
            <w:r w:rsidRPr="00FE1F6F">
              <w:rPr>
                <w:rFonts w:asciiTheme="minorHAnsi" w:hAnsiTheme="minorHAnsi" w:cstheme="minorHAnsi"/>
                <w:sz w:val="18"/>
                <w:szCs w:val="18"/>
              </w:rPr>
              <w:t>pikowań</w:t>
            </w:r>
            <w:proofErr w:type="spellEnd"/>
            <w:r w:rsidRPr="00FE1F6F">
              <w:rPr>
                <w:rFonts w:asciiTheme="minorHAnsi" w:hAnsiTheme="minorHAnsi" w:cstheme="minorHAnsi"/>
                <w:sz w:val="18"/>
                <w:szCs w:val="18"/>
              </w:rPr>
              <w:t xml:space="preserve"> czy przeszyć) – nie powodującej uszkodzeń skóry pacjenta Wchłanialność min.3200 g/m2 potwierdzona badaniem akredytowanego laboratorium. Produkt łatwy do </w:t>
            </w:r>
            <w:r w:rsidRPr="00FE1F6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identyfikacji po rozpakowaniu, oznaczenie nazwą produktu lub producenta. Gramatura produktu 125g/m2 (+/- 1%). Produkt o przeciętnym czasie spalania nie krótszym niż 9s wg 16 CFR1610 klasa I. Podkład nie zawiera lateksu. Opak. A’50 szt. - </w:t>
            </w:r>
            <w:r w:rsidRPr="00713B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35773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E9C16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6D282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E3688E4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D2E4721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36B8E95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049E2EA" w14:textId="77777777" w:rsidR="00377983" w:rsidRPr="008007FE" w:rsidRDefault="00377983" w:rsidP="00133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1D92FD5B" w14:textId="77777777" w:rsidR="00377983" w:rsidRPr="00D8274E" w:rsidRDefault="00377983" w:rsidP="00133E07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B0E5770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7983" w:rsidRPr="006C6E64" w14:paraId="2F33157C" w14:textId="77777777" w:rsidTr="00133E07">
        <w:tc>
          <w:tcPr>
            <w:tcW w:w="492" w:type="dxa"/>
            <w:shd w:val="clear" w:color="auto" w:fill="auto"/>
            <w:vAlign w:val="center"/>
          </w:tcPr>
          <w:p w14:paraId="26E18790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51A71F6" w14:textId="77777777" w:rsidR="00377983" w:rsidRPr="008007FE" w:rsidRDefault="00377983" w:rsidP="00133E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13B9A">
              <w:rPr>
                <w:rFonts w:asciiTheme="minorHAnsi" w:hAnsiTheme="minorHAnsi" w:cstheme="minorHAnsi"/>
                <w:sz w:val="18"/>
                <w:szCs w:val="18"/>
              </w:rPr>
              <w:t xml:space="preserve">Mata na podłogę 81x121 cm . Mata na podłogę, o dużej </w:t>
            </w:r>
            <w:proofErr w:type="spellStart"/>
            <w:r w:rsidRPr="00713B9A">
              <w:rPr>
                <w:rFonts w:asciiTheme="minorHAnsi" w:hAnsiTheme="minorHAnsi" w:cstheme="minorHAnsi"/>
                <w:sz w:val="18"/>
                <w:szCs w:val="18"/>
              </w:rPr>
              <w:t>wchłanialności</w:t>
            </w:r>
            <w:proofErr w:type="spellEnd"/>
            <w:r w:rsidRPr="00713B9A">
              <w:rPr>
                <w:rFonts w:asciiTheme="minorHAnsi" w:hAnsiTheme="minorHAnsi" w:cstheme="minorHAnsi"/>
                <w:sz w:val="18"/>
                <w:szCs w:val="18"/>
              </w:rPr>
              <w:t xml:space="preserve"> (minimum 1,5l) płynów, z możliwością przytwierdzania do podłogi w 4 miejscach. Wymiary maty 81cm (+/- 1 cm) x 122cm (+/- 1 cm) Opak. A’ 25 szt.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2AB41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0C1FD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EFDE7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5BF251E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0FFAB19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B5389B9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ED75C27" w14:textId="77777777" w:rsidR="00377983" w:rsidRPr="008007FE" w:rsidRDefault="00377983" w:rsidP="00133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6F6F6F7" w14:textId="77777777" w:rsidR="00377983" w:rsidRPr="00D8274E" w:rsidRDefault="00377983" w:rsidP="00133E07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B6D67C6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7983" w:rsidRPr="006C6E64" w14:paraId="6A5FF65F" w14:textId="77777777" w:rsidTr="00133E07">
        <w:tc>
          <w:tcPr>
            <w:tcW w:w="492" w:type="dxa"/>
            <w:shd w:val="clear" w:color="auto" w:fill="auto"/>
            <w:vAlign w:val="center"/>
          </w:tcPr>
          <w:p w14:paraId="55CC07F1" w14:textId="77777777" w:rsidR="00377983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F5996D9" w14:textId="77777777" w:rsidR="00377983" w:rsidRPr="008007FE" w:rsidRDefault="00377983" w:rsidP="00133E07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 w:rsidRPr="008007FE">
              <w:rPr>
                <w:sz w:val="18"/>
                <w:szCs w:val="18"/>
                <w:u w:val="single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FCC4B1" w14:textId="77777777" w:rsidR="00377983" w:rsidRPr="006C6E64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2AD8A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86F0F" w14:textId="77777777" w:rsidR="00377983" w:rsidRPr="006C6E64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BE969D1" w14:textId="77777777" w:rsidR="00377983" w:rsidRPr="006C6E64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48D48D2" w14:textId="77777777" w:rsidR="00377983" w:rsidRPr="006C6E64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B2F8E96" w14:textId="77777777" w:rsidR="00377983" w:rsidRPr="006C6E64" w:rsidRDefault="00377983" w:rsidP="00133E07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A7DD25C" w14:textId="77777777" w:rsidR="00377983" w:rsidRPr="006C6E64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17FBB9F0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F18ED9A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7F69E47" w14:textId="61A3C2C1" w:rsidR="00137D30" w:rsidRDefault="00137D30" w:rsidP="00137D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Sylfaen" w:hAnsi="Sylfaen" w:cstheme="minorHAnsi"/>
          <w:sz w:val="22"/>
          <w:szCs w:val="22"/>
        </w:rPr>
      </w:pPr>
      <w:r w:rsidRPr="00096AEC">
        <w:rPr>
          <w:rFonts w:ascii="Sylfaen" w:hAnsi="Sylfaen" w:cstheme="minorHAnsi"/>
          <w:sz w:val="22"/>
          <w:szCs w:val="22"/>
          <w:highlight w:val="yellow"/>
        </w:rPr>
        <w:t>,a w miejsce wykreślonego zapisu wprowadza nowy zapis o następującej treści: „</w:t>
      </w: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377983" w:rsidRPr="006C6E64" w14:paraId="09647316" w14:textId="77777777" w:rsidTr="00133E07">
        <w:tc>
          <w:tcPr>
            <w:tcW w:w="492" w:type="dxa"/>
            <w:shd w:val="clear" w:color="auto" w:fill="auto"/>
            <w:vAlign w:val="center"/>
          </w:tcPr>
          <w:p w14:paraId="79584867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E8CC1" w14:textId="77777777" w:rsidR="00377983" w:rsidRPr="00F04C70" w:rsidRDefault="00377983" w:rsidP="00133E0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C7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AB356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EC14F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AD017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FEDB468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D2EE083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</w:p>
          <w:p w14:paraId="2A67B631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7C53CE8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4BE7896" w14:textId="77777777" w:rsidR="00377983" w:rsidRPr="00D8274E" w:rsidRDefault="00377983" w:rsidP="00133E0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PODAĆ:</w:t>
            </w:r>
          </w:p>
          <w:p w14:paraId="6A24BFF9" w14:textId="77777777" w:rsidR="00377983" w:rsidRPr="00D8274E" w:rsidRDefault="00377983" w:rsidP="00133E0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1.NAZWĘ PRODUCENTA</w:t>
            </w:r>
          </w:p>
          <w:p w14:paraId="1EE5971D" w14:textId="77777777" w:rsidR="00377983" w:rsidRPr="00D8274E" w:rsidRDefault="00377983" w:rsidP="00133E0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2. NAZWA HANDLOWA</w:t>
            </w:r>
          </w:p>
          <w:p w14:paraId="68E2FD56" w14:textId="77777777" w:rsidR="00377983" w:rsidRPr="00D8274E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671DC938" w14:textId="77777777" w:rsidR="00377983" w:rsidRPr="00D8274E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274E">
              <w:rPr>
                <w:rFonts w:ascii="Calibri" w:hAnsi="Calibri" w:cs="Calibri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BD68A5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6E64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</w:p>
        </w:tc>
      </w:tr>
      <w:tr w:rsidR="00377983" w:rsidRPr="006C6E64" w14:paraId="0AAF4169" w14:textId="77777777" w:rsidTr="00133E07">
        <w:tc>
          <w:tcPr>
            <w:tcW w:w="492" w:type="dxa"/>
            <w:shd w:val="clear" w:color="auto" w:fill="auto"/>
            <w:vAlign w:val="center"/>
          </w:tcPr>
          <w:p w14:paraId="6D9FD141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EDE771C" w14:textId="237E0B81" w:rsidR="00377983" w:rsidRPr="00377983" w:rsidRDefault="00377983" w:rsidP="00133E07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98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377983">
              <w:rPr>
                <w:rFonts w:asciiTheme="minorHAnsi" w:hAnsiTheme="minorHAnsi" w:cstheme="minorHAnsi"/>
                <w:sz w:val="18"/>
                <w:szCs w:val="18"/>
              </w:rPr>
              <w:t xml:space="preserve">Podkład chłonny 100x225. Jednorazowy, wysoko chłonny, nieuczulający podkład higieniczny na stół operacyjny wykonany polipropylenu, poliestru oraz SAF. Zbudowany z mocnego, nieprzemakalnego laminatu o grubości minimum 0,14mm (pozytywny wynik EN 20811) i chłonnego rdzenia o grubości co najmniej 0,7mm na całej długości prześcieradła. Wymiary prześcieradła 100 cm (+/- 1cm) x 225cm (+/- 4cm) Produkt o gładkiej, jednorodnej powierzchni (bez zagięć, </w:t>
            </w:r>
            <w:proofErr w:type="spellStart"/>
            <w:r w:rsidRPr="00377983">
              <w:rPr>
                <w:rFonts w:asciiTheme="minorHAnsi" w:hAnsiTheme="minorHAnsi" w:cstheme="minorHAnsi"/>
                <w:sz w:val="18"/>
                <w:szCs w:val="18"/>
              </w:rPr>
              <w:t>pikowań</w:t>
            </w:r>
            <w:proofErr w:type="spellEnd"/>
            <w:r w:rsidRPr="00377983">
              <w:rPr>
                <w:rFonts w:asciiTheme="minorHAnsi" w:hAnsiTheme="minorHAnsi" w:cstheme="minorHAnsi"/>
                <w:sz w:val="18"/>
                <w:szCs w:val="18"/>
              </w:rPr>
              <w:t xml:space="preserve"> czy przeszyć) – nie powodującej uszkodzeń skóry pacjenta Wchłanialność min.3200 g/m2 potwierdzona badaniem akredytowanego laboratorium. Produkt łatwy do identyfikacji po rozpakowaniu, oznaczenie nazwą produktu lub producenta. Gramatura produktu 125g/m2 (+/- 1%). Produkt o przeciętnym czasie spalania nie krótszym niż 9s wg 16 CFR1610 klasa I. Podkład nie zawiera lateksu. Opak. A’50 szt. </w:t>
            </w:r>
            <w:r w:rsidRPr="0037798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779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79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próbka</w:t>
            </w:r>
          </w:p>
          <w:p w14:paraId="198CCBB7" w14:textId="6495457E" w:rsidR="00377983" w:rsidRPr="00377983" w:rsidRDefault="00377983" w:rsidP="00133E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79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Lub</w:t>
            </w:r>
          </w:p>
          <w:p w14:paraId="272BA8A5" w14:textId="5E103B6B" w:rsidR="00377983" w:rsidRPr="00377983" w:rsidRDefault="00377983" w:rsidP="00133E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377983">
              <w:rPr>
                <w:rFonts w:asciiTheme="minorHAnsi" w:hAnsiTheme="minorHAnsi" w:cstheme="minorHAnsi"/>
                <w:sz w:val="18"/>
                <w:szCs w:val="18"/>
              </w:rPr>
              <w:t xml:space="preserve">Podkład chłonny 100x225. Jednorazowy, wysoko chłonny, nieuczulający podkład higieniczny na stół operacyjny wykonany polipropylenu, poliestru oraz SAF. Zbudowany z mocnego, nieprzemakalnego laminatu o grubości minimum 0,14mm (pozytywny wynik EN 20811) i chłonnego rdzenia o grubości co najmniej 0,7mm na całej długości prześcieradła. Wymiary prześcieradła 100 cm (+/- 1cm) x 225cm (+/- 4cm) Produkt o gładkiej, jednorodnej powierzchni (bez zagięć, </w:t>
            </w:r>
            <w:proofErr w:type="spellStart"/>
            <w:r w:rsidRPr="00377983">
              <w:rPr>
                <w:rFonts w:asciiTheme="minorHAnsi" w:hAnsiTheme="minorHAnsi" w:cstheme="minorHAnsi"/>
                <w:sz w:val="18"/>
                <w:szCs w:val="18"/>
              </w:rPr>
              <w:t>pikowań</w:t>
            </w:r>
            <w:proofErr w:type="spellEnd"/>
            <w:r w:rsidRPr="00377983">
              <w:rPr>
                <w:rFonts w:asciiTheme="minorHAnsi" w:hAnsiTheme="minorHAnsi" w:cstheme="minorHAnsi"/>
                <w:sz w:val="18"/>
                <w:szCs w:val="18"/>
              </w:rPr>
              <w:t xml:space="preserve"> czy przeszyć) – nie powodującej uszkodzeń skóry</w:t>
            </w:r>
            <w:r w:rsidRPr="003779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7983">
              <w:rPr>
                <w:rFonts w:asciiTheme="minorHAnsi" w:hAnsiTheme="minorHAnsi" w:cstheme="minorHAnsi"/>
                <w:sz w:val="18"/>
                <w:szCs w:val="18"/>
              </w:rPr>
              <w:t>pacjenta. Wchłanialność min.3200 g/m2 potwierdzona badaniem akredytowanego laboratorium. Produkt łatwy do identyfikacji po rozpakowaniu, oznaczenie nazwą produktu lub producenta. Gramatura produktu 125g/m2 (+/- 10%). Podkład nie zawiera lateksu. Opak. A’20 szt</w:t>
            </w:r>
            <w:r w:rsidRPr="0037798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779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79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próbka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należy przeliczyć </w:t>
            </w:r>
            <w:r w:rsidR="00AC291A">
              <w:rPr>
                <w:rFonts w:asciiTheme="minorHAnsi" w:hAnsiTheme="minorHAnsi" w:cstheme="minorHAnsi"/>
                <w:sz w:val="18"/>
                <w:szCs w:val="18"/>
              </w:rPr>
              <w:t xml:space="preserve">w pkt.2 wymaganą ilość, aby </w:t>
            </w:r>
            <w:r w:rsidR="00096AEC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  <w:r w:rsidR="00AC291A">
              <w:rPr>
                <w:rFonts w:asciiTheme="minorHAnsi" w:hAnsiTheme="minorHAnsi" w:cstheme="minorHAnsi"/>
                <w:sz w:val="18"/>
                <w:szCs w:val="18"/>
              </w:rPr>
              <w:t>była tożsama z poz.1, pkt.1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1897F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4B8E2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9795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DB51508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6F4AEF2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3E847FD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11E9916" w14:textId="77777777" w:rsidR="00377983" w:rsidRPr="008007FE" w:rsidRDefault="00377983" w:rsidP="00133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6DE3DB93" w14:textId="77777777" w:rsidR="00377983" w:rsidRPr="00D8274E" w:rsidRDefault="00377983" w:rsidP="00133E07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96B7689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7983" w:rsidRPr="006C6E64" w14:paraId="6DA58226" w14:textId="77777777" w:rsidTr="00133E07">
        <w:tc>
          <w:tcPr>
            <w:tcW w:w="492" w:type="dxa"/>
            <w:shd w:val="clear" w:color="auto" w:fill="auto"/>
            <w:vAlign w:val="center"/>
          </w:tcPr>
          <w:p w14:paraId="006D123E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36197BB" w14:textId="77777777" w:rsidR="00377983" w:rsidRPr="008007FE" w:rsidRDefault="00377983" w:rsidP="00133E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13B9A">
              <w:rPr>
                <w:rFonts w:asciiTheme="minorHAnsi" w:hAnsiTheme="minorHAnsi" w:cstheme="minorHAnsi"/>
                <w:sz w:val="18"/>
                <w:szCs w:val="18"/>
              </w:rPr>
              <w:t xml:space="preserve">Mata na podłogę 81x121 cm . Mata na podłogę, o dużej </w:t>
            </w:r>
            <w:proofErr w:type="spellStart"/>
            <w:r w:rsidRPr="00713B9A">
              <w:rPr>
                <w:rFonts w:asciiTheme="minorHAnsi" w:hAnsiTheme="minorHAnsi" w:cstheme="minorHAnsi"/>
                <w:sz w:val="18"/>
                <w:szCs w:val="18"/>
              </w:rPr>
              <w:t>wchłanialności</w:t>
            </w:r>
            <w:proofErr w:type="spellEnd"/>
            <w:r w:rsidRPr="00713B9A">
              <w:rPr>
                <w:rFonts w:asciiTheme="minorHAnsi" w:hAnsiTheme="minorHAnsi" w:cstheme="minorHAnsi"/>
                <w:sz w:val="18"/>
                <w:szCs w:val="18"/>
              </w:rPr>
              <w:t xml:space="preserve"> (minimum 1,5l) płynów, z możliwością przytwierdzania do podłogi w 4 miejscach. Wymiary maty 81cm (+/- 1 cm) x 122cm (+/- 1 cm) Opak. A’ 25 szt.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6DE85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33D73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95A45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6F8CC5A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1C476E2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9117BF2" w14:textId="77777777" w:rsidR="00377983" w:rsidRPr="008007FE" w:rsidRDefault="00377983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ECC9D18" w14:textId="77777777" w:rsidR="00377983" w:rsidRPr="008007FE" w:rsidRDefault="00377983" w:rsidP="00133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0AB3AC0A" w14:textId="77777777" w:rsidR="00377983" w:rsidRPr="00D8274E" w:rsidRDefault="00377983" w:rsidP="00133E07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9DBBB19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91A" w:rsidRPr="006C6E64" w14:paraId="516EB4E1" w14:textId="77777777" w:rsidTr="00133E07">
        <w:tc>
          <w:tcPr>
            <w:tcW w:w="492" w:type="dxa"/>
            <w:shd w:val="clear" w:color="auto" w:fill="auto"/>
            <w:vAlign w:val="center"/>
          </w:tcPr>
          <w:p w14:paraId="213C5E92" w14:textId="1F1E0DEE" w:rsidR="00AC291A" w:rsidRPr="008007FE" w:rsidRDefault="00AC291A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404BFB0" w14:textId="4900DBAD" w:rsidR="00AC291A" w:rsidRPr="00713B9A" w:rsidRDefault="00AC291A" w:rsidP="00133E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Uwaga: Należy przeliczyć </w:t>
            </w:r>
            <w:r w:rsidR="00096AEC">
              <w:rPr>
                <w:rFonts w:asciiTheme="minorHAnsi" w:hAnsiTheme="minorHAnsi" w:cstheme="minorHAnsi"/>
                <w:sz w:val="18"/>
                <w:szCs w:val="18"/>
              </w:rPr>
              <w:t xml:space="preserve">odpowiednią ilość opakowań, zgodnie z </w:t>
            </w:r>
            <w:proofErr w:type="spellStart"/>
            <w:r w:rsidR="00096AEC">
              <w:rPr>
                <w:rFonts w:asciiTheme="minorHAnsi" w:hAnsiTheme="minorHAnsi" w:cstheme="minorHAnsi"/>
                <w:sz w:val="18"/>
                <w:szCs w:val="18"/>
              </w:rPr>
              <w:t>odp.na</w:t>
            </w:r>
            <w:proofErr w:type="spellEnd"/>
            <w:r w:rsidR="00096AEC">
              <w:rPr>
                <w:rFonts w:asciiTheme="minorHAnsi" w:hAnsiTheme="minorHAnsi" w:cstheme="minorHAnsi"/>
                <w:sz w:val="18"/>
                <w:szCs w:val="18"/>
              </w:rPr>
              <w:t xml:space="preserve"> pytania do SWZ.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A82B3" w14:textId="77777777" w:rsidR="00AC291A" w:rsidRDefault="00AC291A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B4FCF9" w14:textId="77777777" w:rsidR="00AC291A" w:rsidRDefault="00AC291A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599E2C" w14:textId="77777777" w:rsidR="00AC291A" w:rsidRPr="008007FE" w:rsidRDefault="00AC291A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B15BCED" w14:textId="77777777" w:rsidR="00AC291A" w:rsidRPr="008007FE" w:rsidRDefault="00AC291A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BFD99C0" w14:textId="77777777" w:rsidR="00AC291A" w:rsidRPr="008007FE" w:rsidRDefault="00AC291A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B0049CB" w14:textId="77777777" w:rsidR="00AC291A" w:rsidRPr="008007FE" w:rsidRDefault="00AC291A" w:rsidP="00133E0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51BD213" w14:textId="77777777" w:rsidR="00AC291A" w:rsidRPr="008007FE" w:rsidRDefault="00AC291A" w:rsidP="00133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757213A" w14:textId="77777777" w:rsidR="00AC291A" w:rsidRPr="00D8274E" w:rsidRDefault="00AC291A" w:rsidP="00133E07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4A2B7B6" w14:textId="77777777" w:rsidR="00AC291A" w:rsidRPr="006C6E64" w:rsidRDefault="00AC291A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7983" w:rsidRPr="006C6E64" w14:paraId="302EE80F" w14:textId="77777777" w:rsidTr="00133E07">
        <w:tc>
          <w:tcPr>
            <w:tcW w:w="492" w:type="dxa"/>
            <w:shd w:val="clear" w:color="auto" w:fill="auto"/>
            <w:vAlign w:val="center"/>
          </w:tcPr>
          <w:p w14:paraId="017EE45E" w14:textId="77777777" w:rsidR="00377983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0BA7A9" w14:textId="77777777" w:rsidR="00377983" w:rsidRPr="008007FE" w:rsidRDefault="00377983" w:rsidP="00133E07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 w:rsidRPr="008007FE">
              <w:rPr>
                <w:sz w:val="18"/>
                <w:szCs w:val="18"/>
                <w:u w:val="single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C0377" w14:textId="77777777" w:rsidR="00377983" w:rsidRPr="006C6E64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8DE863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18F6FA" w14:textId="77777777" w:rsidR="00377983" w:rsidRPr="006C6E64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4C7CCEE" w14:textId="77777777" w:rsidR="00377983" w:rsidRPr="006C6E64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00DA6E4" w14:textId="77777777" w:rsidR="00377983" w:rsidRPr="006C6E64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6C87045" w14:textId="77777777" w:rsidR="00377983" w:rsidRPr="006C6E64" w:rsidRDefault="00377983" w:rsidP="00133E07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287A8B5" w14:textId="77777777" w:rsidR="00377983" w:rsidRPr="006C6E64" w:rsidRDefault="00377983" w:rsidP="00133E0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396016F3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65D3109" w14:textId="77777777" w:rsidR="00377983" w:rsidRPr="006C6E64" w:rsidRDefault="00377983" w:rsidP="00133E0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6502070" w14:textId="6763D577" w:rsidR="00137D30" w:rsidRPr="00BB7D80" w:rsidRDefault="00377983" w:rsidP="00137D30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>.”.</w:t>
      </w:r>
    </w:p>
    <w:p w14:paraId="190CA1D3" w14:textId="77777777" w:rsidR="00137D30" w:rsidRDefault="00137D30" w:rsidP="008A27E5">
      <w:pPr>
        <w:jc w:val="both"/>
        <w:rPr>
          <w:rFonts w:ascii="Sylfaen" w:hAnsi="Sylfaen"/>
          <w:sz w:val="22"/>
          <w:szCs w:val="22"/>
        </w:rPr>
      </w:pPr>
    </w:p>
    <w:p w14:paraId="4DA809B5" w14:textId="77777777" w:rsidR="00D21D66" w:rsidRPr="008A27E5" w:rsidRDefault="00D21D66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8A27E5">
        <w:rPr>
          <w:rFonts w:ascii="Sylfaen" w:hAnsi="Sylfaen" w:cstheme="minorHAnsi"/>
          <w:color w:val="000000" w:themeColor="text1"/>
          <w:sz w:val="22"/>
          <w:szCs w:val="22"/>
        </w:rPr>
        <w:t>Pozostałe warunki SWZ nie ulegają zmianie.</w:t>
      </w:r>
    </w:p>
    <w:p w14:paraId="34446653" w14:textId="3F1641D0" w:rsidR="00734FB6" w:rsidRPr="008A27E5" w:rsidRDefault="00734FB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3E7A33A" w14:textId="786DB9AA" w:rsidR="00734FB6" w:rsidRPr="008A27E5" w:rsidRDefault="00734FB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478A78B" w14:textId="59136148" w:rsidR="00734FB6" w:rsidRDefault="00734FB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787E5CA" w14:textId="2FC46771" w:rsidR="00903C3B" w:rsidRDefault="00903C3B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CC11F49" w14:textId="37DA0711" w:rsidR="00096AEC" w:rsidRDefault="00096AEC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24DDEF5" w14:textId="77777777" w:rsidR="00096AEC" w:rsidRDefault="00096AEC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B7BF117" w14:textId="6CDCE58E" w:rsidR="00903C3B" w:rsidRDefault="00903C3B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15F6F7F" w14:textId="77777777" w:rsidR="00903C3B" w:rsidRPr="008A27E5" w:rsidRDefault="00903C3B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E8BAEFB" w14:textId="77777777" w:rsidR="00734FB6" w:rsidRPr="008A27E5" w:rsidRDefault="00734FB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656FC30D" w:rsidR="00382808" w:rsidRPr="008A27E5" w:rsidRDefault="00D21D6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8A27E5">
        <w:rPr>
          <w:rFonts w:ascii="Sylfaen" w:hAnsi="Sylfaen" w:cstheme="minorHAnsi"/>
          <w:color w:val="000000" w:themeColor="text1"/>
          <w:sz w:val="20"/>
          <w:szCs w:val="20"/>
        </w:rPr>
        <w:t>Dnia</w:t>
      </w:r>
      <w:r w:rsidR="002207EA" w:rsidRPr="008A27E5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9C2D85">
        <w:rPr>
          <w:rFonts w:ascii="Sylfaen" w:hAnsi="Sylfaen" w:cstheme="minorHAnsi"/>
          <w:color w:val="000000" w:themeColor="text1"/>
          <w:sz w:val="20"/>
          <w:szCs w:val="20"/>
        </w:rPr>
        <w:t>22</w:t>
      </w:r>
      <w:r w:rsidR="008A27E5" w:rsidRPr="008A27E5">
        <w:rPr>
          <w:rFonts w:ascii="Sylfaen" w:hAnsi="Sylfaen" w:cstheme="minorHAnsi"/>
          <w:color w:val="000000" w:themeColor="text1"/>
          <w:sz w:val="20"/>
          <w:szCs w:val="20"/>
        </w:rPr>
        <w:t>/</w:t>
      </w:r>
      <w:r w:rsidR="002207EA" w:rsidRPr="008A27E5">
        <w:rPr>
          <w:rFonts w:ascii="Sylfaen" w:hAnsi="Sylfaen" w:cstheme="minorHAnsi"/>
          <w:color w:val="000000" w:themeColor="text1"/>
          <w:sz w:val="20"/>
          <w:szCs w:val="20"/>
        </w:rPr>
        <w:t>0</w:t>
      </w:r>
      <w:r w:rsidR="00A40C8D" w:rsidRPr="008A27E5">
        <w:rPr>
          <w:rFonts w:ascii="Sylfaen" w:hAnsi="Sylfaen" w:cstheme="minorHAnsi"/>
          <w:color w:val="000000" w:themeColor="text1"/>
          <w:sz w:val="20"/>
          <w:szCs w:val="20"/>
        </w:rPr>
        <w:t>8</w:t>
      </w:r>
      <w:r w:rsidRPr="008A27E5">
        <w:rPr>
          <w:rFonts w:ascii="Sylfaen" w:hAnsi="Sylfaen" w:cstheme="minorHAnsi"/>
          <w:color w:val="000000" w:themeColor="text1"/>
          <w:sz w:val="20"/>
          <w:szCs w:val="20"/>
        </w:rPr>
        <w:t>/2022 r. odpowied</w:t>
      </w:r>
      <w:r w:rsidR="002207EA" w:rsidRPr="008A27E5">
        <w:rPr>
          <w:rFonts w:ascii="Sylfaen" w:hAnsi="Sylfaen" w:cstheme="minorHAnsi"/>
          <w:color w:val="000000" w:themeColor="text1"/>
          <w:sz w:val="20"/>
          <w:szCs w:val="20"/>
        </w:rPr>
        <w:t>zi</w:t>
      </w:r>
      <w:r w:rsidRPr="008A27E5">
        <w:rPr>
          <w:rFonts w:ascii="Sylfaen" w:hAnsi="Sylfaen" w:cstheme="minorHAnsi"/>
          <w:color w:val="000000" w:themeColor="text1"/>
          <w:sz w:val="20"/>
          <w:szCs w:val="20"/>
        </w:rPr>
        <w:t xml:space="preserve"> na pytani</w:t>
      </w:r>
      <w:r w:rsidR="002207EA" w:rsidRPr="008A27E5">
        <w:rPr>
          <w:rFonts w:ascii="Sylfaen" w:hAnsi="Sylfaen" w:cstheme="minorHAnsi"/>
          <w:color w:val="000000" w:themeColor="text1"/>
          <w:sz w:val="20"/>
          <w:szCs w:val="20"/>
        </w:rPr>
        <w:t xml:space="preserve">a </w:t>
      </w:r>
      <w:r w:rsidR="009C2D85">
        <w:rPr>
          <w:rFonts w:ascii="Sylfaen" w:hAnsi="Sylfaen" w:cstheme="minorHAnsi"/>
          <w:color w:val="000000" w:themeColor="text1"/>
          <w:sz w:val="20"/>
          <w:szCs w:val="20"/>
        </w:rPr>
        <w:t>i modyfikację</w:t>
      </w:r>
      <w:r w:rsidR="002207EA" w:rsidRPr="008A27E5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FD6EC1" w:rsidRPr="008A27E5">
        <w:rPr>
          <w:rFonts w:ascii="Sylfaen" w:hAnsi="Sylfaen" w:cstheme="minorHAnsi"/>
          <w:color w:val="000000" w:themeColor="text1"/>
          <w:sz w:val="20"/>
          <w:szCs w:val="20"/>
        </w:rPr>
        <w:t>SWZ za</w:t>
      </w:r>
      <w:r w:rsidRPr="008A27E5">
        <w:rPr>
          <w:rFonts w:ascii="Sylfaen" w:hAnsi="Sylfaen" w:cstheme="minorHAnsi"/>
          <w:color w:val="000000" w:themeColor="text1"/>
          <w:sz w:val="20"/>
          <w:szCs w:val="20"/>
        </w:rPr>
        <w:t>mieszczono na stronie prowadzonego postępowania</w:t>
      </w:r>
    </w:p>
    <w:sectPr w:rsidR="00382808" w:rsidRPr="008A27E5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6D6A" w14:textId="77777777" w:rsidR="00A96AD6" w:rsidRDefault="00A96AD6">
      <w:r>
        <w:separator/>
      </w:r>
    </w:p>
  </w:endnote>
  <w:endnote w:type="continuationSeparator" w:id="0">
    <w:p w14:paraId="6E461164" w14:textId="77777777" w:rsidR="00A96AD6" w:rsidRDefault="00A9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440D" w14:textId="77777777" w:rsidR="00A96AD6" w:rsidRDefault="00A96AD6">
      <w:r>
        <w:separator/>
      </w:r>
    </w:p>
  </w:footnote>
  <w:footnote w:type="continuationSeparator" w:id="0">
    <w:p w14:paraId="389F9C6A" w14:textId="77777777" w:rsidR="00A96AD6" w:rsidRDefault="00A9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B9ED"/>
    <w:multiLevelType w:val="hybridMultilevel"/>
    <w:tmpl w:val="21AAE616"/>
    <w:lvl w:ilvl="0" w:tplc="9B522A32">
      <w:start w:val="1"/>
      <w:numFmt w:val="decimal"/>
      <w:lvlText w:val="%1)"/>
      <w:lvlJc w:val="left"/>
      <w:pPr>
        <w:ind w:left="720" w:hanging="360"/>
      </w:pPr>
    </w:lvl>
    <w:lvl w:ilvl="1" w:tplc="10DC28C8">
      <w:start w:val="1"/>
      <w:numFmt w:val="lowerLetter"/>
      <w:lvlText w:val="%2."/>
      <w:lvlJc w:val="left"/>
      <w:pPr>
        <w:ind w:left="1440" w:hanging="360"/>
      </w:pPr>
    </w:lvl>
    <w:lvl w:ilvl="2" w:tplc="C902C77E">
      <w:start w:val="1"/>
      <w:numFmt w:val="lowerRoman"/>
      <w:lvlText w:val="%3."/>
      <w:lvlJc w:val="right"/>
      <w:pPr>
        <w:ind w:left="2160" w:hanging="180"/>
      </w:pPr>
    </w:lvl>
    <w:lvl w:ilvl="3" w:tplc="A66E3652">
      <w:start w:val="1"/>
      <w:numFmt w:val="decimal"/>
      <w:lvlText w:val="%4."/>
      <w:lvlJc w:val="left"/>
      <w:pPr>
        <w:ind w:left="2880" w:hanging="360"/>
      </w:pPr>
    </w:lvl>
    <w:lvl w:ilvl="4" w:tplc="712E8400">
      <w:start w:val="1"/>
      <w:numFmt w:val="lowerLetter"/>
      <w:lvlText w:val="%5."/>
      <w:lvlJc w:val="left"/>
      <w:pPr>
        <w:ind w:left="3600" w:hanging="360"/>
      </w:pPr>
    </w:lvl>
    <w:lvl w:ilvl="5" w:tplc="699E3D60">
      <w:start w:val="1"/>
      <w:numFmt w:val="lowerRoman"/>
      <w:lvlText w:val="%6."/>
      <w:lvlJc w:val="right"/>
      <w:pPr>
        <w:ind w:left="4320" w:hanging="180"/>
      </w:pPr>
    </w:lvl>
    <w:lvl w:ilvl="6" w:tplc="0B5AD278">
      <w:start w:val="1"/>
      <w:numFmt w:val="decimal"/>
      <w:lvlText w:val="%7."/>
      <w:lvlJc w:val="left"/>
      <w:pPr>
        <w:ind w:left="5040" w:hanging="360"/>
      </w:pPr>
    </w:lvl>
    <w:lvl w:ilvl="7" w:tplc="C4F0DC3E">
      <w:start w:val="1"/>
      <w:numFmt w:val="lowerLetter"/>
      <w:lvlText w:val="%8."/>
      <w:lvlJc w:val="left"/>
      <w:pPr>
        <w:ind w:left="5760" w:hanging="360"/>
      </w:pPr>
    </w:lvl>
    <w:lvl w:ilvl="8" w:tplc="BA8C41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5"/>
  </w:num>
  <w:num w:numId="9" w16cid:durableId="983391731">
    <w:abstractNumId w:val="3"/>
  </w:num>
  <w:num w:numId="10" w16cid:durableId="106237597">
    <w:abstractNumId w:val="13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  <w:num w:numId="15" w16cid:durableId="1903174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089138">
    <w:abstractNumId w:val="15"/>
  </w:num>
  <w:num w:numId="17" w16cid:durableId="179442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80140"/>
    <w:rsid w:val="00080F11"/>
    <w:rsid w:val="00096AEC"/>
    <w:rsid w:val="00096E0A"/>
    <w:rsid w:val="000970C8"/>
    <w:rsid w:val="000A1486"/>
    <w:rsid w:val="000A3036"/>
    <w:rsid w:val="000A7696"/>
    <w:rsid w:val="000C19B9"/>
    <w:rsid w:val="000C4220"/>
    <w:rsid w:val="000C48E8"/>
    <w:rsid w:val="000D1BCF"/>
    <w:rsid w:val="000D278B"/>
    <w:rsid w:val="000E42A0"/>
    <w:rsid w:val="000F0547"/>
    <w:rsid w:val="000F3FCB"/>
    <w:rsid w:val="00100902"/>
    <w:rsid w:val="00116AC2"/>
    <w:rsid w:val="00123020"/>
    <w:rsid w:val="001233B2"/>
    <w:rsid w:val="00124AC2"/>
    <w:rsid w:val="00132E4E"/>
    <w:rsid w:val="00137D30"/>
    <w:rsid w:val="001749AA"/>
    <w:rsid w:val="001825B4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258B"/>
    <w:rsid w:val="001E2B29"/>
    <w:rsid w:val="001F1B3F"/>
    <w:rsid w:val="001F6890"/>
    <w:rsid w:val="002124A3"/>
    <w:rsid w:val="00215956"/>
    <w:rsid w:val="00216F3C"/>
    <w:rsid w:val="002207EA"/>
    <w:rsid w:val="002312BC"/>
    <w:rsid w:val="00231877"/>
    <w:rsid w:val="002319A8"/>
    <w:rsid w:val="00247715"/>
    <w:rsid w:val="002537A1"/>
    <w:rsid w:val="00260405"/>
    <w:rsid w:val="0026576E"/>
    <w:rsid w:val="0027523B"/>
    <w:rsid w:val="00280EE1"/>
    <w:rsid w:val="00283581"/>
    <w:rsid w:val="00284ACF"/>
    <w:rsid w:val="00291E39"/>
    <w:rsid w:val="00292C54"/>
    <w:rsid w:val="00295862"/>
    <w:rsid w:val="002979A1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2F6141"/>
    <w:rsid w:val="003000E3"/>
    <w:rsid w:val="00302B11"/>
    <w:rsid w:val="00303507"/>
    <w:rsid w:val="00313DEA"/>
    <w:rsid w:val="003146F8"/>
    <w:rsid w:val="0031604C"/>
    <w:rsid w:val="00321994"/>
    <w:rsid w:val="00334B1C"/>
    <w:rsid w:val="003358FD"/>
    <w:rsid w:val="00345179"/>
    <w:rsid w:val="00346AB8"/>
    <w:rsid w:val="00347083"/>
    <w:rsid w:val="00353195"/>
    <w:rsid w:val="00354D57"/>
    <w:rsid w:val="003557EE"/>
    <w:rsid w:val="00356518"/>
    <w:rsid w:val="003660E5"/>
    <w:rsid w:val="003666A9"/>
    <w:rsid w:val="00372090"/>
    <w:rsid w:val="00377983"/>
    <w:rsid w:val="0038057A"/>
    <w:rsid w:val="00382808"/>
    <w:rsid w:val="00393914"/>
    <w:rsid w:val="003A07F3"/>
    <w:rsid w:val="003A602B"/>
    <w:rsid w:val="003B02FC"/>
    <w:rsid w:val="003B5561"/>
    <w:rsid w:val="003B6B9F"/>
    <w:rsid w:val="003C3B36"/>
    <w:rsid w:val="003C7C41"/>
    <w:rsid w:val="003D1C3B"/>
    <w:rsid w:val="003D6F3C"/>
    <w:rsid w:val="003E2578"/>
    <w:rsid w:val="003F0DFF"/>
    <w:rsid w:val="003F3F7D"/>
    <w:rsid w:val="00411EE5"/>
    <w:rsid w:val="00420138"/>
    <w:rsid w:val="004248E0"/>
    <w:rsid w:val="004325D6"/>
    <w:rsid w:val="004329CC"/>
    <w:rsid w:val="00440AB2"/>
    <w:rsid w:val="004411A8"/>
    <w:rsid w:val="004652CA"/>
    <w:rsid w:val="00466334"/>
    <w:rsid w:val="00482FA1"/>
    <w:rsid w:val="00485EF1"/>
    <w:rsid w:val="0049375F"/>
    <w:rsid w:val="004A5C1F"/>
    <w:rsid w:val="004A7E47"/>
    <w:rsid w:val="004B0F9D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6BD7"/>
    <w:rsid w:val="005277B1"/>
    <w:rsid w:val="0053126D"/>
    <w:rsid w:val="005317A6"/>
    <w:rsid w:val="00543B03"/>
    <w:rsid w:val="005655A9"/>
    <w:rsid w:val="00572BDD"/>
    <w:rsid w:val="005762E3"/>
    <w:rsid w:val="005778FE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7F86"/>
    <w:rsid w:val="005D17C9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1244A"/>
    <w:rsid w:val="0061362B"/>
    <w:rsid w:val="00616BD8"/>
    <w:rsid w:val="0062440E"/>
    <w:rsid w:val="00624C59"/>
    <w:rsid w:val="00625797"/>
    <w:rsid w:val="0062774E"/>
    <w:rsid w:val="00631D28"/>
    <w:rsid w:val="006403A8"/>
    <w:rsid w:val="006455B8"/>
    <w:rsid w:val="00645F9F"/>
    <w:rsid w:val="0064670A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B207B"/>
    <w:rsid w:val="006B3BA1"/>
    <w:rsid w:val="006B665F"/>
    <w:rsid w:val="006B7362"/>
    <w:rsid w:val="006C24C4"/>
    <w:rsid w:val="006C5DF4"/>
    <w:rsid w:val="006D76DE"/>
    <w:rsid w:val="006E6525"/>
    <w:rsid w:val="006E6B30"/>
    <w:rsid w:val="006F02C8"/>
    <w:rsid w:val="006F783A"/>
    <w:rsid w:val="00700984"/>
    <w:rsid w:val="00704FAE"/>
    <w:rsid w:val="00705211"/>
    <w:rsid w:val="00705F29"/>
    <w:rsid w:val="00715865"/>
    <w:rsid w:val="007343D7"/>
    <w:rsid w:val="00734FB6"/>
    <w:rsid w:val="00741B87"/>
    <w:rsid w:val="00742999"/>
    <w:rsid w:val="00742B89"/>
    <w:rsid w:val="0075055D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2041D"/>
    <w:rsid w:val="008224A1"/>
    <w:rsid w:val="00840F94"/>
    <w:rsid w:val="00846F6A"/>
    <w:rsid w:val="008507BA"/>
    <w:rsid w:val="0086157D"/>
    <w:rsid w:val="00864A59"/>
    <w:rsid w:val="00864CAF"/>
    <w:rsid w:val="00870D14"/>
    <w:rsid w:val="00882B14"/>
    <w:rsid w:val="00894105"/>
    <w:rsid w:val="008A050C"/>
    <w:rsid w:val="008A2516"/>
    <w:rsid w:val="008A27E5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3C3B"/>
    <w:rsid w:val="00904DF1"/>
    <w:rsid w:val="009100D0"/>
    <w:rsid w:val="009106FD"/>
    <w:rsid w:val="0091532C"/>
    <w:rsid w:val="00922BF0"/>
    <w:rsid w:val="009241C2"/>
    <w:rsid w:val="009328EB"/>
    <w:rsid w:val="00942201"/>
    <w:rsid w:val="00943D79"/>
    <w:rsid w:val="00952C63"/>
    <w:rsid w:val="00954255"/>
    <w:rsid w:val="0095670F"/>
    <w:rsid w:val="00963346"/>
    <w:rsid w:val="009743A5"/>
    <w:rsid w:val="009909ED"/>
    <w:rsid w:val="0099150B"/>
    <w:rsid w:val="00997C03"/>
    <w:rsid w:val="009A2835"/>
    <w:rsid w:val="009A2981"/>
    <w:rsid w:val="009A3D8C"/>
    <w:rsid w:val="009B665E"/>
    <w:rsid w:val="009C2D85"/>
    <w:rsid w:val="009C3752"/>
    <w:rsid w:val="009C58F1"/>
    <w:rsid w:val="009D12B5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40C8D"/>
    <w:rsid w:val="00A5074F"/>
    <w:rsid w:val="00A57C91"/>
    <w:rsid w:val="00A60E91"/>
    <w:rsid w:val="00A6518C"/>
    <w:rsid w:val="00A66AEA"/>
    <w:rsid w:val="00A66B77"/>
    <w:rsid w:val="00A675DA"/>
    <w:rsid w:val="00A75B67"/>
    <w:rsid w:val="00A96384"/>
    <w:rsid w:val="00A96AD6"/>
    <w:rsid w:val="00A978AA"/>
    <w:rsid w:val="00AA363E"/>
    <w:rsid w:val="00AA5CBA"/>
    <w:rsid w:val="00AA7DA7"/>
    <w:rsid w:val="00AB4F5C"/>
    <w:rsid w:val="00AC291A"/>
    <w:rsid w:val="00AC64D0"/>
    <w:rsid w:val="00AD08CC"/>
    <w:rsid w:val="00AD4344"/>
    <w:rsid w:val="00AE063F"/>
    <w:rsid w:val="00AE137F"/>
    <w:rsid w:val="00AE1AA6"/>
    <w:rsid w:val="00AE367A"/>
    <w:rsid w:val="00B03C8F"/>
    <w:rsid w:val="00B318F7"/>
    <w:rsid w:val="00B34264"/>
    <w:rsid w:val="00B5008E"/>
    <w:rsid w:val="00B53EC5"/>
    <w:rsid w:val="00B54BE7"/>
    <w:rsid w:val="00B664C8"/>
    <w:rsid w:val="00B75BE1"/>
    <w:rsid w:val="00B8579F"/>
    <w:rsid w:val="00B87AE8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E36EE"/>
    <w:rsid w:val="00BF4650"/>
    <w:rsid w:val="00BF5013"/>
    <w:rsid w:val="00C06CEC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658FF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A3962"/>
    <w:rsid w:val="00CB0888"/>
    <w:rsid w:val="00CB54EB"/>
    <w:rsid w:val="00CC5AD3"/>
    <w:rsid w:val="00CD2A12"/>
    <w:rsid w:val="00CD502F"/>
    <w:rsid w:val="00CD6996"/>
    <w:rsid w:val="00CE4EA5"/>
    <w:rsid w:val="00CE654D"/>
    <w:rsid w:val="00CE743F"/>
    <w:rsid w:val="00CF3F18"/>
    <w:rsid w:val="00D03286"/>
    <w:rsid w:val="00D041DC"/>
    <w:rsid w:val="00D0509F"/>
    <w:rsid w:val="00D10420"/>
    <w:rsid w:val="00D138A0"/>
    <w:rsid w:val="00D21D66"/>
    <w:rsid w:val="00D23CC7"/>
    <w:rsid w:val="00D26C48"/>
    <w:rsid w:val="00D31256"/>
    <w:rsid w:val="00D32E75"/>
    <w:rsid w:val="00D353C6"/>
    <w:rsid w:val="00D37B6D"/>
    <w:rsid w:val="00D444D9"/>
    <w:rsid w:val="00D44A42"/>
    <w:rsid w:val="00D535AD"/>
    <w:rsid w:val="00D57295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A0901"/>
    <w:rsid w:val="00DA0EBB"/>
    <w:rsid w:val="00DA5874"/>
    <w:rsid w:val="00DA626D"/>
    <w:rsid w:val="00DB059A"/>
    <w:rsid w:val="00DB20BC"/>
    <w:rsid w:val="00DB5444"/>
    <w:rsid w:val="00DC67BA"/>
    <w:rsid w:val="00DD137E"/>
    <w:rsid w:val="00DD69CC"/>
    <w:rsid w:val="00DE023B"/>
    <w:rsid w:val="00DE3BA1"/>
    <w:rsid w:val="00DF62CB"/>
    <w:rsid w:val="00E03153"/>
    <w:rsid w:val="00E07BA1"/>
    <w:rsid w:val="00E10252"/>
    <w:rsid w:val="00E141DE"/>
    <w:rsid w:val="00E16884"/>
    <w:rsid w:val="00E2154C"/>
    <w:rsid w:val="00E23C4F"/>
    <w:rsid w:val="00E459B2"/>
    <w:rsid w:val="00E479AC"/>
    <w:rsid w:val="00E56730"/>
    <w:rsid w:val="00E56935"/>
    <w:rsid w:val="00E6175F"/>
    <w:rsid w:val="00E640B6"/>
    <w:rsid w:val="00E642BE"/>
    <w:rsid w:val="00E66668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F2C48"/>
    <w:rsid w:val="00EF4809"/>
    <w:rsid w:val="00EF60BE"/>
    <w:rsid w:val="00F00F3D"/>
    <w:rsid w:val="00F10CE7"/>
    <w:rsid w:val="00F12DA7"/>
    <w:rsid w:val="00F152A4"/>
    <w:rsid w:val="00F45313"/>
    <w:rsid w:val="00F47461"/>
    <w:rsid w:val="00F47FD1"/>
    <w:rsid w:val="00F57398"/>
    <w:rsid w:val="00F5765A"/>
    <w:rsid w:val="00F71373"/>
    <w:rsid w:val="00F758BF"/>
    <w:rsid w:val="00F75EE3"/>
    <w:rsid w:val="00F777B2"/>
    <w:rsid w:val="00F80BF7"/>
    <w:rsid w:val="00F9081C"/>
    <w:rsid w:val="00F90DAF"/>
    <w:rsid w:val="00F92AED"/>
    <w:rsid w:val="00F976FB"/>
    <w:rsid w:val="00F97F2E"/>
    <w:rsid w:val="00FB3AD5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1A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  <w:style w:type="paragraph" w:styleId="Bezodstpw">
    <w:name w:val="No Spacing"/>
    <w:qFormat/>
    <w:rsid w:val="0037798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2</cp:revision>
  <cp:lastPrinted>2022-08-22T09:54:00Z</cp:lastPrinted>
  <dcterms:created xsi:type="dcterms:W3CDTF">2022-08-22T09:54:00Z</dcterms:created>
  <dcterms:modified xsi:type="dcterms:W3CDTF">2022-08-22T09:54:00Z</dcterms:modified>
</cp:coreProperties>
</file>