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0068A994"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.155</w:t>
      </w:r>
      <w:r w:rsidR="00C2468C" w:rsidRPr="003D6A5F">
        <w:rPr>
          <w:rStyle w:val="Domylnaczcionkaakapitu1"/>
          <w:rFonts w:ascii="Sylfaen" w:eastAsia="Calibri" w:hAnsi="Sylfaen"/>
          <w:b/>
          <w:bCs/>
          <w:sz w:val="22"/>
          <w:szCs w:val="22"/>
        </w:rPr>
        <w:t xml:space="preserve">.2021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77777777" w:rsidR="001E674C" w:rsidRPr="00C46DF7" w:rsidRDefault="001E674C" w:rsidP="001E674C">
      <w:pPr>
        <w:ind w:right="-654"/>
        <w:jc w:val="center"/>
        <w:rPr>
          <w:rFonts w:ascii="Sylfaen" w:hAnsi="Sylfaen"/>
        </w:rPr>
      </w:pPr>
      <w:r w:rsidRPr="00C46DF7">
        <w:rPr>
          <w:rFonts w:ascii="Sylfaen" w:hAnsi="Sylfaen"/>
        </w:rPr>
        <w:t>postępowanie o wartości szacunkowej poniżej 214.000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41DBF0B9"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C2468C">
        <w:rPr>
          <w:rFonts w:ascii="Sylfaen" w:hAnsi="Sylfaen"/>
          <w:i w:val="0"/>
          <w:iCs w:val="0"/>
          <w:color w:val="auto"/>
        </w:rPr>
        <w:t>KOMPUTERÓW</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70C29E1F" w14:textId="7538F043" w:rsidR="00C2468C" w:rsidRDefault="00C2468C" w:rsidP="00B521D9">
      <w:pPr>
        <w:pStyle w:val="Standard"/>
        <w:rPr>
          <w:sz w:val="22"/>
          <w:szCs w:val="22"/>
        </w:rPr>
      </w:pPr>
    </w:p>
    <w:p w14:paraId="246634DA" w14:textId="00064213" w:rsidR="00C2468C" w:rsidRDefault="00C2468C" w:rsidP="00B521D9">
      <w:pPr>
        <w:pStyle w:val="Standard"/>
        <w:rPr>
          <w:sz w:val="22"/>
          <w:szCs w:val="22"/>
        </w:rPr>
      </w:pPr>
    </w:p>
    <w:p w14:paraId="0B219332" w14:textId="221892CD" w:rsidR="00C2468C" w:rsidRDefault="00C2468C" w:rsidP="00B521D9">
      <w:pPr>
        <w:pStyle w:val="Standard"/>
        <w:rPr>
          <w:sz w:val="22"/>
          <w:szCs w:val="22"/>
        </w:rPr>
      </w:pPr>
    </w:p>
    <w:p w14:paraId="23C474FF" w14:textId="77777777" w:rsidR="00C2468C" w:rsidRDefault="00C2468C" w:rsidP="00B521D9">
      <w:pPr>
        <w:pStyle w:val="Standard"/>
        <w:rPr>
          <w:sz w:val="22"/>
          <w:szCs w:val="22"/>
        </w:rPr>
      </w:pPr>
    </w:p>
    <w:p w14:paraId="7E904ECE" w14:textId="77777777" w:rsidR="002E6DA6" w:rsidRPr="006A73B1" w:rsidRDefault="002E6DA6"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77777777"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C2468C">
        <w:rPr>
          <w:rFonts w:ascii="Sylfaen" w:hAnsi="Sylfaen"/>
          <w:sz w:val="22"/>
          <w:szCs w:val="22"/>
        </w:rPr>
        <w:t>komputerów</w:t>
      </w:r>
      <w:r w:rsidR="00D00852" w:rsidRPr="00B5594A">
        <w:rPr>
          <w:rFonts w:ascii="Sylfaen" w:hAnsi="Sylfaen"/>
          <w:sz w:val="22"/>
          <w:szCs w:val="22"/>
        </w:rPr>
        <w:t xml:space="preserve"> </w:t>
      </w:r>
      <w:r w:rsidR="00586A8F">
        <w:rPr>
          <w:rFonts w:ascii="Sylfaen" w:hAnsi="Sylfaen"/>
          <w:sz w:val="22"/>
          <w:szCs w:val="22"/>
        </w:rPr>
        <w:t xml:space="preserve">w rozbiciu na części: 1) </w:t>
      </w:r>
      <w:r w:rsidR="00C2468C">
        <w:rPr>
          <w:rFonts w:ascii="Sylfaen" w:hAnsi="Sylfaen"/>
          <w:sz w:val="22"/>
          <w:szCs w:val="22"/>
        </w:rPr>
        <w:t>Zestawy komputerowe</w:t>
      </w:r>
      <w:r w:rsidR="00586A8F">
        <w:rPr>
          <w:rFonts w:ascii="Sylfaen" w:hAnsi="Sylfaen"/>
          <w:sz w:val="22"/>
          <w:szCs w:val="22"/>
        </w:rPr>
        <w:t xml:space="preserve"> – część 1, 2) </w:t>
      </w:r>
      <w:r w:rsidR="00C2468C">
        <w:rPr>
          <w:rFonts w:ascii="Sylfaen" w:hAnsi="Sylfaen"/>
          <w:sz w:val="22"/>
          <w:szCs w:val="22"/>
        </w:rPr>
        <w:t>Laptopy</w:t>
      </w:r>
      <w:r w:rsidR="00586A8F">
        <w:rPr>
          <w:rFonts w:ascii="Sylfaen" w:hAnsi="Sylfaen"/>
          <w:sz w:val="22"/>
          <w:szCs w:val="22"/>
        </w:rPr>
        <w:t xml:space="preserve"> – część 2 </w:t>
      </w:r>
      <w:r w:rsidR="00D00852" w:rsidRPr="00B5594A">
        <w:rPr>
          <w:rFonts w:ascii="Sylfaen" w:hAnsi="Sylfaen"/>
          <w:sz w:val="22"/>
          <w:szCs w:val="22"/>
        </w:rPr>
        <w:t xml:space="preserve">dla </w:t>
      </w:r>
      <w:r w:rsidR="00C2468C">
        <w:rPr>
          <w:rFonts w:ascii="Sylfaen" w:hAnsi="Sylfaen"/>
          <w:sz w:val="22"/>
          <w:szCs w:val="22"/>
        </w:rPr>
        <w:t xml:space="preserve">Specjalistycznego Szpitala Miejskiego </w:t>
      </w:r>
      <w:proofErr w:type="spellStart"/>
      <w:r w:rsidR="00C2468C">
        <w:rPr>
          <w:rFonts w:ascii="Sylfaen" w:hAnsi="Sylfaen"/>
          <w:sz w:val="22"/>
          <w:szCs w:val="22"/>
        </w:rPr>
        <w:t>im.M.Kopernika</w:t>
      </w:r>
      <w:proofErr w:type="spellEnd"/>
      <w:r w:rsidR="00C2468C">
        <w:rPr>
          <w:rFonts w:ascii="Sylfaen" w:hAnsi="Sylfaen"/>
          <w:sz w:val="22"/>
          <w:szCs w:val="22"/>
        </w:rPr>
        <w:t xml:space="preserve">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651E83C8"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30213300-8 – komputer biurkowy, 30231310-3 – wyświetlacze płaskie, 48620000-0 – systemy operacyjne</w:t>
      </w:r>
      <w:r w:rsidR="000B2D6D" w:rsidRPr="000B2D6D">
        <w:rPr>
          <w:rFonts w:ascii="Sylfaen" w:hAnsi="Sylfaen"/>
          <w:color w:val="000000"/>
          <w:sz w:val="22"/>
          <w:szCs w:val="22"/>
        </w:rPr>
        <w:t xml:space="preserve">, 30213000-5 </w:t>
      </w:r>
      <w:r w:rsidR="000B2D6D">
        <w:rPr>
          <w:rFonts w:ascii="Sylfaen" w:hAnsi="Sylfaen"/>
          <w:color w:val="000000"/>
          <w:sz w:val="22"/>
          <w:szCs w:val="22"/>
        </w:rPr>
        <w:t>- k</w:t>
      </w:r>
      <w:r w:rsidR="000B2D6D" w:rsidRPr="000B2D6D">
        <w:rPr>
          <w:rFonts w:ascii="Sylfaen" w:hAnsi="Sylfaen"/>
          <w:color w:val="000000"/>
          <w:sz w:val="22"/>
          <w:szCs w:val="22"/>
        </w:rPr>
        <w:t>omputery przenośne.</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5F1A7D03" w14:textId="4A1A1EA6" w:rsidR="00B521D9" w:rsidRPr="00B5594A" w:rsidRDefault="00B521D9" w:rsidP="00B521D9">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dopuszcza możliwości składania ofert częściowych z podziałem na dwie części zamówienia.  </w:t>
      </w:r>
      <w:r w:rsidR="003B1E92" w:rsidRPr="00B5594A">
        <w:rPr>
          <w:rFonts w:ascii="Sylfaen" w:hAnsi="Sylfaen" w:cs="Arial"/>
          <w:bCs/>
          <w:sz w:val="22"/>
          <w:szCs w:val="22"/>
        </w:rPr>
        <w:t>Wykonawca może złożyć ofertę na jedną lub na dwie części zamówienia. Oferta musi zawierać wszystkie pozycje asortymentowe wymienione dla danej części określonej 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w:t>
      </w:r>
      <w:r w:rsidRPr="00B5594A">
        <w:rPr>
          <w:rFonts w:ascii="Sylfaen" w:eastAsia="Calibri" w:hAnsi="Sylfaen"/>
          <w:sz w:val="22"/>
          <w:szCs w:val="22"/>
        </w:rPr>
        <w:lastRenderedPageBreak/>
        <w:t xml:space="preserve">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E21825">
      <w:pPr>
        <w:numPr>
          <w:ilvl w:val="0"/>
          <w:numId w:val="29"/>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 xml:space="preserve">„Formularza do złożenia, zmiany, </w:t>
      </w:r>
      <w:r w:rsidR="00E21825" w:rsidRPr="008C4A8A">
        <w:rPr>
          <w:rFonts w:ascii="Sylfaen" w:hAnsi="Sylfaen" w:cs="Tahoma"/>
          <w:b/>
          <w:color w:val="000000"/>
          <w:sz w:val="22"/>
          <w:szCs w:val="22"/>
        </w:rPr>
        <w:lastRenderedPageBreak/>
        <w:t>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0623C7E3" w:rsidR="00822C99" w:rsidRPr="00822C99" w:rsidRDefault="00822C99" w:rsidP="00822C99">
      <w:pPr>
        <w:pStyle w:val="Akapitzlist"/>
        <w:numPr>
          <w:ilvl w:val="0"/>
          <w:numId w:val="29"/>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.155.</w:t>
      </w:r>
      <w:r w:rsidRPr="003D6A5F">
        <w:rPr>
          <w:rStyle w:val="Domylnaczcionkaakapitu1"/>
          <w:rFonts w:ascii="Sylfaen" w:eastAsia="Calibri" w:hAnsi="Sylfaen"/>
          <w:sz w:val="22"/>
          <w:szCs w:val="22"/>
        </w:rPr>
        <w:t xml:space="preserve">2021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61EBE229" w:rsidR="00B521D9" w:rsidRPr="00B5594A" w:rsidRDefault="00EB18EA" w:rsidP="00B521D9">
      <w:pPr>
        <w:ind w:right="57"/>
        <w:jc w:val="both"/>
        <w:rPr>
          <w:rFonts w:ascii="Sylfaen" w:hAnsi="Sylfaen"/>
          <w:b/>
          <w:sz w:val="22"/>
          <w:szCs w:val="22"/>
        </w:rPr>
      </w:pPr>
      <w:r w:rsidRPr="00B5594A">
        <w:rPr>
          <w:rFonts w:ascii="Sylfaen" w:hAnsi="Sylfaen"/>
          <w:b/>
          <w:sz w:val="22"/>
          <w:szCs w:val="22"/>
        </w:rPr>
        <w:t xml:space="preserve">12 miesięcy </w:t>
      </w:r>
      <w:r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184AD3D8" w14:textId="77777777"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w:t>
      </w:r>
      <w:proofErr w:type="spellStart"/>
      <w:r w:rsidRPr="00B5594A">
        <w:rPr>
          <w:rFonts w:ascii="Sylfaen" w:hAnsi="Sylfaen"/>
          <w:sz w:val="22"/>
          <w:szCs w:val="22"/>
        </w:rPr>
        <w:t>Pzp</w:t>
      </w:r>
      <w:proofErr w:type="spellEnd"/>
      <w:r w:rsidRPr="00B5594A">
        <w:rPr>
          <w:rFonts w:ascii="Sylfaen" w:hAnsi="Sylfaen"/>
          <w:sz w:val="22"/>
          <w:szCs w:val="22"/>
        </w:rPr>
        <w:t xml:space="preserve">. </w:t>
      </w:r>
    </w:p>
    <w:p w14:paraId="09ADCA8E" w14:textId="77777777" w:rsidR="00B521D9" w:rsidRPr="00B5594A" w:rsidRDefault="00B521D9" w:rsidP="00B521D9">
      <w:pPr>
        <w:jc w:val="both"/>
        <w:rPr>
          <w:rFonts w:ascii="Sylfaen" w:hAnsi="Sylfaen"/>
          <w:sz w:val="22"/>
          <w:szCs w:val="22"/>
        </w:rPr>
      </w:pPr>
      <w:r w:rsidRPr="00B5594A">
        <w:rPr>
          <w:rFonts w:ascii="Sylfaen" w:hAnsi="Sylfaen"/>
          <w:sz w:val="22"/>
          <w:szCs w:val="22"/>
        </w:rPr>
        <w:t>Z postępowania o udzielenie zamówienia wyklucza się wykonawcę:</w:t>
      </w:r>
    </w:p>
    <w:p w14:paraId="6B406F31" w14:textId="77777777" w:rsidR="00B521D9" w:rsidRPr="00B5594A" w:rsidRDefault="00B521D9" w:rsidP="00B521D9">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21F6A131" w14:textId="77777777" w:rsidR="00B521D9" w:rsidRPr="00B5594A" w:rsidRDefault="00B521D9" w:rsidP="00B521D9">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0D9287FB" w14:textId="77777777" w:rsidR="00B521D9" w:rsidRPr="00B5594A" w:rsidRDefault="00B521D9" w:rsidP="00B521D9">
      <w:pPr>
        <w:jc w:val="both"/>
        <w:rPr>
          <w:rFonts w:ascii="Sylfaen" w:hAnsi="Sylfaen"/>
          <w:sz w:val="22"/>
          <w:szCs w:val="22"/>
        </w:rPr>
      </w:pPr>
      <w:r w:rsidRPr="00B5594A">
        <w:rPr>
          <w:rFonts w:ascii="Sylfaen" w:hAnsi="Sylfaen"/>
          <w:sz w:val="22"/>
          <w:szCs w:val="22"/>
        </w:rPr>
        <w:t>b) handlu ludźmi, o którym mowa w art.189a Kodeksu karnego,</w:t>
      </w:r>
    </w:p>
    <w:p w14:paraId="49775DFB" w14:textId="77777777" w:rsidR="00B521D9" w:rsidRPr="00B5594A" w:rsidRDefault="00B521D9" w:rsidP="00B521D9">
      <w:pPr>
        <w:jc w:val="both"/>
        <w:rPr>
          <w:rFonts w:ascii="Sylfaen" w:hAnsi="Sylfaen"/>
          <w:sz w:val="22"/>
          <w:szCs w:val="22"/>
        </w:rPr>
      </w:pPr>
      <w:r w:rsidRPr="00B5594A">
        <w:rPr>
          <w:rFonts w:ascii="Sylfaen" w:hAnsi="Sylfaen"/>
          <w:sz w:val="22"/>
          <w:szCs w:val="22"/>
        </w:rPr>
        <w:t>c) o którym mowa wart.228–230a, art.250a Kodeksu karnego lub w art.46 lub art.48 ustawy z dnia 25 czerwca 2010 r. o sporcie,</w:t>
      </w:r>
    </w:p>
    <w:p w14:paraId="035D5010" w14:textId="77777777" w:rsidR="00B521D9" w:rsidRPr="00B5594A" w:rsidRDefault="00B521D9" w:rsidP="00B521D9">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DD51C2D" w14:textId="77777777" w:rsidR="00B521D9" w:rsidRPr="00B5594A" w:rsidRDefault="00B521D9" w:rsidP="00B521D9">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0FC1371D" w14:textId="08B38D1B" w:rsidR="00B521D9" w:rsidRPr="00B5594A" w:rsidRDefault="00B521D9" w:rsidP="00B521D9">
      <w:pPr>
        <w:jc w:val="both"/>
        <w:rPr>
          <w:rFonts w:ascii="Sylfaen" w:hAnsi="Sylfaen"/>
          <w:sz w:val="22"/>
          <w:szCs w:val="22"/>
        </w:rPr>
      </w:pPr>
      <w:r w:rsidRPr="00B5594A">
        <w:rPr>
          <w:rFonts w:ascii="Sylfaen" w:hAnsi="Sylfaen"/>
          <w:sz w:val="22"/>
          <w:szCs w:val="22"/>
        </w:rPr>
        <w:t>f) pracy małoletnich cudzoziemców powierzenia wykonywania pracy małoletniemu cudzoziemcowi,</w:t>
      </w:r>
      <w:r w:rsidR="003D5CBD">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sidR="003D5CBD">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026C0691" w14:textId="77777777" w:rsidR="00B521D9" w:rsidRPr="00B5594A" w:rsidRDefault="00B521D9" w:rsidP="00B521D9">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0544908B" w14:textId="77777777" w:rsidR="00B521D9" w:rsidRPr="00B5594A" w:rsidRDefault="00B521D9" w:rsidP="00B521D9">
      <w:pPr>
        <w:jc w:val="both"/>
        <w:rPr>
          <w:rFonts w:ascii="Sylfaen" w:hAnsi="Sylfaen"/>
          <w:sz w:val="22"/>
          <w:szCs w:val="22"/>
        </w:rPr>
      </w:pPr>
      <w:r w:rsidRPr="00B5594A">
        <w:rPr>
          <w:rFonts w:ascii="Sylfaen" w:hAnsi="Sylfaen"/>
          <w:sz w:val="22"/>
          <w:szCs w:val="22"/>
        </w:rPr>
        <w:lastRenderedPageBreak/>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3269C9E4" w14:textId="77777777" w:rsidR="00B521D9" w:rsidRPr="00B5594A" w:rsidRDefault="00B521D9" w:rsidP="00B521D9">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1F72EC70" w14:textId="77777777" w:rsidR="00B521D9" w:rsidRPr="00B5594A" w:rsidRDefault="00B521D9" w:rsidP="00B521D9">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E54D42" w14:textId="77777777" w:rsidR="00B521D9" w:rsidRPr="00B5594A" w:rsidRDefault="00B521D9" w:rsidP="00B521D9">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5D1A085" w14:textId="77777777" w:rsidR="00B521D9" w:rsidRPr="00B5594A" w:rsidRDefault="00B521D9" w:rsidP="00B521D9">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06081813" w14:textId="77777777" w:rsidR="00B521D9" w:rsidRPr="00B5594A" w:rsidRDefault="00B521D9" w:rsidP="00B521D9">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7F90559C" w14:textId="77777777" w:rsidR="00B521D9" w:rsidRPr="00B5594A" w:rsidRDefault="00B521D9" w:rsidP="00B521D9">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77777777"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lastRenderedPageBreak/>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8B3374">
      <w:pPr>
        <w:widowControl w:val="0"/>
        <w:numPr>
          <w:ilvl w:val="1"/>
          <w:numId w:val="2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148AE75F" w14:textId="3F45836E" w:rsidR="005D7300" w:rsidRPr="005D7300" w:rsidRDefault="009C05C8" w:rsidP="005D7300">
      <w:pPr>
        <w:widowControl w:val="0"/>
        <w:numPr>
          <w:ilvl w:val="1"/>
          <w:numId w:val="2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12"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3"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549A0A9D" w14:textId="2FDAEBFF" w:rsidR="009C05C8" w:rsidRDefault="009C05C8" w:rsidP="005B2D79">
      <w:pPr>
        <w:tabs>
          <w:tab w:val="left" w:pos="-1560"/>
        </w:tabs>
        <w:ind w:right="-2"/>
        <w:jc w:val="both"/>
        <w:rPr>
          <w:rFonts w:ascii="Sylfaen" w:hAnsi="Sylfaen" w:cs="Tahoma"/>
          <w:bCs/>
          <w:color w:val="000000"/>
          <w:sz w:val="22"/>
          <w:szCs w:val="22"/>
        </w:rPr>
      </w:pPr>
    </w:p>
    <w:p w14:paraId="5249B322" w14:textId="77777777" w:rsidR="005D7300" w:rsidRPr="005B2D79" w:rsidRDefault="005D7300" w:rsidP="005B2D79">
      <w:pPr>
        <w:tabs>
          <w:tab w:val="left" w:pos="-1560"/>
        </w:tabs>
        <w:ind w:right="-2"/>
        <w:jc w:val="both"/>
        <w:rPr>
          <w:rFonts w:ascii="Sylfaen" w:hAnsi="Sylfaen" w:cs="Tahoma"/>
          <w:bCs/>
          <w:color w:val="000000"/>
          <w:sz w:val="22"/>
          <w:szCs w:val="22"/>
        </w:rPr>
      </w:pPr>
    </w:p>
    <w:p w14:paraId="631A6CF0" w14:textId="6B40328F"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lastRenderedPageBreak/>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4301283A"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1D1DE533" w14:textId="7495589A" w:rsidR="009C05C8" w:rsidRPr="0066534C"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4"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8B3374">
      <w:pPr>
        <w:numPr>
          <w:ilvl w:val="1"/>
          <w:numId w:val="2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456DE2EB"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707B1356"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Andrzej Przybyszewski</w:t>
      </w:r>
      <w:r w:rsidR="009C05C8" w:rsidRPr="00701F97">
        <w:rPr>
          <w:rFonts w:ascii="Sylfaen" w:hAnsi="Sylfaen" w:cs="Tahoma"/>
          <w:sz w:val="22"/>
          <w:szCs w:val="22"/>
        </w:rPr>
        <w:t xml:space="preserve"> – Kierownik </w:t>
      </w:r>
      <w:proofErr w:type="spellStart"/>
      <w:r w:rsidRPr="00701F97">
        <w:rPr>
          <w:rFonts w:ascii="Sylfaen" w:hAnsi="Sylfaen" w:cs="Tahoma"/>
          <w:sz w:val="22"/>
          <w:szCs w:val="22"/>
        </w:rPr>
        <w:t>DPRiSU</w:t>
      </w:r>
      <w:proofErr w:type="spellEnd"/>
      <w:r w:rsidR="009C05C8" w:rsidRPr="00701F97">
        <w:rPr>
          <w:rFonts w:ascii="Sylfaen" w:hAnsi="Sylfaen" w:cs="Tahoma"/>
          <w:sz w:val="22"/>
          <w:szCs w:val="22"/>
        </w:rPr>
        <w:t>,</w:t>
      </w:r>
    </w:p>
    <w:p w14:paraId="7AC8E9E8"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b)w sprawach proceduralnych – Krzysztof Wierzbowski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lastRenderedPageBreak/>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5"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16"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7825EAB9" w14:textId="77777777"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8B3374">
      <w:pPr>
        <w:pStyle w:val="glowny"/>
        <w:numPr>
          <w:ilvl w:val="1"/>
          <w:numId w:val="22"/>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954F18C"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Pr="00D06A09">
        <w:rPr>
          <w:rFonts w:ascii="Sylfaen" w:hAnsi="Sylfaen" w:cs="Arial"/>
          <w:color w:val="auto"/>
          <w:sz w:val="22"/>
          <w:szCs w:val="22"/>
        </w:rPr>
        <w:t xml:space="preserve">, </w:t>
      </w:r>
    </w:p>
    <w:p w14:paraId="563915BB" w14:textId="04AA06E4"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Pr="00D06A09">
        <w:rPr>
          <w:rFonts w:ascii="Sylfaen" w:hAnsi="Sylfaen" w:cs="Arial"/>
          <w:color w:val="auto"/>
          <w:sz w:val="22"/>
          <w:szCs w:val="22"/>
        </w:rPr>
        <w:t xml:space="preserve">ykonawca składa ofertę, </w:t>
      </w:r>
    </w:p>
    <w:p w14:paraId="670395E6" w14:textId="26A400CF" w:rsidR="00E53EE6" w:rsidRPr="001A36AE" w:rsidRDefault="00575608"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8B3374">
      <w:pPr>
        <w:pStyle w:val="glowny"/>
        <w:numPr>
          <w:ilvl w:val="1"/>
          <w:numId w:val="22"/>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17"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8B3374">
      <w:pPr>
        <w:pStyle w:val="glowny"/>
        <w:numPr>
          <w:ilvl w:val="1"/>
          <w:numId w:val="22"/>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8B3374">
      <w:pPr>
        <w:pStyle w:val="glowny"/>
        <w:numPr>
          <w:ilvl w:val="1"/>
          <w:numId w:val="22"/>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Wykonawcy winni przedstawić wyłącznie oferty zgodnie z wymaganiami określonymi w niniejszej SWZ.</w:t>
      </w:r>
    </w:p>
    <w:p w14:paraId="1E6F19C8"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xml:space="preserve">.  Zgodnie z art. 225 ustawy </w:t>
      </w:r>
      <w:proofErr w:type="spellStart"/>
      <w:r w:rsidRPr="003035FB">
        <w:rPr>
          <w:rFonts w:ascii="Sylfaen" w:eastAsiaTheme="majorEastAsia" w:hAnsi="Sylfaen"/>
          <w:sz w:val="22"/>
          <w:szCs w:val="22"/>
          <w:lang w:eastAsia="en-US"/>
        </w:rPr>
        <w:t>Pzp</w:t>
      </w:r>
      <w:proofErr w:type="spellEnd"/>
      <w:r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6084669B" w14:textId="07EFAEE7" w:rsidR="00575608" w:rsidRPr="003035FB" w:rsidRDefault="00236BB9" w:rsidP="00575608">
      <w:pPr>
        <w:jc w:val="both"/>
        <w:rPr>
          <w:rFonts w:ascii="Sylfaen" w:hAnsi="Sylfaen" w:cs="Arial"/>
          <w:sz w:val="22"/>
          <w:szCs w:val="22"/>
        </w:rPr>
      </w:pPr>
      <w:r>
        <w:rPr>
          <w:rFonts w:ascii="Sylfaen" w:hAnsi="Sylfaen"/>
          <w:sz w:val="22"/>
          <w:szCs w:val="22"/>
        </w:rPr>
        <w:t>1)</w:t>
      </w:r>
      <w:r w:rsidR="00575608" w:rsidRPr="003035FB">
        <w:rPr>
          <w:rFonts w:ascii="Sylfaen" w:hAnsi="Sylfaen"/>
          <w:sz w:val="22"/>
          <w:szCs w:val="22"/>
        </w:rPr>
        <w:t>dla części 1:</w:t>
      </w:r>
    </w:p>
    <w:p w14:paraId="52614417" w14:textId="62D68333"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 = wartość netto + należny podatek VAT</w:t>
      </w:r>
    </w:p>
    <w:p w14:paraId="787E02E4" w14:textId="77777777" w:rsidR="00575608" w:rsidRPr="003035FB" w:rsidRDefault="00575608" w:rsidP="00575608">
      <w:pPr>
        <w:jc w:val="both"/>
        <w:rPr>
          <w:rFonts w:ascii="Sylfaen" w:hAnsi="Sylfaen" w:cs="Arial"/>
          <w:sz w:val="22"/>
          <w:szCs w:val="22"/>
        </w:rPr>
      </w:pPr>
      <w:r w:rsidRPr="003035FB">
        <w:rPr>
          <w:rFonts w:ascii="Sylfaen" w:hAnsi="Sylfaen"/>
          <w:sz w:val="22"/>
          <w:szCs w:val="22"/>
        </w:rPr>
        <w:lastRenderedPageBreak/>
        <w:t>b) Wartość ogólną brutto zamówienia stanowi suma wartości brutto poszczególnych pozycji asortymentowych.</w:t>
      </w:r>
    </w:p>
    <w:p w14:paraId="0DB03125" w14:textId="4308CF40" w:rsidR="00236BB9" w:rsidRDefault="00236BB9" w:rsidP="00236BB9">
      <w:pPr>
        <w:jc w:val="both"/>
        <w:rPr>
          <w:rFonts w:ascii="Sylfaen" w:hAnsi="Sylfaen"/>
          <w:sz w:val="22"/>
          <w:szCs w:val="22"/>
        </w:rPr>
      </w:pPr>
      <w:r>
        <w:rPr>
          <w:rFonts w:ascii="Sylfaen" w:hAnsi="Sylfaen"/>
          <w:sz w:val="22"/>
          <w:szCs w:val="22"/>
        </w:rPr>
        <w:t>2)dla części 2:</w:t>
      </w:r>
    </w:p>
    <w:p w14:paraId="10D1A799" w14:textId="1B89B9F8" w:rsidR="00236BB9" w:rsidRPr="003035FB" w:rsidRDefault="00236BB9" w:rsidP="00236BB9">
      <w:pPr>
        <w:jc w:val="both"/>
        <w:rPr>
          <w:rFonts w:ascii="Sylfaen" w:hAnsi="Sylfaen" w:cs="Arial"/>
          <w:sz w:val="22"/>
          <w:szCs w:val="22"/>
        </w:rPr>
      </w:pPr>
      <w:r w:rsidRPr="003035FB">
        <w:rPr>
          <w:rFonts w:ascii="Sylfaen" w:hAnsi="Sylfaen"/>
          <w:sz w:val="22"/>
          <w:szCs w:val="22"/>
        </w:rPr>
        <w:t xml:space="preserve">a) cena jedn. netto </w:t>
      </w:r>
      <w:r>
        <w:rPr>
          <w:rFonts w:ascii="Sylfaen" w:hAnsi="Sylfaen"/>
          <w:sz w:val="22"/>
          <w:szCs w:val="22"/>
        </w:rPr>
        <w:t>szt</w:t>
      </w:r>
      <w:r w:rsidRPr="003035FB">
        <w:rPr>
          <w:rFonts w:ascii="Sylfaen" w:hAnsi="Sylfaen"/>
          <w:sz w:val="22"/>
          <w:szCs w:val="22"/>
        </w:rPr>
        <w:t xml:space="preserve">. x ilość </w:t>
      </w:r>
      <w:r>
        <w:rPr>
          <w:rFonts w:ascii="Sylfaen" w:hAnsi="Sylfaen"/>
          <w:sz w:val="22"/>
          <w:szCs w:val="22"/>
        </w:rPr>
        <w:t>szt</w:t>
      </w:r>
      <w:r w:rsidRPr="003035FB">
        <w:rPr>
          <w:rFonts w:ascii="Sylfaen" w:hAnsi="Sylfaen"/>
          <w:sz w:val="22"/>
          <w:szCs w:val="22"/>
        </w:rPr>
        <w:t>. = wartość netto + należny podatek VAT</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12D99D28" w:rsidR="00B521D9" w:rsidRPr="0030373A" w:rsidRDefault="00B521D9" w:rsidP="00B521D9">
      <w:pPr>
        <w:ind w:right="-108"/>
        <w:jc w:val="both"/>
        <w:rPr>
          <w:rFonts w:ascii="Sylfaen" w:hAnsi="Sylfaen"/>
          <w:b/>
          <w:sz w:val="22"/>
          <w:szCs w:val="22"/>
        </w:rPr>
      </w:pPr>
      <w:r w:rsidRPr="0030373A">
        <w:rPr>
          <w:rFonts w:ascii="Sylfaen" w:hAnsi="Sylfaen"/>
          <w:sz w:val="22"/>
          <w:szCs w:val="22"/>
        </w:rPr>
        <w:t xml:space="preserve">20.1.  Ofertę należy złożyć w terminie do dnia </w:t>
      </w:r>
      <w:r w:rsidR="0030373A" w:rsidRPr="00C61226">
        <w:rPr>
          <w:rFonts w:ascii="Sylfaen" w:hAnsi="Sylfaen"/>
          <w:b/>
          <w:color w:val="FF0000"/>
          <w:sz w:val="22"/>
          <w:szCs w:val="22"/>
        </w:rPr>
        <w:t>2</w:t>
      </w:r>
      <w:r w:rsidR="00DC68E1">
        <w:rPr>
          <w:rFonts w:ascii="Sylfaen" w:hAnsi="Sylfaen"/>
          <w:b/>
          <w:color w:val="FF0000"/>
          <w:sz w:val="22"/>
          <w:szCs w:val="22"/>
        </w:rPr>
        <w:t>7</w:t>
      </w:r>
      <w:r w:rsidR="0030373A" w:rsidRPr="00C61226">
        <w:rPr>
          <w:rFonts w:ascii="Sylfaen" w:hAnsi="Sylfaen"/>
          <w:b/>
          <w:color w:val="FF0000"/>
          <w:sz w:val="22"/>
          <w:szCs w:val="22"/>
        </w:rPr>
        <w:t xml:space="preserve"> grudnia</w:t>
      </w:r>
      <w:r w:rsidRPr="00C61226">
        <w:rPr>
          <w:rFonts w:ascii="Sylfaen" w:hAnsi="Sylfaen"/>
          <w:b/>
          <w:color w:val="FF0000"/>
          <w:sz w:val="22"/>
          <w:szCs w:val="22"/>
        </w:rPr>
        <w:t xml:space="preserve"> 2021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3E48488A"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FE4051" w:rsidRPr="0030373A">
        <w:rPr>
          <w:rFonts w:ascii="Sylfaen" w:hAnsi="Sylfaen"/>
          <w:b/>
          <w:sz w:val="22"/>
          <w:szCs w:val="22"/>
        </w:rPr>
        <w:t xml:space="preserve"> </w:t>
      </w:r>
      <w:r w:rsidR="0030373A" w:rsidRPr="00C61226">
        <w:rPr>
          <w:rFonts w:ascii="Sylfaen" w:hAnsi="Sylfaen"/>
          <w:b/>
          <w:color w:val="FF0000"/>
          <w:sz w:val="22"/>
          <w:szCs w:val="22"/>
        </w:rPr>
        <w:t>2</w:t>
      </w:r>
      <w:r w:rsidR="00DC68E1">
        <w:rPr>
          <w:rFonts w:ascii="Sylfaen" w:hAnsi="Sylfaen"/>
          <w:b/>
          <w:color w:val="FF0000"/>
          <w:sz w:val="22"/>
          <w:szCs w:val="22"/>
        </w:rPr>
        <w:t>7</w:t>
      </w:r>
      <w:r w:rsidR="0030373A" w:rsidRPr="00C61226">
        <w:rPr>
          <w:rFonts w:ascii="Sylfaen" w:hAnsi="Sylfaen"/>
          <w:b/>
          <w:color w:val="FF0000"/>
          <w:sz w:val="22"/>
          <w:szCs w:val="22"/>
        </w:rPr>
        <w:t xml:space="preserve"> grudnia</w:t>
      </w:r>
      <w:r w:rsidRPr="00C61226">
        <w:rPr>
          <w:rFonts w:ascii="Sylfaen" w:hAnsi="Sylfaen"/>
          <w:b/>
          <w:color w:val="FF0000"/>
          <w:sz w:val="22"/>
          <w:szCs w:val="22"/>
        </w:rPr>
        <w:t xml:space="preserve"> 2021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28B8AE5E"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 xml:space="preserve">do dnia </w:t>
      </w:r>
      <w:r w:rsidR="001110AD">
        <w:rPr>
          <w:rFonts w:ascii="Sylfaen" w:hAnsi="Sylfaen"/>
          <w:b/>
          <w:bCs/>
          <w:color w:val="FF0000"/>
          <w:sz w:val="22"/>
          <w:szCs w:val="22"/>
        </w:rPr>
        <w:t>25.01.</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77777777" w:rsidR="00641A8F" w:rsidRPr="003035FB" w:rsidRDefault="00641A8F" w:rsidP="007A4C56">
            <w:pPr>
              <w:pStyle w:val="glowny"/>
              <w:rPr>
                <w:rFonts w:ascii="Sylfaen" w:hAnsi="Sylfaen" w:cs="Arial"/>
                <w:color w:val="auto"/>
                <w:sz w:val="22"/>
                <w:szCs w:val="22"/>
                <w:highlight w:val="yellow"/>
              </w:rPr>
            </w:pPr>
            <w:r w:rsidRPr="003035FB">
              <w:rPr>
                <w:rFonts w:ascii="Sylfaen" w:hAnsi="Sylfaen" w:cs="Arial"/>
                <w:color w:val="auto"/>
                <w:sz w:val="22"/>
                <w:szCs w:val="22"/>
              </w:rPr>
              <w:t>100%</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70D5B342" w14:textId="77777777" w:rsidR="00641A8F" w:rsidRPr="003035FB" w:rsidRDefault="00641A8F" w:rsidP="00641A8F">
      <w:pPr>
        <w:pStyle w:val="glowny"/>
        <w:rPr>
          <w:rFonts w:ascii="Sylfaen" w:hAnsi="Sylfaen" w:cs="Arial"/>
          <w:color w:val="auto"/>
          <w:sz w:val="22"/>
          <w:szCs w:val="22"/>
        </w:rPr>
      </w:pPr>
    </w:p>
    <w:p w14:paraId="514ACD5B" w14:textId="77777777" w:rsidR="00641A8F" w:rsidRPr="003035FB" w:rsidRDefault="00641A8F" w:rsidP="00641A8F">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3DB508EE" w14:textId="77777777" w:rsidR="00641A8F" w:rsidRPr="003035FB" w:rsidRDefault="00641A8F" w:rsidP="00641A8F">
      <w:pPr>
        <w:rPr>
          <w:rFonts w:ascii="Sylfaen" w:hAnsi="Sylfaen"/>
          <w:sz w:val="22"/>
          <w:szCs w:val="22"/>
        </w:rPr>
      </w:pPr>
      <w:r w:rsidRPr="003035FB">
        <w:rPr>
          <w:rFonts w:ascii="Sylfaen" w:hAnsi="Sylfaen"/>
          <w:sz w:val="22"/>
          <w:szCs w:val="22"/>
        </w:rPr>
        <w:t xml:space="preserve">                                            cena minimalna (najniższa z cen)</w:t>
      </w:r>
    </w:p>
    <w:p w14:paraId="65246960" w14:textId="77777777" w:rsidR="00641A8F" w:rsidRPr="003035FB" w:rsidRDefault="00641A8F" w:rsidP="00641A8F">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40EB7CB0" w14:textId="77777777" w:rsidR="00641A8F" w:rsidRPr="003035FB" w:rsidRDefault="00641A8F" w:rsidP="00641A8F">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251B4C99" w14:textId="77777777" w:rsidR="00641A8F" w:rsidRPr="003035FB" w:rsidRDefault="00641A8F" w:rsidP="00641A8F">
      <w:pPr>
        <w:tabs>
          <w:tab w:val="left" w:pos="12"/>
        </w:tabs>
        <w:autoSpaceDE w:val="0"/>
        <w:autoSpaceDN w:val="0"/>
        <w:adjustRightInd w:val="0"/>
        <w:jc w:val="both"/>
        <w:rPr>
          <w:rFonts w:ascii="Sylfaen" w:hAnsi="Sylfaen"/>
          <w:sz w:val="22"/>
          <w:szCs w:val="22"/>
        </w:rPr>
      </w:pPr>
    </w:p>
    <w:p w14:paraId="23564933" w14:textId="77777777" w:rsidR="00641A8F" w:rsidRPr="003035FB" w:rsidRDefault="00641A8F" w:rsidP="00641A8F">
      <w:pPr>
        <w:tabs>
          <w:tab w:val="left" w:pos="12"/>
        </w:tabs>
        <w:autoSpaceDE w:val="0"/>
        <w:autoSpaceDN w:val="0"/>
        <w:adjustRightInd w:val="0"/>
        <w:jc w:val="both"/>
        <w:rPr>
          <w:rFonts w:ascii="Sylfaen" w:hAnsi="Sylfaen"/>
          <w:sz w:val="22"/>
          <w:szCs w:val="22"/>
        </w:rPr>
      </w:pPr>
      <w:r w:rsidRPr="003035FB">
        <w:rPr>
          <w:rFonts w:ascii="Sylfaen" w:hAnsi="Sylfaen"/>
          <w:sz w:val="22"/>
          <w:szCs w:val="22"/>
        </w:rPr>
        <w:t>Maksymalną ilość 100 pkt otrzyma Wykonawca przedkładający ofertę o najniższej cenie.</w:t>
      </w:r>
    </w:p>
    <w:p w14:paraId="4042E52C" w14:textId="77777777" w:rsidR="00641A8F" w:rsidRPr="003035FB" w:rsidRDefault="00641A8F" w:rsidP="00641A8F">
      <w:pPr>
        <w:rPr>
          <w:rFonts w:ascii="Sylfaen" w:hAnsi="Sylfaen"/>
          <w:b/>
          <w:sz w:val="22"/>
          <w:szCs w:val="22"/>
          <w:u w:val="single"/>
        </w:rPr>
      </w:pPr>
    </w:p>
    <w:p w14:paraId="0437E5BF"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6F757AB8" w14:textId="77777777" w:rsidR="00641A8F" w:rsidRPr="003035FB" w:rsidRDefault="00641A8F" w:rsidP="00641A8F">
      <w:pPr>
        <w:pStyle w:val="glowny"/>
        <w:jc w:val="center"/>
        <w:rPr>
          <w:rFonts w:ascii="Sylfaen" w:hAnsi="Sylfaen" w:cs="Arial"/>
          <w:b/>
          <w:color w:val="auto"/>
          <w:sz w:val="22"/>
          <w:szCs w:val="22"/>
        </w:rPr>
      </w:pPr>
    </w:p>
    <w:p w14:paraId="08F1D6BD" w14:textId="77777777" w:rsidR="00641A8F" w:rsidRPr="003035FB" w:rsidRDefault="00641A8F" w:rsidP="00641A8F">
      <w:pPr>
        <w:pStyle w:val="glowny"/>
        <w:jc w:val="center"/>
        <w:rPr>
          <w:rFonts w:ascii="Sylfaen" w:hAnsi="Sylfaen" w:cs="Arial"/>
          <w:b/>
          <w:color w:val="auto"/>
          <w:sz w:val="22"/>
          <w:szCs w:val="22"/>
          <w:vertAlign w:val="subscript"/>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p>
    <w:p w14:paraId="40C7C7BC" w14:textId="77777777" w:rsidR="00641A8F" w:rsidRPr="003035FB" w:rsidRDefault="00641A8F" w:rsidP="00641A8F">
      <w:pPr>
        <w:pStyle w:val="glowny"/>
        <w:jc w:val="left"/>
        <w:rPr>
          <w:rFonts w:ascii="Sylfaen" w:hAnsi="Sylfaen" w:cs="Arial"/>
          <w:b/>
          <w:color w:val="auto"/>
          <w:sz w:val="22"/>
          <w:szCs w:val="22"/>
        </w:rPr>
      </w:pPr>
    </w:p>
    <w:p w14:paraId="4B463E2E" w14:textId="77777777" w:rsidR="00641A8F" w:rsidRPr="003035FB" w:rsidRDefault="00641A8F" w:rsidP="00641A8F">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60CC3E1B"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lastRenderedPageBreak/>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7C248C70" w14:textId="77777777" w:rsidR="00B521D9" w:rsidRPr="003035FB" w:rsidRDefault="00B521D9" w:rsidP="00B521D9">
      <w:pPr>
        <w:ind w:right="-108"/>
        <w:jc w:val="both"/>
        <w:rPr>
          <w:rFonts w:ascii="Sylfaen" w:hAnsi="Sylfaen"/>
          <w:b/>
          <w:sz w:val="22"/>
          <w:szCs w:val="22"/>
        </w:rPr>
      </w:pPr>
    </w:p>
    <w:p w14:paraId="0CB12D9C" w14:textId="77777777" w:rsidR="003D5CBD" w:rsidRDefault="003D5CBD" w:rsidP="00B521D9">
      <w:pPr>
        <w:ind w:left="-142" w:firstLine="142"/>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lastRenderedPageBreak/>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lastRenderedPageBreak/>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3E7EAC07" w:rsidR="00236BB9" w:rsidRDefault="00236BB9" w:rsidP="00F5517B">
      <w:pPr>
        <w:spacing w:line="200" w:lineRule="exact"/>
        <w:ind w:left="40"/>
        <w:jc w:val="right"/>
        <w:rPr>
          <w:rFonts w:ascii="Sylfaen" w:hAnsi="Sylfaen"/>
          <w:color w:val="000000"/>
        </w:rPr>
      </w:pPr>
    </w:p>
    <w:p w14:paraId="1C9A6EF9" w14:textId="6BA0058B" w:rsidR="00236BB9" w:rsidRDefault="00236BB9" w:rsidP="00F5517B">
      <w:pPr>
        <w:spacing w:line="200" w:lineRule="exact"/>
        <w:ind w:left="40"/>
        <w:jc w:val="right"/>
        <w:rPr>
          <w:rFonts w:ascii="Sylfaen" w:hAnsi="Sylfaen"/>
          <w:color w:val="000000"/>
        </w:rPr>
      </w:pPr>
    </w:p>
    <w:p w14:paraId="7501A373" w14:textId="5AE859A7" w:rsidR="00236BB9" w:rsidRDefault="00236BB9" w:rsidP="00F5517B">
      <w:pPr>
        <w:spacing w:line="200" w:lineRule="exact"/>
        <w:ind w:left="40"/>
        <w:jc w:val="right"/>
        <w:rPr>
          <w:rFonts w:ascii="Sylfaen" w:hAnsi="Sylfaen"/>
          <w:color w:val="000000"/>
        </w:rPr>
      </w:pPr>
    </w:p>
    <w:p w14:paraId="1EC444A5" w14:textId="6A8A33C6" w:rsidR="00236BB9" w:rsidRDefault="00236BB9" w:rsidP="00F5517B">
      <w:pPr>
        <w:spacing w:line="200" w:lineRule="exact"/>
        <w:ind w:left="40"/>
        <w:jc w:val="right"/>
        <w:rPr>
          <w:rFonts w:ascii="Sylfaen" w:hAnsi="Sylfaen"/>
          <w:color w:val="000000"/>
        </w:rPr>
      </w:pPr>
    </w:p>
    <w:p w14:paraId="52F117DB" w14:textId="062D201A" w:rsidR="00236BB9" w:rsidRDefault="00236BB9" w:rsidP="00F5517B">
      <w:pPr>
        <w:spacing w:line="200" w:lineRule="exact"/>
        <w:ind w:left="40"/>
        <w:jc w:val="right"/>
        <w:rPr>
          <w:rFonts w:ascii="Sylfaen" w:hAnsi="Sylfaen"/>
          <w:color w:val="000000"/>
        </w:rPr>
      </w:pPr>
    </w:p>
    <w:p w14:paraId="0C353C5F" w14:textId="7159C174" w:rsidR="00236BB9" w:rsidRDefault="00236BB9" w:rsidP="00F5517B">
      <w:pPr>
        <w:spacing w:line="200" w:lineRule="exact"/>
        <w:ind w:left="40"/>
        <w:jc w:val="right"/>
        <w:rPr>
          <w:rFonts w:ascii="Sylfaen" w:hAnsi="Sylfaen"/>
          <w:color w:val="000000"/>
        </w:rPr>
      </w:pPr>
    </w:p>
    <w:p w14:paraId="1B5F8125" w14:textId="39EA219D" w:rsidR="00236BB9" w:rsidRDefault="00236BB9" w:rsidP="00F5517B">
      <w:pPr>
        <w:spacing w:line="200" w:lineRule="exact"/>
        <w:ind w:left="40"/>
        <w:jc w:val="right"/>
        <w:rPr>
          <w:rFonts w:ascii="Sylfaen" w:hAnsi="Sylfaen"/>
          <w:color w:val="000000"/>
        </w:rPr>
      </w:pPr>
    </w:p>
    <w:p w14:paraId="66184E36" w14:textId="4D7D6713" w:rsidR="00236BB9" w:rsidRDefault="00236BB9" w:rsidP="00F5517B">
      <w:pPr>
        <w:spacing w:line="200" w:lineRule="exact"/>
        <w:ind w:left="40"/>
        <w:jc w:val="right"/>
        <w:rPr>
          <w:rFonts w:ascii="Sylfaen" w:hAnsi="Sylfaen"/>
          <w:color w:val="000000"/>
        </w:rPr>
      </w:pPr>
    </w:p>
    <w:p w14:paraId="6C2C307E" w14:textId="22D1E768" w:rsidR="00236BB9" w:rsidRDefault="00C953A9" w:rsidP="00C953A9">
      <w:pPr>
        <w:spacing w:line="200" w:lineRule="exact"/>
        <w:rPr>
          <w:rFonts w:ascii="Sylfaen" w:hAnsi="Sylfaen"/>
          <w:color w:val="000000"/>
        </w:rPr>
      </w:pPr>
      <w:r>
        <w:rPr>
          <w:rFonts w:ascii="Sylfaen" w:hAnsi="Sylfaen"/>
          <w:color w:val="000000"/>
        </w:rPr>
        <w:t>]</w:t>
      </w:r>
    </w:p>
    <w:p w14:paraId="69A7554C" w14:textId="77777777" w:rsidR="00C953A9" w:rsidRDefault="00C953A9" w:rsidP="00C953A9">
      <w:pPr>
        <w:spacing w:line="200" w:lineRule="exac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A24CAD0" w14:textId="70857D6E" w:rsidR="00236BB9" w:rsidRDefault="00236BB9" w:rsidP="00F5517B">
      <w:pPr>
        <w:spacing w:line="200" w:lineRule="exact"/>
        <w:ind w:left="40"/>
        <w:jc w:val="right"/>
        <w:rPr>
          <w:rFonts w:ascii="Sylfaen" w:hAnsi="Sylfaen"/>
          <w:color w:val="000000"/>
        </w:rPr>
      </w:pPr>
    </w:p>
    <w:p w14:paraId="4C29C624" w14:textId="79A3438B" w:rsidR="00236BB9" w:rsidRDefault="00236BB9" w:rsidP="00F5517B">
      <w:pPr>
        <w:spacing w:line="200" w:lineRule="exact"/>
        <w:ind w:left="40"/>
        <w:jc w:val="right"/>
        <w:rPr>
          <w:rFonts w:ascii="Sylfaen" w:hAnsi="Sylfaen"/>
          <w:color w:val="000000"/>
        </w:rPr>
      </w:pPr>
    </w:p>
    <w:p w14:paraId="620E2CA8" w14:textId="0BDB3178" w:rsidR="00236BB9" w:rsidRDefault="00236BB9" w:rsidP="00F5517B">
      <w:pPr>
        <w:spacing w:line="200" w:lineRule="exact"/>
        <w:ind w:left="40"/>
        <w:jc w:val="right"/>
        <w:rPr>
          <w:rFonts w:ascii="Sylfaen" w:hAnsi="Sylfaen"/>
          <w:color w:val="000000"/>
        </w:rPr>
      </w:pPr>
    </w:p>
    <w:p w14:paraId="73056D28" w14:textId="323989F3" w:rsidR="00092A3A" w:rsidRDefault="00092A3A" w:rsidP="00F5517B">
      <w:pPr>
        <w:spacing w:line="200" w:lineRule="exact"/>
        <w:ind w:left="40"/>
        <w:jc w:val="right"/>
        <w:rPr>
          <w:rFonts w:ascii="Sylfaen" w:hAnsi="Sylfaen"/>
          <w:color w:val="000000"/>
        </w:rPr>
      </w:pPr>
    </w:p>
    <w:p w14:paraId="646DF0D6" w14:textId="77777777" w:rsidR="00092A3A" w:rsidRDefault="00092A3A" w:rsidP="00F5517B">
      <w:pPr>
        <w:spacing w:line="200" w:lineRule="exact"/>
        <w:ind w:left="40"/>
        <w:jc w:val="right"/>
        <w:rPr>
          <w:rFonts w:ascii="Sylfaen" w:hAnsi="Sylfaen"/>
          <w:color w:val="000000"/>
        </w:rPr>
      </w:pPr>
    </w:p>
    <w:p w14:paraId="64A17521" w14:textId="211767A7" w:rsidR="00236BB9" w:rsidRDefault="00236BB9" w:rsidP="00F5517B">
      <w:pPr>
        <w:spacing w:line="200" w:lineRule="exact"/>
        <w:ind w:left="40"/>
        <w:jc w:val="right"/>
        <w:rPr>
          <w:rFonts w:ascii="Sylfaen" w:hAnsi="Sylfaen"/>
          <w:color w:val="000000"/>
        </w:rPr>
      </w:pPr>
    </w:p>
    <w:p w14:paraId="19F04464" w14:textId="317C7830" w:rsidR="00236BB9" w:rsidRDefault="00236BB9" w:rsidP="00F5517B">
      <w:pPr>
        <w:spacing w:line="200" w:lineRule="exact"/>
        <w:ind w:left="40"/>
        <w:jc w:val="right"/>
        <w:rPr>
          <w:rFonts w:ascii="Sylfaen" w:hAnsi="Sylfaen"/>
          <w:color w:val="000000"/>
        </w:rPr>
      </w:pPr>
    </w:p>
    <w:p w14:paraId="0F1B8456" w14:textId="2DB081E1" w:rsidR="00236BB9" w:rsidRDefault="00236BB9" w:rsidP="00F5517B">
      <w:pPr>
        <w:spacing w:line="200" w:lineRule="exact"/>
        <w:ind w:left="40"/>
        <w:jc w:val="right"/>
        <w:rPr>
          <w:rFonts w:ascii="Sylfaen" w:hAnsi="Sylfaen"/>
          <w:color w:val="000000"/>
        </w:rPr>
      </w:pPr>
    </w:p>
    <w:p w14:paraId="677355C6" w14:textId="77777777" w:rsidR="00236BB9" w:rsidRDefault="00236BB9" w:rsidP="00F5517B">
      <w:pPr>
        <w:spacing w:line="200" w:lineRule="exact"/>
        <w:ind w:left="40"/>
        <w:jc w:val="right"/>
        <w:rPr>
          <w:rFonts w:ascii="Sylfaen" w:hAnsi="Sylfaen"/>
          <w:color w:val="000000"/>
        </w:rPr>
      </w:pPr>
    </w:p>
    <w:p w14:paraId="40660194" w14:textId="77777777" w:rsidR="003D5CBD" w:rsidRDefault="003D5CBD"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7C8DF491"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6CEC6445" w14:textId="204A4B1A" w:rsidR="008633AD" w:rsidRPr="00F5517B" w:rsidRDefault="008633AD" w:rsidP="008633AD">
      <w:pPr>
        <w:spacing w:line="200" w:lineRule="exact"/>
        <w:ind w:left="40"/>
        <w:rPr>
          <w:rFonts w:ascii="Sylfaen" w:hAnsi="Sylfaen"/>
          <w:color w:val="000000"/>
        </w:rPr>
      </w:pPr>
      <w:r>
        <w:rPr>
          <w:rFonts w:ascii="Sylfaen" w:hAnsi="Sylfaen"/>
          <w:color w:val="000000"/>
        </w:rPr>
        <w:t>Część 1 – Zestawy komputerowe</w:t>
      </w:r>
    </w:p>
    <w:p w14:paraId="413BA041" w14:textId="77777777" w:rsidR="00132C25" w:rsidRPr="009470ED" w:rsidRDefault="00132C25" w:rsidP="00B521D9">
      <w:pPr>
        <w:spacing w:line="200" w:lineRule="exact"/>
        <w:ind w:left="40"/>
        <w:jc w:val="both"/>
        <w:rPr>
          <w:rFonts w:ascii="Candara" w:hAnsi="Candara"/>
          <w:color w:val="000000"/>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2"/>
        <w:gridCol w:w="567"/>
        <w:gridCol w:w="567"/>
        <w:gridCol w:w="709"/>
        <w:gridCol w:w="850"/>
        <w:gridCol w:w="426"/>
        <w:gridCol w:w="850"/>
        <w:gridCol w:w="1418"/>
      </w:tblGrid>
      <w:tr w:rsidR="008633AD" w:rsidRPr="00F43455" w14:paraId="4B9ABA86" w14:textId="77777777" w:rsidTr="007F26FB">
        <w:trPr>
          <w:trHeight w:val="5189"/>
        </w:trPr>
        <w:tc>
          <w:tcPr>
            <w:tcW w:w="496" w:type="dxa"/>
          </w:tcPr>
          <w:p w14:paraId="53367202"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L.p.</w:t>
            </w:r>
          </w:p>
        </w:tc>
        <w:tc>
          <w:tcPr>
            <w:tcW w:w="4252" w:type="dxa"/>
          </w:tcPr>
          <w:p w14:paraId="6AC09C7A" w14:textId="421DF909" w:rsidR="008633AD" w:rsidRPr="00F43455" w:rsidRDefault="005F0CB9" w:rsidP="007F26FB">
            <w:pPr>
              <w:rPr>
                <w:rFonts w:ascii="Candara" w:hAnsi="Candara" w:cs="Tahoma"/>
                <w:sz w:val="16"/>
                <w:szCs w:val="16"/>
              </w:rPr>
            </w:pPr>
            <w:r>
              <w:rPr>
                <w:rFonts w:ascii="Candara" w:hAnsi="Candara" w:cs="Tahoma"/>
                <w:sz w:val="16"/>
                <w:szCs w:val="16"/>
              </w:rPr>
              <w:t>Opis</w:t>
            </w:r>
          </w:p>
        </w:tc>
        <w:tc>
          <w:tcPr>
            <w:tcW w:w="567" w:type="dxa"/>
          </w:tcPr>
          <w:p w14:paraId="7A3FE7C8"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j.m.</w:t>
            </w:r>
          </w:p>
        </w:tc>
        <w:tc>
          <w:tcPr>
            <w:tcW w:w="567" w:type="dxa"/>
          </w:tcPr>
          <w:p w14:paraId="00ABE057"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 xml:space="preserve">Ilość </w:t>
            </w:r>
          </w:p>
        </w:tc>
        <w:tc>
          <w:tcPr>
            <w:tcW w:w="709" w:type="dxa"/>
          </w:tcPr>
          <w:p w14:paraId="5CCA26AC"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Cena jedn. netto</w:t>
            </w:r>
          </w:p>
        </w:tc>
        <w:tc>
          <w:tcPr>
            <w:tcW w:w="850" w:type="dxa"/>
          </w:tcPr>
          <w:p w14:paraId="523A6FBF"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Wartość netto</w:t>
            </w:r>
          </w:p>
        </w:tc>
        <w:tc>
          <w:tcPr>
            <w:tcW w:w="426" w:type="dxa"/>
          </w:tcPr>
          <w:p w14:paraId="26DDE0D5"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Vat %</w:t>
            </w:r>
          </w:p>
        </w:tc>
        <w:tc>
          <w:tcPr>
            <w:tcW w:w="850" w:type="dxa"/>
          </w:tcPr>
          <w:p w14:paraId="29071B2E"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Wartość brutto</w:t>
            </w:r>
          </w:p>
        </w:tc>
        <w:tc>
          <w:tcPr>
            <w:tcW w:w="1418" w:type="dxa"/>
          </w:tcPr>
          <w:p w14:paraId="10AA7859"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Podać: Producent/  model/nr katalogowy producenta/</w:t>
            </w:r>
          </w:p>
          <w:p w14:paraId="76D7B07E"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 xml:space="preserve">(w przypadku poz1. podać producenta, model, nr katalogowy poszczególnych elementów składających się na komputer , tj. dysk, RAM, płyta główna oraz  nazwę procesora -należy podać dokładną nazwę procesora w celu weryfikacji </w:t>
            </w:r>
            <w:r w:rsidRPr="00F43455">
              <w:rPr>
                <w:rFonts w:ascii="Candara" w:hAnsi="Candara"/>
                <w:sz w:val="16"/>
                <w:szCs w:val="16"/>
              </w:rPr>
              <w:t xml:space="preserve">w testach CPU opublikowanych przez niezależną firmę </w:t>
            </w:r>
            <w:proofErr w:type="spellStart"/>
            <w:r w:rsidRPr="00F43455">
              <w:rPr>
                <w:rFonts w:ascii="Candara" w:hAnsi="Candara"/>
                <w:sz w:val="16"/>
                <w:szCs w:val="16"/>
              </w:rPr>
              <w:t>PassMark</w:t>
            </w:r>
            <w:proofErr w:type="spellEnd"/>
            <w:r w:rsidRPr="00F43455">
              <w:rPr>
                <w:rFonts w:ascii="Candara" w:hAnsi="Candara"/>
                <w:sz w:val="16"/>
                <w:szCs w:val="16"/>
              </w:rPr>
              <w:t xml:space="preserve"> Software na stronie </w:t>
            </w:r>
            <w:hyperlink r:id="rId18" w:history="1">
              <w:r w:rsidRPr="00F43455">
                <w:rPr>
                  <w:rStyle w:val="Hipercze"/>
                  <w:rFonts w:ascii="Candara" w:hAnsi="Candara"/>
                  <w:sz w:val="16"/>
                  <w:szCs w:val="16"/>
                </w:rPr>
                <w:t>http://www.cpubenchmark.net/cpu_list.php</w:t>
              </w:r>
            </w:hyperlink>
            <w:r w:rsidRPr="00F43455">
              <w:rPr>
                <w:rFonts w:ascii="Candara" w:hAnsi="Candara" w:cs="Tahoma"/>
                <w:sz w:val="16"/>
                <w:szCs w:val="16"/>
              </w:rPr>
              <w:t>)</w:t>
            </w:r>
          </w:p>
        </w:tc>
      </w:tr>
      <w:tr w:rsidR="008633AD" w:rsidRPr="002B1C62" w14:paraId="61CC9442" w14:textId="77777777" w:rsidTr="007F26FB">
        <w:tc>
          <w:tcPr>
            <w:tcW w:w="496" w:type="dxa"/>
          </w:tcPr>
          <w:p w14:paraId="09F27E20" w14:textId="77777777" w:rsidR="008633AD" w:rsidRPr="002B1C62" w:rsidRDefault="008633AD" w:rsidP="007F26FB">
            <w:pPr>
              <w:rPr>
                <w:rFonts w:ascii="Candara" w:hAnsi="Candara" w:cs="Tahoma"/>
                <w:sz w:val="18"/>
                <w:szCs w:val="18"/>
              </w:rPr>
            </w:pPr>
            <w:r w:rsidRPr="002B1C62">
              <w:rPr>
                <w:rFonts w:ascii="Candara" w:hAnsi="Candara" w:cs="Tahoma"/>
                <w:sz w:val="18"/>
                <w:szCs w:val="18"/>
              </w:rPr>
              <w:t>1.</w:t>
            </w:r>
          </w:p>
        </w:tc>
        <w:tc>
          <w:tcPr>
            <w:tcW w:w="4252" w:type="dxa"/>
          </w:tcPr>
          <w:p w14:paraId="69E8E119"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Typ obudowy komputera Tower</w:t>
            </w:r>
          </w:p>
          <w:p w14:paraId="261070E6"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Procesor wielordzeniowy ze zintegrowaną grafiką o wydajności pozwalającej na osiągnięcie wartości „</w:t>
            </w:r>
            <w:proofErr w:type="spellStart"/>
            <w:r w:rsidRPr="00215CAB">
              <w:rPr>
                <w:rFonts w:ascii="Candara" w:hAnsi="Candara"/>
                <w:sz w:val="16"/>
                <w:szCs w:val="16"/>
                <w:lang w:val="pl-PL"/>
              </w:rPr>
              <w:t>PassMark</w:t>
            </w:r>
            <w:proofErr w:type="spellEnd"/>
            <w:r w:rsidRPr="00215CAB">
              <w:rPr>
                <w:rFonts w:ascii="Candara" w:hAnsi="Candara"/>
                <w:sz w:val="16"/>
                <w:szCs w:val="16"/>
                <w:lang w:val="pl-PL"/>
              </w:rPr>
              <w:t xml:space="preserve"> CPU Mark” min. 8500 w testach CPU opublikowanych przez niezależną firmę </w:t>
            </w:r>
            <w:proofErr w:type="spellStart"/>
            <w:r w:rsidRPr="00215CAB">
              <w:rPr>
                <w:rFonts w:ascii="Candara" w:hAnsi="Candara"/>
                <w:sz w:val="16"/>
                <w:szCs w:val="16"/>
                <w:lang w:val="pl-PL"/>
              </w:rPr>
              <w:t>PassMark</w:t>
            </w:r>
            <w:proofErr w:type="spellEnd"/>
            <w:r w:rsidRPr="00215CAB">
              <w:rPr>
                <w:rFonts w:ascii="Candara" w:hAnsi="Candara"/>
                <w:sz w:val="16"/>
                <w:szCs w:val="16"/>
                <w:lang w:val="pl-PL"/>
              </w:rPr>
              <w:t xml:space="preserve"> Software na stronie </w:t>
            </w:r>
            <w:hyperlink r:id="rId19" w:history="1">
              <w:r w:rsidRPr="00215CAB">
                <w:rPr>
                  <w:rStyle w:val="Hipercze"/>
                  <w:rFonts w:ascii="Candara" w:hAnsi="Candara"/>
                  <w:sz w:val="16"/>
                  <w:szCs w:val="16"/>
                  <w:lang w:val="pl-PL"/>
                </w:rPr>
                <w:t>http://www.cpubenchmark.net/cpu_list.php</w:t>
              </w:r>
            </w:hyperlink>
          </w:p>
          <w:p w14:paraId="5FC7E1D9" w14:textId="77777777" w:rsidR="00215CAB" w:rsidRPr="00215CAB" w:rsidRDefault="00215CAB" w:rsidP="00215CAB">
            <w:pPr>
              <w:pStyle w:val="Bezodstpw"/>
              <w:rPr>
                <w:rFonts w:ascii="Candara" w:hAnsi="Candara"/>
                <w:sz w:val="16"/>
                <w:szCs w:val="16"/>
                <w:lang w:val="pl-PL"/>
              </w:rPr>
            </w:pPr>
          </w:p>
          <w:p w14:paraId="123027D0"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xml:space="preserve">Pojemność zainstalowanego dysku min. 480 GB SSD </w:t>
            </w:r>
          </w:p>
          <w:p w14:paraId="5C741234"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xml:space="preserve">Interfejs zainstalowanego dysku: SATA III </w:t>
            </w:r>
          </w:p>
          <w:p w14:paraId="6BEB4535"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Wewnętrzne złącza</w:t>
            </w:r>
            <w:r w:rsidRPr="00215CAB">
              <w:rPr>
                <w:rFonts w:ascii="Candara" w:hAnsi="Candara" w:cs="Arial"/>
                <w:b/>
                <w:bCs/>
                <w:sz w:val="16"/>
                <w:szCs w:val="16"/>
                <w:shd w:val="clear" w:color="auto" w:fill="FFFFFF"/>
                <w:lang w:val="pl-PL"/>
              </w:rPr>
              <w:t xml:space="preserve"> </w:t>
            </w:r>
            <w:r w:rsidRPr="00215CAB">
              <w:rPr>
                <w:rFonts w:ascii="Candara" w:hAnsi="Candara"/>
                <w:sz w:val="16"/>
                <w:szCs w:val="16"/>
                <w:lang w:val="pl-PL"/>
              </w:rPr>
              <w:t>dysków: 4 x SATA</w:t>
            </w:r>
          </w:p>
          <w:p w14:paraId="3BCAE6CF"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Napędy wbudowane DVD±RW</w:t>
            </w:r>
          </w:p>
          <w:p w14:paraId="7205640B" w14:textId="77777777" w:rsidR="00215CAB" w:rsidRPr="00215CAB" w:rsidRDefault="00215CAB" w:rsidP="00215CAB">
            <w:pPr>
              <w:pStyle w:val="Bezodstpw"/>
              <w:rPr>
                <w:rFonts w:ascii="Candara" w:hAnsi="Candara"/>
                <w:sz w:val="16"/>
                <w:szCs w:val="16"/>
                <w:lang w:val="pl-PL"/>
              </w:rPr>
            </w:pPr>
            <w:proofErr w:type="spellStart"/>
            <w:r w:rsidRPr="00215CAB">
              <w:rPr>
                <w:rFonts w:ascii="Candara" w:hAnsi="Candara"/>
                <w:sz w:val="16"/>
                <w:szCs w:val="16"/>
                <w:lang w:val="pl-PL"/>
              </w:rPr>
              <w:t>Trusted</w:t>
            </w:r>
            <w:proofErr w:type="spellEnd"/>
            <w:r w:rsidRPr="00215CAB">
              <w:rPr>
                <w:rFonts w:ascii="Candara" w:hAnsi="Candara"/>
                <w:sz w:val="16"/>
                <w:szCs w:val="16"/>
                <w:lang w:val="pl-PL"/>
              </w:rPr>
              <w:t xml:space="preserve"> Platform Module (TPM): w wersji 2.0</w:t>
            </w:r>
          </w:p>
          <w:p w14:paraId="53DBF9D3" w14:textId="77777777" w:rsidR="00215CAB" w:rsidRPr="00215CAB" w:rsidRDefault="00215CAB" w:rsidP="00215CAB">
            <w:pPr>
              <w:pStyle w:val="Bezodstpw"/>
              <w:rPr>
                <w:rFonts w:ascii="Candara" w:hAnsi="Candara"/>
                <w:sz w:val="16"/>
                <w:szCs w:val="16"/>
                <w:lang w:val="pl-PL"/>
              </w:rPr>
            </w:pPr>
            <w:r w:rsidRPr="00215CAB">
              <w:rPr>
                <w:rStyle w:val="Pogrubienie"/>
                <w:rFonts w:ascii="Candara" w:hAnsi="Candara"/>
                <w:b w:val="0"/>
                <w:bCs w:val="0"/>
                <w:sz w:val="16"/>
                <w:szCs w:val="16"/>
                <w:lang w:val="pl-PL"/>
              </w:rPr>
              <w:t>Oprogramowanie układowe systemu</w:t>
            </w:r>
            <w:r w:rsidRPr="00215CAB">
              <w:rPr>
                <w:rStyle w:val="Pogrubienie"/>
                <w:rFonts w:ascii="Candara" w:hAnsi="Candara"/>
                <w:sz w:val="16"/>
                <w:szCs w:val="16"/>
                <w:lang w:val="pl-PL"/>
              </w:rPr>
              <w:t xml:space="preserve">: </w:t>
            </w:r>
            <w:r w:rsidRPr="00215CAB">
              <w:rPr>
                <w:rFonts w:ascii="Candara" w:hAnsi="Candara"/>
                <w:sz w:val="16"/>
                <w:szCs w:val="16"/>
                <w:lang w:val="pl-PL"/>
              </w:rPr>
              <w:t>UEFI z obsługą bezpiecznego rozruchu</w:t>
            </w:r>
            <w:r w:rsidRPr="00215CAB">
              <w:rPr>
                <w:rFonts w:ascii="Candara" w:hAnsi="Candara"/>
                <w:sz w:val="16"/>
                <w:szCs w:val="16"/>
                <w:lang w:val="pl-PL"/>
              </w:rPr>
              <w:br/>
              <w:t>Pojemność zainstalowanej pamięci min. 8 GB DDR4</w:t>
            </w:r>
          </w:p>
          <w:p w14:paraId="390BE8FF"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Maksymalna pojemność pamięci 32 GB</w:t>
            </w:r>
          </w:p>
          <w:p w14:paraId="18F65435"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Ilość banków pamięci min. 2 szt.</w:t>
            </w:r>
          </w:p>
          <w:p w14:paraId="3D09395D"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Zintegrowana karta graficzna (Zgodna z biblioteką DirectX 12)</w:t>
            </w:r>
            <w:r w:rsidRPr="00215CAB">
              <w:rPr>
                <w:rFonts w:ascii="Candara" w:hAnsi="Candara"/>
                <w:sz w:val="16"/>
                <w:szCs w:val="16"/>
                <w:lang w:val="pl-PL"/>
              </w:rPr>
              <w:tab/>
            </w:r>
          </w:p>
          <w:p w14:paraId="25EA82E6"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Zintegrowana karta dźwiękowa</w:t>
            </w:r>
            <w:r w:rsidRPr="00215CAB">
              <w:rPr>
                <w:rFonts w:ascii="Candara" w:hAnsi="Candara"/>
                <w:sz w:val="16"/>
                <w:szCs w:val="16"/>
                <w:lang w:val="pl-PL"/>
              </w:rPr>
              <w:tab/>
            </w:r>
          </w:p>
          <w:p w14:paraId="30AC6A6D"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xml:space="preserve">Zintegrowana karta sieciowa 10/100/1000 </w:t>
            </w:r>
            <w:proofErr w:type="spellStart"/>
            <w:r w:rsidRPr="00215CAB">
              <w:rPr>
                <w:rFonts w:ascii="Candara" w:hAnsi="Candara"/>
                <w:sz w:val="16"/>
                <w:szCs w:val="16"/>
                <w:lang w:val="pl-PL"/>
              </w:rPr>
              <w:t>Mbit</w:t>
            </w:r>
            <w:proofErr w:type="spellEnd"/>
            <w:r w:rsidRPr="00215CAB">
              <w:rPr>
                <w:rFonts w:ascii="Candara" w:hAnsi="Candara"/>
                <w:sz w:val="16"/>
                <w:szCs w:val="16"/>
                <w:lang w:val="pl-PL"/>
              </w:rPr>
              <w:t>/s</w:t>
            </w:r>
          </w:p>
          <w:p w14:paraId="617BAC44"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Szczegóły płyty</w:t>
            </w:r>
          </w:p>
          <w:p w14:paraId="608C9048"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Ilość wolnych slotów PCI-E 1x</w:t>
            </w:r>
            <w:r w:rsidRPr="00215CAB">
              <w:rPr>
                <w:rFonts w:ascii="Candara" w:hAnsi="Candara"/>
                <w:sz w:val="16"/>
                <w:szCs w:val="16"/>
                <w:lang w:val="pl-PL"/>
              </w:rPr>
              <w:tab/>
              <w:t>1 szt.</w:t>
            </w:r>
          </w:p>
          <w:p w14:paraId="0B88035C"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Ilość wolnych slotów PCI-E 16x</w:t>
            </w:r>
            <w:r w:rsidRPr="00215CAB">
              <w:rPr>
                <w:rFonts w:ascii="Candara" w:hAnsi="Candara"/>
                <w:sz w:val="16"/>
                <w:szCs w:val="16"/>
                <w:lang w:val="pl-PL"/>
              </w:rPr>
              <w:tab/>
              <w:t>1 szt.</w:t>
            </w:r>
          </w:p>
          <w:p w14:paraId="7BF594CB"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Moc zasilacza minimum 250 Wat sprawność 80 Plus</w:t>
            </w:r>
          </w:p>
          <w:p w14:paraId="175A2EAD"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Typ obudowy: Mini ITX / SFF</w:t>
            </w:r>
          </w:p>
          <w:p w14:paraId="73B05144" w14:textId="77777777" w:rsidR="00215CAB" w:rsidRPr="00215CAB" w:rsidRDefault="00215CAB" w:rsidP="00215CAB">
            <w:pPr>
              <w:pStyle w:val="Bezodstpw"/>
              <w:rPr>
                <w:rFonts w:ascii="Candara" w:hAnsi="Candara"/>
                <w:sz w:val="16"/>
                <w:szCs w:val="16"/>
                <w:lang w:val="pl-PL"/>
              </w:rPr>
            </w:pPr>
          </w:p>
          <w:p w14:paraId="4E2A83D4" w14:textId="77777777" w:rsidR="00215CAB" w:rsidRPr="00215CAB" w:rsidRDefault="00215CAB" w:rsidP="00215CAB">
            <w:pPr>
              <w:pStyle w:val="Bezodstpw"/>
              <w:rPr>
                <w:rFonts w:ascii="Candara" w:hAnsi="Candara"/>
                <w:b/>
                <w:sz w:val="16"/>
                <w:szCs w:val="16"/>
                <w:lang w:val="pl-PL"/>
              </w:rPr>
            </w:pPr>
            <w:r w:rsidRPr="00215CAB">
              <w:rPr>
                <w:rFonts w:ascii="Candara" w:hAnsi="Candara"/>
                <w:b/>
                <w:sz w:val="16"/>
                <w:szCs w:val="16"/>
                <w:lang w:val="pl-PL"/>
              </w:rPr>
              <w:t>Dodatkowe informacje o portach</w:t>
            </w:r>
            <w:r w:rsidRPr="00215CAB">
              <w:rPr>
                <w:rFonts w:ascii="Candara" w:hAnsi="Candara"/>
                <w:b/>
                <w:sz w:val="16"/>
                <w:szCs w:val="16"/>
                <w:lang w:val="pl-PL"/>
              </w:rPr>
              <w:tab/>
              <w:t xml:space="preserve"> </w:t>
            </w:r>
          </w:p>
          <w:p w14:paraId="50104C08" w14:textId="77777777" w:rsidR="00215CAB" w:rsidRPr="00215CAB" w:rsidRDefault="00215CAB" w:rsidP="00215CAB">
            <w:pPr>
              <w:pStyle w:val="Bezodstpw"/>
              <w:rPr>
                <w:rFonts w:ascii="Candara" w:hAnsi="Candara"/>
                <w:sz w:val="16"/>
                <w:szCs w:val="16"/>
              </w:rPr>
            </w:pPr>
            <w:r w:rsidRPr="00215CAB">
              <w:rPr>
                <w:rFonts w:ascii="Candara" w:hAnsi="Candara"/>
                <w:sz w:val="16"/>
                <w:szCs w:val="16"/>
              </w:rPr>
              <w:t>•  4 x USB 2.0/3.0/3.1 (</w:t>
            </w:r>
            <w:proofErr w:type="spellStart"/>
            <w:r w:rsidRPr="00215CAB">
              <w:rPr>
                <w:rFonts w:ascii="Candara" w:hAnsi="Candara"/>
                <w:sz w:val="16"/>
                <w:szCs w:val="16"/>
              </w:rPr>
              <w:t>tylny</w:t>
            </w:r>
            <w:proofErr w:type="spellEnd"/>
            <w:r w:rsidRPr="00215CAB">
              <w:rPr>
                <w:rFonts w:ascii="Candara" w:hAnsi="Candara"/>
                <w:sz w:val="16"/>
                <w:szCs w:val="16"/>
              </w:rPr>
              <w:t xml:space="preserve"> panel)</w:t>
            </w:r>
          </w:p>
          <w:p w14:paraId="1C41BDF4" w14:textId="77777777" w:rsidR="00215CAB" w:rsidRPr="00215CAB" w:rsidRDefault="00215CAB" w:rsidP="00215CAB">
            <w:pPr>
              <w:pStyle w:val="Bezodstpw"/>
              <w:rPr>
                <w:rFonts w:ascii="Candara" w:hAnsi="Candara"/>
                <w:sz w:val="16"/>
                <w:szCs w:val="16"/>
              </w:rPr>
            </w:pPr>
            <w:r w:rsidRPr="00215CAB">
              <w:rPr>
                <w:rFonts w:ascii="Candara" w:hAnsi="Candara"/>
                <w:sz w:val="16"/>
                <w:szCs w:val="16"/>
              </w:rPr>
              <w:t>•  2 x USB 3.0/3.1 (front)</w:t>
            </w:r>
          </w:p>
          <w:p w14:paraId="2120F476"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1 x wejście na mikrofon (na froncie obudowy)</w:t>
            </w:r>
          </w:p>
          <w:p w14:paraId="084F1CE6"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1 x wyjście słuchawkowe (na froncie obudowy)</w:t>
            </w:r>
          </w:p>
          <w:p w14:paraId="5E1468B6"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1 x 15-stykowe D-</w:t>
            </w:r>
            <w:proofErr w:type="spellStart"/>
            <w:r w:rsidRPr="00215CAB">
              <w:rPr>
                <w:rFonts w:ascii="Candara" w:hAnsi="Candara"/>
                <w:sz w:val="16"/>
                <w:szCs w:val="16"/>
                <w:lang w:val="pl-PL"/>
              </w:rPr>
              <w:t>Sub</w:t>
            </w:r>
            <w:proofErr w:type="spellEnd"/>
            <w:r w:rsidRPr="00215CAB">
              <w:rPr>
                <w:rFonts w:ascii="Candara" w:hAnsi="Candara"/>
                <w:sz w:val="16"/>
                <w:szCs w:val="16"/>
                <w:lang w:val="pl-PL"/>
              </w:rPr>
              <w:t xml:space="preserve"> (wyjście na monitor)</w:t>
            </w:r>
          </w:p>
          <w:p w14:paraId="5002010E"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1 x HDMI</w:t>
            </w:r>
          </w:p>
          <w:p w14:paraId="77EF6859"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xml:space="preserve">•  2 x </w:t>
            </w:r>
            <w:proofErr w:type="spellStart"/>
            <w:r w:rsidRPr="00215CAB">
              <w:rPr>
                <w:rFonts w:ascii="Candara" w:hAnsi="Candara"/>
                <w:sz w:val="16"/>
                <w:szCs w:val="16"/>
                <w:lang w:val="pl-PL"/>
              </w:rPr>
              <w:t>line</w:t>
            </w:r>
            <w:proofErr w:type="spellEnd"/>
            <w:r w:rsidRPr="00215CAB">
              <w:rPr>
                <w:rFonts w:ascii="Candara" w:hAnsi="Candara"/>
                <w:sz w:val="16"/>
                <w:szCs w:val="16"/>
                <w:lang w:val="pl-PL"/>
              </w:rPr>
              <w:t xml:space="preserve"> in</w:t>
            </w:r>
          </w:p>
          <w:p w14:paraId="36831E9C"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1 x wyjście liniowe (tył)</w:t>
            </w:r>
          </w:p>
          <w:p w14:paraId="5F3A1F4F"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1 x RJ-45 (LAN)</w:t>
            </w:r>
          </w:p>
          <w:p w14:paraId="53D01554" w14:textId="77777777" w:rsidR="00215CAB" w:rsidRPr="00215CAB" w:rsidRDefault="00215CAB" w:rsidP="00215CAB">
            <w:pPr>
              <w:pStyle w:val="Bezodstpw"/>
              <w:rPr>
                <w:rFonts w:ascii="Candara" w:hAnsi="Candara"/>
                <w:sz w:val="16"/>
                <w:szCs w:val="16"/>
                <w:lang w:val="pl-PL"/>
              </w:rPr>
            </w:pPr>
          </w:p>
          <w:p w14:paraId="70CF2C7A" w14:textId="77777777" w:rsidR="00215CAB" w:rsidRPr="00215CAB" w:rsidRDefault="00215CAB" w:rsidP="00215CAB">
            <w:pPr>
              <w:pStyle w:val="Bezodstpw"/>
              <w:rPr>
                <w:rFonts w:ascii="Candara" w:hAnsi="Candara"/>
                <w:b/>
                <w:sz w:val="16"/>
                <w:szCs w:val="16"/>
                <w:lang w:val="pl-PL"/>
              </w:rPr>
            </w:pPr>
            <w:r w:rsidRPr="00215CAB">
              <w:rPr>
                <w:rFonts w:ascii="Candara" w:hAnsi="Candara"/>
                <w:b/>
                <w:sz w:val="16"/>
                <w:szCs w:val="16"/>
                <w:lang w:val="pl-PL"/>
              </w:rPr>
              <w:t>Oprogramowanie</w:t>
            </w:r>
          </w:p>
          <w:p w14:paraId="56EA32EA" w14:textId="77777777" w:rsidR="00215CAB" w:rsidRPr="00215CAB" w:rsidRDefault="00215CAB" w:rsidP="00215CAB">
            <w:pPr>
              <w:pStyle w:val="Bezodstpw"/>
              <w:rPr>
                <w:rFonts w:ascii="Candara" w:hAnsi="Candara"/>
                <w:color w:val="FF0000"/>
                <w:sz w:val="16"/>
                <w:szCs w:val="16"/>
                <w:lang w:val="pl-PL"/>
              </w:rPr>
            </w:pPr>
            <w:r w:rsidRPr="00215CAB">
              <w:rPr>
                <w:rFonts w:ascii="Candara" w:hAnsi="Candara"/>
                <w:sz w:val="16"/>
                <w:szCs w:val="16"/>
                <w:lang w:val="pl-PL"/>
              </w:rPr>
              <w:t xml:space="preserve">Microsoft Windows 10 Professional PL (lub równoważny tj. obsługujący wszystkie programy obsługiwane przez w/w system oraz oferujący wszystkie funkcjonalności w/w systemu, obsługujący wszystkie urządzenia obsługiwane przez w/w system, współpracujący z usługą Active Directory </w:t>
            </w:r>
            <w:r w:rsidRPr="00215CAB">
              <w:rPr>
                <w:rFonts w:ascii="Candara" w:hAnsi="Candara"/>
                <w:sz w:val="16"/>
                <w:szCs w:val="16"/>
                <w:lang w:val="pl-PL"/>
              </w:rPr>
              <w:lastRenderedPageBreak/>
              <w:t xml:space="preserve">oraz aplikacjami napisanymi na platformy NET Framework 1.1, 1.2, 1.3). </w:t>
            </w:r>
          </w:p>
          <w:p w14:paraId="71B018BE"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Klawiatura USB</w:t>
            </w:r>
          </w:p>
          <w:p w14:paraId="0BB213C8" w14:textId="09EB90B9" w:rsidR="00215CAB" w:rsidRDefault="00215CAB" w:rsidP="00215CAB">
            <w:pPr>
              <w:pStyle w:val="Bezodstpw"/>
              <w:rPr>
                <w:rFonts w:ascii="Candara" w:hAnsi="Candara"/>
                <w:sz w:val="16"/>
                <w:szCs w:val="16"/>
                <w:lang w:val="pl-PL"/>
              </w:rPr>
            </w:pPr>
            <w:r w:rsidRPr="00215CAB">
              <w:rPr>
                <w:rFonts w:ascii="Candara" w:hAnsi="Candara"/>
                <w:sz w:val="16"/>
                <w:szCs w:val="16"/>
                <w:lang w:val="pl-PL"/>
              </w:rPr>
              <w:t>•  Mysz USB (długość przewodu USB: 1.8m)</w:t>
            </w:r>
          </w:p>
          <w:p w14:paraId="076CC34A" w14:textId="77777777" w:rsidR="00215CAB" w:rsidRDefault="00215CAB" w:rsidP="00215CAB">
            <w:pPr>
              <w:pStyle w:val="Bezodstpw"/>
              <w:rPr>
                <w:rFonts w:ascii="Candara" w:hAnsi="Candara"/>
                <w:sz w:val="16"/>
                <w:szCs w:val="16"/>
                <w:lang w:val="pl-PL"/>
              </w:rPr>
            </w:pPr>
          </w:p>
          <w:p w14:paraId="2D1BCCA5" w14:textId="19CA4E43" w:rsidR="00215CAB" w:rsidRPr="00215CAB" w:rsidRDefault="00215CAB" w:rsidP="00215CAB">
            <w:pPr>
              <w:pStyle w:val="Bezodstpw"/>
              <w:rPr>
                <w:rFonts w:ascii="Candara" w:hAnsi="Candara"/>
                <w:sz w:val="16"/>
                <w:szCs w:val="16"/>
                <w:lang w:val="pl-PL"/>
              </w:rPr>
            </w:pPr>
            <w:r>
              <w:rPr>
                <w:rFonts w:ascii="Candara" w:hAnsi="Candara"/>
                <w:sz w:val="16"/>
                <w:szCs w:val="16"/>
                <w:lang w:val="pl-PL"/>
              </w:rPr>
              <w:t>Gwarancja min. 24 miesiące</w:t>
            </w:r>
          </w:p>
          <w:p w14:paraId="074E30A4" w14:textId="77777777" w:rsidR="008633AD" w:rsidRPr="00215CAB" w:rsidRDefault="008633AD" w:rsidP="007F26FB">
            <w:pPr>
              <w:pStyle w:val="Bezodstpw"/>
              <w:rPr>
                <w:rFonts w:ascii="Candara" w:hAnsi="Candara"/>
                <w:sz w:val="16"/>
                <w:szCs w:val="16"/>
                <w:lang w:val="pl-PL"/>
              </w:rPr>
            </w:pPr>
          </w:p>
        </w:tc>
        <w:tc>
          <w:tcPr>
            <w:tcW w:w="567" w:type="dxa"/>
          </w:tcPr>
          <w:p w14:paraId="5DACB913" w14:textId="77777777" w:rsidR="008633AD" w:rsidRPr="002B1C62" w:rsidRDefault="008633AD" w:rsidP="007F26FB">
            <w:pPr>
              <w:rPr>
                <w:rFonts w:ascii="Candara" w:hAnsi="Candara" w:cs="Tahoma"/>
                <w:sz w:val="18"/>
                <w:szCs w:val="18"/>
              </w:rPr>
            </w:pPr>
            <w:r w:rsidRPr="002B1C62">
              <w:rPr>
                <w:rFonts w:ascii="Candara" w:hAnsi="Candara" w:cs="Tahoma"/>
                <w:sz w:val="18"/>
                <w:szCs w:val="18"/>
              </w:rPr>
              <w:lastRenderedPageBreak/>
              <w:t>Szt.</w:t>
            </w:r>
          </w:p>
        </w:tc>
        <w:tc>
          <w:tcPr>
            <w:tcW w:w="567" w:type="dxa"/>
          </w:tcPr>
          <w:p w14:paraId="46450244" w14:textId="1FB08A8F" w:rsidR="008633AD" w:rsidRPr="002B1C62" w:rsidRDefault="00215CAB" w:rsidP="007F26FB">
            <w:pPr>
              <w:rPr>
                <w:rFonts w:ascii="Candara" w:hAnsi="Candara" w:cs="Tahoma"/>
                <w:sz w:val="18"/>
                <w:szCs w:val="18"/>
              </w:rPr>
            </w:pPr>
            <w:r>
              <w:rPr>
                <w:rFonts w:ascii="Candara" w:hAnsi="Candara" w:cs="Tahoma"/>
                <w:sz w:val="18"/>
                <w:szCs w:val="18"/>
              </w:rPr>
              <w:t>60</w:t>
            </w:r>
          </w:p>
        </w:tc>
        <w:tc>
          <w:tcPr>
            <w:tcW w:w="709" w:type="dxa"/>
          </w:tcPr>
          <w:p w14:paraId="6074C7EA" w14:textId="77777777" w:rsidR="008633AD" w:rsidRPr="002B1C62" w:rsidRDefault="008633AD" w:rsidP="007F26FB">
            <w:pPr>
              <w:rPr>
                <w:rFonts w:ascii="Candara" w:hAnsi="Candara" w:cs="Tahoma"/>
                <w:sz w:val="18"/>
                <w:szCs w:val="18"/>
              </w:rPr>
            </w:pPr>
          </w:p>
        </w:tc>
        <w:tc>
          <w:tcPr>
            <w:tcW w:w="850" w:type="dxa"/>
          </w:tcPr>
          <w:p w14:paraId="7B263458" w14:textId="77777777" w:rsidR="008633AD" w:rsidRPr="002B1C62" w:rsidRDefault="008633AD" w:rsidP="007F26FB">
            <w:pPr>
              <w:rPr>
                <w:rFonts w:ascii="Candara" w:hAnsi="Candara" w:cs="Tahoma"/>
                <w:sz w:val="18"/>
                <w:szCs w:val="18"/>
              </w:rPr>
            </w:pPr>
          </w:p>
        </w:tc>
        <w:tc>
          <w:tcPr>
            <w:tcW w:w="426" w:type="dxa"/>
          </w:tcPr>
          <w:p w14:paraId="03B31A18" w14:textId="77777777" w:rsidR="008633AD" w:rsidRPr="002B1C62" w:rsidRDefault="008633AD" w:rsidP="007F26FB">
            <w:pPr>
              <w:rPr>
                <w:rFonts w:ascii="Candara" w:hAnsi="Candara" w:cs="Tahoma"/>
                <w:sz w:val="18"/>
                <w:szCs w:val="18"/>
              </w:rPr>
            </w:pPr>
          </w:p>
        </w:tc>
        <w:tc>
          <w:tcPr>
            <w:tcW w:w="850" w:type="dxa"/>
          </w:tcPr>
          <w:p w14:paraId="08FCC398" w14:textId="77777777" w:rsidR="008633AD" w:rsidRPr="002B1C62" w:rsidRDefault="008633AD" w:rsidP="007F26FB">
            <w:pPr>
              <w:rPr>
                <w:rFonts w:ascii="Candara" w:hAnsi="Candara" w:cs="Tahoma"/>
                <w:sz w:val="18"/>
                <w:szCs w:val="18"/>
              </w:rPr>
            </w:pPr>
          </w:p>
        </w:tc>
        <w:tc>
          <w:tcPr>
            <w:tcW w:w="1418" w:type="dxa"/>
          </w:tcPr>
          <w:p w14:paraId="63E84C86" w14:textId="77777777" w:rsidR="008633AD" w:rsidRPr="002B1C62" w:rsidRDefault="008633AD" w:rsidP="007F26FB">
            <w:pPr>
              <w:rPr>
                <w:rFonts w:ascii="Candara" w:hAnsi="Candara" w:cs="Tahoma"/>
                <w:sz w:val="18"/>
                <w:szCs w:val="18"/>
              </w:rPr>
            </w:pPr>
          </w:p>
        </w:tc>
      </w:tr>
      <w:tr w:rsidR="008633AD" w:rsidRPr="002B1C62" w14:paraId="2FD77A3B" w14:textId="77777777" w:rsidTr="007F26FB">
        <w:tc>
          <w:tcPr>
            <w:tcW w:w="496" w:type="dxa"/>
          </w:tcPr>
          <w:p w14:paraId="0060912E" w14:textId="77777777" w:rsidR="008633AD" w:rsidRPr="002B1C62" w:rsidRDefault="008633AD" w:rsidP="007F26FB">
            <w:pPr>
              <w:rPr>
                <w:rFonts w:ascii="Candara" w:hAnsi="Candara" w:cs="Tahoma"/>
                <w:sz w:val="18"/>
                <w:szCs w:val="18"/>
              </w:rPr>
            </w:pPr>
            <w:r w:rsidRPr="002B1C62">
              <w:rPr>
                <w:rFonts w:ascii="Candara" w:hAnsi="Candara" w:cs="Tahoma"/>
                <w:sz w:val="18"/>
                <w:szCs w:val="18"/>
              </w:rPr>
              <w:t>2</w:t>
            </w:r>
          </w:p>
        </w:tc>
        <w:tc>
          <w:tcPr>
            <w:tcW w:w="4252" w:type="dxa"/>
          </w:tcPr>
          <w:p w14:paraId="6D4CAE49"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xml:space="preserve">Format ekranu monitora panoramiczny </w:t>
            </w:r>
            <w:r w:rsidRPr="00215CAB">
              <w:rPr>
                <w:rFonts w:ascii="Candara" w:hAnsi="Candara" w:cs="Calibri"/>
                <w:sz w:val="16"/>
                <w:szCs w:val="16"/>
                <w:lang w:val="pl-PL"/>
              </w:rPr>
              <w:t>(16</w:t>
            </w:r>
            <w:r w:rsidRPr="00215CAB">
              <w:rPr>
                <w:rFonts w:ascii="Candara" w:eastAsia="Segoe UI Emoji" w:hAnsi="Candara" w:cs="Calibri"/>
                <w:sz w:val="16"/>
                <w:szCs w:val="16"/>
                <w:lang w:val="pl-PL"/>
              </w:rPr>
              <w:t>:9)</w:t>
            </w:r>
          </w:p>
          <w:p w14:paraId="31C71F61"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xml:space="preserve">Przekątna ekranu min. 23,6 cali </w:t>
            </w:r>
          </w:p>
          <w:p w14:paraId="3F0BA5A1"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xml:space="preserve">Wielkość plamki 0,248 mm </w:t>
            </w:r>
          </w:p>
          <w:p w14:paraId="3CDDDFB7" w14:textId="77777777" w:rsidR="00215CAB" w:rsidRPr="00215CAB" w:rsidRDefault="00215CAB" w:rsidP="00215CAB">
            <w:pPr>
              <w:rPr>
                <w:rFonts w:ascii="Candara" w:hAnsi="Candara" w:cs="Calibri"/>
                <w:sz w:val="16"/>
                <w:szCs w:val="16"/>
              </w:rPr>
            </w:pPr>
            <w:r w:rsidRPr="00215CAB">
              <w:rPr>
                <w:rFonts w:ascii="Candara" w:hAnsi="Candara" w:cs="Calibri"/>
                <w:sz w:val="16"/>
                <w:szCs w:val="16"/>
              </w:rPr>
              <w:t>Powłoka matrycy: Matowa</w:t>
            </w:r>
          </w:p>
          <w:p w14:paraId="26DC3B3C" w14:textId="77777777" w:rsidR="00215CAB" w:rsidRPr="00215CAB" w:rsidRDefault="00215CAB" w:rsidP="00215CAB">
            <w:pPr>
              <w:pStyle w:val="Bezodstpw"/>
              <w:rPr>
                <w:rFonts w:ascii="Candara" w:hAnsi="Candara" w:cs="Calibri"/>
                <w:sz w:val="16"/>
                <w:szCs w:val="16"/>
                <w:lang w:val="pl-PL"/>
              </w:rPr>
            </w:pPr>
            <w:r w:rsidRPr="00215CAB">
              <w:rPr>
                <w:rFonts w:ascii="Candara" w:hAnsi="Candara" w:cs="Calibri"/>
                <w:sz w:val="16"/>
                <w:szCs w:val="16"/>
                <w:lang w:val="pl-PL"/>
              </w:rPr>
              <w:t>Technologia podświetlenia LED</w:t>
            </w:r>
          </w:p>
          <w:p w14:paraId="69D938C6"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xml:space="preserve">Zalecana rozdzielczość obrazu 1920 x 1080 pikseli </w:t>
            </w:r>
          </w:p>
          <w:p w14:paraId="4D63E4D0"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Czas reakcji matrycy min. 5 ms</w:t>
            </w:r>
          </w:p>
          <w:p w14:paraId="0C4DD416"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xml:space="preserve">Jasność min. 250 cd/m2 </w:t>
            </w:r>
          </w:p>
          <w:p w14:paraId="20CDFF46"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Kontrast statyczny: 1000:1</w:t>
            </w:r>
          </w:p>
          <w:p w14:paraId="19C6EB83"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Kontrast dynamiczny: min. 12000000:1</w:t>
            </w:r>
          </w:p>
          <w:p w14:paraId="7F45B436"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Kąt widzenia poziomy min. 170 stopni</w:t>
            </w:r>
          </w:p>
          <w:p w14:paraId="301F8197"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xml:space="preserve"> Kąt widzenia pionowy min. 160 stopni </w:t>
            </w:r>
          </w:p>
          <w:p w14:paraId="43BB4F01"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xml:space="preserve">Liczba wyświetlanych kolorów 16,7 mln </w:t>
            </w:r>
          </w:p>
          <w:p w14:paraId="03D2A857"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Złącza wejściowe</w:t>
            </w:r>
          </w:p>
          <w:p w14:paraId="4390D651"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15-stykowe D-</w:t>
            </w:r>
            <w:proofErr w:type="spellStart"/>
            <w:r w:rsidRPr="00215CAB">
              <w:rPr>
                <w:rFonts w:ascii="Candara" w:hAnsi="Candara"/>
                <w:sz w:val="16"/>
                <w:szCs w:val="16"/>
                <w:lang w:val="pl-PL"/>
              </w:rPr>
              <w:t>Sub</w:t>
            </w:r>
            <w:proofErr w:type="spellEnd"/>
            <w:r w:rsidRPr="00215CAB">
              <w:rPr>
                <w:rFonts w:ascii="Candara" w:hAnsi="Candara"/>
                <w:sz w:val="16"/>
                <w:szCs w:val="16"/>
                <w:lang w:val="pl-PL"/>
              </w:rPr>
              <w:t xml:space="preserve"> </w:t>
            </w:r>
          </w:p>
          <w:p w14:paraId="267AAA8F"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DVI-D (z HDCP)</w:t>
            </w:r>
          </w:p>
          <w:p w14:paraId="4AEDEE37"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HDMI</w:t>
            </w:r>
          </w:p>
          <w:p w14:paraId="24D88BA6"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Wbudowany zasilacz</w:t>
            </w:r>
          </w:p>
          <w:p w14:paraId="227226B7"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 xml:space="preserve">Pobór mocy (praca/spoczynek) &lt;24/&lt;0,5 Wat </w:t>
            </w:r>
          </w:p>
          <w:p w14:paraId="1043F1EE"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Regulacja wysokości (</w:t>
            </w:r>
            <w:proofErr w:type="spellStart"/>
            <w:r w:rsidRPr="00215CAB">
              <w:rPr>
                <w:rFonts w:ascii="Candara" w:hAnsi="Candara"/>
                <w:sz w:val="16"/>
                <w:szCs w:val="16"/>
                <w:lang w:val="pl-PL"/>
              </w:rPr>
              <w:t>Height</w:t>
            </w:r>
            <w:proofErr w:type="spellEnd"/>
            <w:r w:rsidRPr="00215CAB">
              <w:rPr>
                <w:rFonts w:ascii="Candara" w:hAnsi="Candara"/>
                <w:sz w:val="16"/>
                <w:szCs w:val="16"/>
                <w:lang w:val="pl-PL"/>
              </w:rPr>
              <w:t>): Tak</w:t>
            </w:r>
            <w:r w:rsidRPr="00215CAB">
              <w:rPr>
                <w:rFonts w:ascii="Candara" w:hAnsi="Candara"/>
                <w:sz w:val="16"/>
                <w:szCs w:val="16"/>
                <w:lang w:val="pl-PL"/>
              </w:rPr>
              <w:br/>
              <w:t>Regulacja kąta pochylenia (</w:t>
            </w:r>
            <w:proofErr w:type="spellStart"/>
            <w:r w:rsidRPr="00215CAB">
              <w:rPr>
                <w:rFonts w:ascii="Candara" w:hAnsi="Candara"/>
                <w:sz w:val="16"/>
                <w:szCs w:val="16"/>
                <w:lang w:val="pl-PL"/>
              </w:rPr>
              <w:t>Tilt</w:t>
            </w:r>
            <w:proofErr w:type="spellEnd"/>
            <w:r w:rsidRPr="00215CAB">
              <w:rPr>
                <w:rFonts w:ascii="Candara" w:hAnsi="Candara"/>
                <w:sz w:val="16"/>
                <w:szCs w:val="16"/>
                <w:lang w:val="pl-PL"/>
              </w:rPr>
              <w:t>): Tak</w:t>
            </w:r>
            <w:r w:rsidRPr="00215CAB">
              <w:rPr>
                <w:rFonts w:ascii="Candara" w:hAnsi="Candara"/>
                <w:sz w:val="16"/>
                <w:szCs w:val="16"/>
                <w:lang w:val="pl-PL"/>
              </w:rPr>
              <w:br/>
              <w:t xml:space="preserve">Montaż na ścianie (VESA) 100 x 100 mm </w:t>
            </w:r>
          </w:p>
          <w:p w14:paraId="19A4FAD3"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Możliwość zabezpieczenia (</w:t>
            </w:r>
            <w:proofErr w:type="spellStart"/>
            <w:r w:rsidRPr="00215CAB">
              <w:rPr>
                <w:rFonts w:ascii="Candara" w:hAnsi="Candara"/>
                <w:sz w:val="16"/>
                <w:szCs w:val="16"/>
                <w:lang w:val="pl-PL"/>
              </w:rPr>
              <w:t>Kensington</w:t>
            </w:r>
            <w:proofErr w:type="spellEnd"/>
            <w:r w:rsidRPr="00215CAB">
              <w:rPr>
                <w:rFonts w:ascii="Candara" w:hAnsi="Candara"/>
                <w:sz w:val="16"/>
                <w:szCs w:val="16"/>
                <w:lang w:val="pl-PL"/>
              </w:rPr>
              <w:t xml:space="preserve">) </w:t>
            </w:r>
          </w:p>
          <w:p w14:paraId="69372F71" w14:textId="77777777" w:rsidR="00215CAB" w:rsidRPr="00215CAB" w:rsidRDefault="00215CAB" w:rsidP="00215CAB">
            <w:pPr>
              <w:pStyle w:val="Bezodstpw"/>
              <w:rPr>
                <w:rFonts w:ascii="Candara" w:hAnsi="Candara"/>
                <w:sz w:val="16"/>
                <w:szCs w:val="16"/>
                <w:lang w:val="pl-PL"/>
              </w:rPr>
            </w:pPr>
            <w:r w:rsidRPr="00215CAB">
              <w:rPr>
                <w:rFonts w:ascii="Candara" w:hAnsi="Candara"/>
                <w:sz w:val="16"/>
                <w:szCs w:val="16"/>
                <w:lang w:val="pl-PL"/>
              </w:rPr>
              <w:t>Kolor obudowy czarny</w:t>
            </w:r>
          </w:p>
          <w:p w14:paraId="2B17B89B" w14:textId="77777777" w:rsidR="008633AD" w:rsidRPr="00DF03D7" w:rsidRDefault="008633AD" w:rsidP="007F26FB">
            <w:pPr>
              <w:pStyle w:val="Bezodstpw"/>
              <w:rPr>
                <w:rFonts w:ascii="Candara" w:hAnsi="Candara"/>
                <w:sz w:val="16"/>
                <w:szCs w:val="16"/>
                <w:lang w:val="pl-PL"/>
              </w:rPr>
            </w:pPr>
          </w:p>
          <w:p w14:paraId="4811E794" w14:textId="77777777" w:rsidR="008633AD" w:rsidRPr="00DF03D7" w:rsidRDefault="008633AD" w:rsidP="007F26FB">
            <w:pPr>
              <w:pStyle w:val="Bezodstpw"/>
              <w:rPr>
                <w:rFonts w:ascii="Candara" w:hAnsi="Candara"/>
                <w:sz w:val="16"/>
                <w:szCs w:val="16"/>
              </w:rPr>
            </w:pPr>
            <w:proofErr w:type="spellStart"/>
            <w:r w:rsidRPr="00DF03D7">
              <w:rPr>
                <w:rFonts w:ascii="Candara" w:hAnsi="Candara"/>
                <w:sz w:val="16"/>
                <w:szCs w:val="16"/>
              </w:rPr>
              <w:t>Gwarancja</w:t>
            </w:r>
            <w:proofErr w:type="spellEnd"/>
            <w:r w:rsidRPr="00DF03D7">
              <w:rPr>
                <w:rFonts w:ascii="Candara" w:hAnsi="Candara"/>
                <w:sz w:val="16"/>
                <w:szCs w:val="16"/>
              </w:rPr>
              <w:t xml:space="preserve"> min 24 </w:t>
            </w:r>
            <w:proofErr w:type="spellStart"/>
            <w:r w:rsidRPr="00DF03D7">
              <w:rPr>
                <w:rFonts w:ascii="Candara" w:hAnsi="Candara"/>
                <w:sz w:val="16"/>
                <w:szCs w:val="16"/>
              </w:rPr>
              <w:t>miesiące</w:t>
            </w:r>
            <w:proofErr w:type="spellEnd"/>
          </w:p>
          <w:p w14:paraId="71EDE75D" w14:textId="77777777" w:rsidR="008633AD" w:rsidRPr="002B1C62" w:rsidRDefault="008633AD" w:rsidP="007F26FB">
            <w:pPr>
              <w:pStyle w:val="Bezodstpw"/>
              <w:rPr>
                <w:rFonts w:ascii="Candara" w:hAnsi="Candara"/>
                <w:sz w:val="18"/>
                <w:szCs w:val="18"/>
              </w:rPr>
            </w:pPr>
          </w:p>
        </w:tc>
        <w:tc>
          <w:tcPr>
            <w:tcW w:w="567" w:type="dxa"/>
          </w:tcPr>
          <w:p w14:paraId="4ED1C961" w14:textId="77777777" w:rsidR="008633AD" w:rsidRPr="002B1C62" w:rsidRDefault="008633AD" w:rsidP="007F26FB">
            <w:pPr>
              <w:rPr>
                <w:rFonts w:ascii="Candara" w:hAnsi="Candara" w:cs="Tahoma"/>
                <w:sz w:val="18"/>
                <w:szCs w:val="18"/>
              </w:rPr>
            </w:pPr>
            <w:r w:rsidRPr="002B1C62">
              <w:rPr>
                <w:rFonts w:ascii="Candara" w:hAnsi="Candara" w:cs="Tahoma"/>
                <w:sz w:val="18"/>
                <w:szCs w:val="18"/>
              </w:rPr>
              <w:t>Szt.</w:t>
            </w:r>
          </w:p>
        </w:tc>
        <w:tc>
          <w:tcPr>
            <w:tcW w:w="567" w:type="dxa"/>
          </w:tcPr>
          <w:p w14:paraId="61276BF9" w14:textId="5C4A4028" w:rsidR="008633AD" w:rsidRPr="002B1C62" w:rsidRDefault="00215CAB" w:rsidP="007F26FB">
            <w:pPr>
              <w:rPr>
                <w:rFonts w:ascii="Candara" w:hAnsi="Candara" w:cs="Tahoma"/>
                <w:sz w:val="18"/>
                <w:szCs w:val="18"/>
              </w:rPr>
            </w:pPr>
            <w:r>
              <w:rPr>
                <w:rFonts w:ascii="Candara" w:hAnsi="Candara" w:cs="Tahoma"/>
                <w:sz w:val="18"/>
                <w:szCs w:val="18"/>
              </w:rPr>
              <w:t>60</w:t>
            </w:r>
          </w:p>
        </w:tc>
        <w:tc>
          <w:tcPr>
            <w:tcW w:w="709" w:type="dxa"/>
          </w:tcPr>
          <w:p w14:paraId="40661236" w14:textId="77777777" w:rsidR="008633AD" w:rsidRPr="002B1C62" w:rsidRDefault="008633AD" w:rsidP="007F26FB">
            <w:pPr>
              <w:rPr>
                <w:rFonts w:ascii="Candara" w:hAnsi="Candara" w:cs="Tahoma"/>
                <w:sz w:val="18"/>
                <w:szCs w:val="18"/>
              </w:rPr>
            </w:pPr>
          </w:p>
        </w:tc>
        <w:tc>
          <w:tcPr>
            <w:tcW w:w="850" w:type="dxa"/>
          </w:tcPr>
          <w:p w14:paraId="26D58AE5" w14:textId="77777777" w:rsidR="008633AD" w:rsidRPr="002B1C62" w:rsidRDefault="008633AD" w:rsidP="007F26FB">
            <w:pPr>
              <w:rPr>
                <w:rFonts w:ascii="Candara" w:hAnsi="Candara" w:cs="Tahoma"/>
                <w:sz w:val="18"/>
                <w:szCs w:val="18"/>
              </w:rPr>
            </w:pPr>
          </w:p>
        </w:tc>
        <w:tc>
          <w:tcPr>
            <w:tcW w:w="426" w:type="dxa"/>
          </w:tcPr>
          <w:p w14:paraId="693E2E88" w14:textId="77777777" w:rsidR="008633AD" w:rsidRPr="002B1C62" w:rsidRDefault="008633AD" w:rsidP="007F26FB">
            <w:pPr>
              <w:rPr>
                <w:rFonts w:ascii="Candara" w:hAnsi="Candara" w:cs="Tahoma"/>
                <w:sz w:val="18"/>
                <w:szCs w:val="18"/>
              </w:rPr>
            </w:pPr>
          </w:p>
        </w:tc>
        <w:tc>
          <w:tcPr>
            <w:tcW w:w="850" w:type="dxa"/>
          </w:tcPr>
          <w:p w14:paraId="118C1238" w14:textId="77777777" w:rsidR="008633AD" w:rsidRPr="002B1C62" w:rsidRDefault="008633AD" w:rsidP="007F26FB">
            <w:pPr>
              <w:rPr>
                <w:rFonts w:ascii="Candara" w:hAnsi="Candara" w:cs="Tahoma"/>
                <w:sz w:val="18"/>
                <w:szCs w:val="18"/>
              </w:rPr>
            </w:pPr>
          </w:p>
        </w:tc>
        <w:tc>
          <w:tcPr>
            <w:tcW w:w="1418" w:type="dxa"/>
          </w:tcPr>
          <w:p w14:paraId="45A396A8" w14:textId="77777777" w:rsidR="008633AD" w:rsidRPr="002B1C62" w:rsidRDefault="008633AD" w:rsidP="007F26FB">
            <w:pPr>
              <w:rPr>
                <w:rFonts w:ascii="Candara" w:hAnsi="Candara" w:cs="Tahoma"/>
                <w:sz w:val="18"/>
                <w:szCs w:val="18"/>
              </w:rPr>
            </w:pPr>
          </w:p>
        </w:tc>
      </w:tr>
      <w:tr w:rsidR="008633AD" w:rsidRPr="002B1C62" w14:paraId="576B2F3E" w14:textId="77777777" w:rsidTr="007F26FB">
        <w:tc>
          <w:tcPr>
            <w:tcW w:w="496" w:type="dxa"/>
          </w:tcPr>
          <w:p w14:paraId="7879030B" w14:textId="77777777" w:rsidR="008633AD" w:rsidRPr="002B1C62" w:rsidRDefault="008633AD" w:rsidP="007F26FB">
            <w:pPr>
              <w:rPr>
                <w:rFonts w:ascii="Candara" w:hAnsi="Candara" w:cs="Tahoma"/>
                <w:sz w:val="18"/>
                <w:szCs w:val="18"/>
              </w:rPr>
            </w:pPr>
          </w:p>
        </w:tc>
        <w:tc>
          <w:tcPr>
            <w:tcW w:w="4252" w:type="dxa"/>
          </w:tcPr>
          <w:p w14:paraId="5576C67D" w14:textId="77777777" w:rsidR="008633AD" w:rsidRPr="002B1C62" w:rsidRDefault="008633AD" w:rsidP="007F26FB">
            <w:pPr>
              <w:rPr>
                <w:rFonts w:ascii="Candara" w:hAnsi="Candara"/>
                <w:bCs/>
                <w:sz w:val="18"/>
                <w:szCs w:val="18"/>
              </w:rPr>
            </w:pPr>
            <w:r w:rsidRPr="002B1C62">
              <w:rPr>
                <w:rFonts w:ascii="Candara" w:hAnsi="Candara"/>
                <w:bCs/>
                <w:sz w:val="18"/>
                <w:szCs w:val="18"/>
              </w:rPr>
              <w:t>Ogółem:</w:t>
            </w:r>
          </w:p>
        </w:tc>
        <w:tc>
          <w:tcPr>
            <w:tcW w:w="567" w:type="dxa"/>
          </w:tcPr>
          <w:p w14:paraId="48A98F3D" w14:textId="77777777" w:rsidR="008633AD" w:rsidRPr="002B1C62" w:rsidRDefault="008633AD" w:rsidP="007F26FB">
            <w:pPr>
              <w:rPr>
                <w:rFonts w:ascii="Candara" w:hAnsi="Candara" w:cs="Tahoma"/>
                <w:sz w:val="18"/>
                <w:szCs w:val="18"/>
              </w:rPr>
            </w:pPr>
          </w:p>
        </w:tc>
        <w:tc>
          <w:tcPr>
            <w:tcW w:w="567" w:type="dxa"/>
          </w:tcPr>
          <w:p w14:paraId="2BE8EB3B" w14:textId="77777777" w:rsidR="008633AD" w:rsidRPr="002B1C62" w:rsidRDefault="008633AD" w:rsidP="007F26FB">
            <w:pPr>
              <w:rPr>
                <w:rFonts w:ascii="Candara" w:hAnsi="Candara" w:cs="Tahoma"/>
                <w:sz w:val="18"/>
                <w:szCs w:val="18"/>
              </w:rPr>
            </w:pPr>
          </w:p>
        </w:tc>
        <w:tc>
          <w:tcPr>
            <w:tcW w:w="709" w:type="dxa"/>
          </w:tcPr>
          <w:p w14:paraId="219508A2" w14:textId="77777777" w:rsidR="008633AD" w:rsidRPr="002B1C62" w:rsidRDefault="008633AD" w:rsidP="007F26FB">
            <w:pPr>
              <w:rPr>
                <w:rFonts w:ascii="Candara" w:hAnsi="Candara" w:cs="Tahoma"/>
                <w:sz w:val="18"/>
                <w:szCs w:val="18"/>
              </w:rPr>
            </w:pPr>
          </w:p>
        </w:tc>
        <w:tc>
          <w:tcPr>
            <w:tcW w:w="850" w:type="dxa"/>
          </w:tcPr>
          <w:p w14:paraId="6D78EC4A" w14:textId="77777777" w:rsidR="008633AD" w:rsidRPr="002B1C62" w:rsidRDefault="008633AD" w:rsidP="007F26FB">
            <w:pPr>
              <w:rPr>
                <w:rFonts w:ascii="Candara" w:hAnsi="Candara" w:cs="Tahoma"/>
                <w:sz w:val="18"/>
                <w:szCs w:val="18"/>
              </w:rPr>
            </w:pPr>
          </w:p>
        </w:tc>
        <w:tc>
          <w:tcPr>
            <w:tcW w:w="426" w:type="dxa"/>
          </w:tcPr>
          <w:p w14:paraId="530DD0FC" w14:textId="77777777" w:rsidR="008633AD" w:rsidRPr="002B1C62" w:rsidRDefault="008633AD" w:rsidP="007F26FB">
            <w:pPr>
              <w:rPr>
                <w:rFonts w:ascii="Candara" w:hAnsi="Candara" w:cs="Tahoma"/>
                <w:sz w:val="18"/>
                <w:szCs w:val="18"/>
              </w:rPr>
            </w:pPr>
          </w:p>
        </w:tc>
        <w:tc>
          <w:tcPr>
            <w:tcW w:w="850" w:type="dxa"/>
          </w:tcPr>
          <w:p w14:paraId="5417485C" w14:textId="77777777" w:rsidR="008633AD" w:rsidRPr="002B1C62" w:rsidRDefault="008633AD" w:rsidP="007F26FB">
            <w:pPr>
              <w:rPr>
                <w:rFonts w:ascii="Candara" w:hAnsi="Candara" w:cs="Tahoma"/>
                <w:sz w:val="18"/>
                <w:szCs w:val="18"/>
              </w:rPr>
            </w:pPr>
          </w:p>
        </w:tc>
        <w:tc>
          <w:tcPr>
            <w:tcW w:w="1418" w:type="dxa"/>
          </w:tcPr>
          <w:p w14:paraId="1C3FD215" w14:textId="77777777" w:rsidR="008633AD" w:rsidRPr="002B1C62" w:rsidRDefault="008633AD" w:rsidP="007F26FB">
            <w:pPr>
              <w:rPr>
                <w:rFonts w:ascii="Candara" w:hAnsi="Candara" w:cs="Tahoma"/>
                <w:sz w:val="18"/>
                <w:szCs w:val="18"/>
              </w:rPr>
            </w:pPr>
          </w:p>
        </w:tc>
      </w:tr>
    </w:tbl>
    <w:p w14:paraId="100B595C" w14:textId="71A5439E" w:rsidR="00736082" w:rsidRDefault="00736082" w:rsidP="00B521D9">
      <w:pPr>
        <w:spacing w:line="200" w:lineRule="exact"/>
        <w:ind w:left="40"/>
        <w:jc w:val="both"/>
        <w:rPr>
          <w:color w:val="000000"/>
        </w:rPr>
      </w:pPr>
    </w:p>
    <w:p w14:paraId="6C1FECD9" w14:textId="5F5BCA65" w:rsidR="008633AD" w:rsidRDefault="008633AD" w:rsidP="00B521D9">
      <w:pPr>
        <w:spacing w:line="200" w:lineRule="exact"/>
        <w:ind w:left="40"/>
        <w:jc w:val="both"/>
        <w:rPr>
          <w:color w:val="000000"/>
        </w:rPr>
      </w:pPr>
      <w:r>
        <w:rPr>
          <w:color w:val="000000"/>
        </w:rPr>
        <w:t>Część 2 - Laptopy</w:t>
      </w:r>
    </w:p>
    <w:p w14:paraId="145232AB" w14:textId="77777777" w:rsidR="008633AD" w:rsidRDefault="008633AD" w:rsidP="00B521D9">
      <w:pPr>
        <w:spacing w:line="200" w:lineRule="exact"/>
        <w:ind w:left="40"/>
        <w:jc w:val="both"/>
        <w:rPr>
          <w:color w:val="00000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252"/>
        <w:gridCol w:w="567"/>
        <w:gridCol w:w="567"/>
        <w:gridCol w:w="709"/>
        <w:gridCol w:w="850"/>
        <w:gridCol w:w="426"/>
        <w:gridCol w:w="850"/>
        <w:gridCol w:w="1418"/>
      </w:tblGrid>
      <w:tr w:rsidR="008633AD" w:rsidRPr="00F43455" w14:paraId="310270B5" w14:textId="77777777" w:rsidTr="007F26FB">
        <w:trPr>
          <w:trHeight w:val="5189"/>
        </w:trPr>
        <w:tc>
          <w:tcPr>
            <w:tcW w:w="496" w:type="dxa"/>
          </w:tcPr>
          <w:p w14:paraId="406405FC"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L.p.</w:t>
            </w:r>
          </w:p>
        </w:tc>
        <w:tc>
          <w:tcPr>
            <w:tcW w:w="4252" w:type="dxa"/>
          </w:tcPr>
          <w:p w14:paraId="584660BF" w14:textId="07DAD45A" w:rsidR="008633AD" w:rsidRPr="00F43455" w:rsidRDefault="005F0CB9" w:rsidP="007F26FB">
            <w:pPr>
              <w:rPr>
                <w:rFonts w:ascii="Candara" w:hAnsi="Candara" w:cs="Tahoma"/>
                <w:sz w:val="16"/>
                <w:szCs w:val="16"/>
              </w:rPr>
            </w:pPr>
            <w:r>
              <w:rPr>
                <w:rFonts w:ascii="Candara" w:hAnsi="Candara" w:cs="Tahoma"/>
                <w:sz w:val="16"/>
                <w:szCs w:val="16"/>
              </w:rPr>
              <w:t>Opis</w:t>
            </w:r>
          </w:p>
        </w:tc>
        <w:tc>
          <w:tcPr>
            <w:tcW w:w="567" w:type="dxa"/>
          </w:tcPr>
          <w:p w14:paraId="1EFA752D"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j.m.</w:t>
            </w:r>
          </w:p>
        </w:tc>
        <w:tc>
          <w:tcPr>
            <w:tcW w:w="567" w:type="dxa"/>
          </w:tcPr>
          <w:p w14:paraId="096E0782"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 xml:space="preserve">Ilość </w:t>
            </w:r>
          </w:p>
        </w:tc>
        <w:tc>
          <w:tcPr>
            <w:tcW w:w="709" w:type="dxa"/>
          </w:tcPr>
          <w:p w14:paraId="5D22B6A1"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Cena jedn. netto</w:t>
            </w:r>
          </w:p>
        </w:tc>
        <w:tc>
          <w:tcPr>
            <w:tcW w:w="850" w:type="dxa"/>
          </w:tcPr>
          <w:p w14:paraId="17C5255E"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Wartość netto</w:t>
            </w:r>
          </w:p>
        </w:tc>
        <w:tc>
          <w:tcPr>
            <w:tcW w:w="426" w:type="dxa"/>
          </w:tcPr>
          <w:p w14:paraId="013749B0"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Vat %</w:t>
            </w:r>
          </w:p>
        </w:tc>
        <w:tc>
          <w:tcPr>
            <w:tcW w:w="850" w:type="dxa"/>
          </w:tcPr>
          <w:p w14:paraId="4112A3CD"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Wartość brutto</w:t>
            </w:r>
          </w:p>
        </w:tc>
        <w:tc>
          <w:tcPr>
            <w:tcW w:w="1418" w:type="dxa"/>
          </w:tcPr>
          <w:p w14:paraId="0322D887" w14:textId="77777777" w:rsidR="008633AD" w:rsidRPr="00F43455" w:rsidRDefault="008633AD" w:rsidP="007F26FB">
            <w:pPr>
              <w:rPr>
                <w:rFonts w:ascii="Candara" w:hAnsi="Candara" w:cs="Tahoma"/>
                <w:sz w:val="16"/>
                <w:szCs w:val="16"/>
              </w:rPr>
            </w:pPr>
            <w:r w:rsidRPr="00F43455">
              <w:rPr>
                <w:rFonts w:ascii="Candara" w:hAnsi="Candara" w:cs="Tahoma"/>
                <w:sz w:val="16"/>
                <w:szCs w:val="16"/>
              </w:rPr>
              <w:t>Podać: Producent/  model/nr katalogowy producenta/</w:t>
            </w:r>
          </w:p>
          <w:p w14:paraId="6AD964F1" w14:textId="07FDCE8B" w:rsidR="008633AD" w:rsidRPr="00F43455" w:rsidRDefault="008633AD" w:rsidP="007F26FB">
            <w:pPr>
              <w:rPr>
                <w:rFonts w:ascii="Candara" w:hAnsi="Candara" w:cs="Tahoma"/>
                <w:sz w:val="16"/>
                <w:szCs w:val="16"/>
              </w:rPr>
            </w:pPr>
            <w:r w:rsidRPr="00F43455">
              <w:rPr>
                <w:rFonts w:ascii="Candara" w:hAnsi="Candara" w:cs="Tahoma"/>
                <w:sz w:val="16"/>
                <w:szCs w:val="16"/>
              </w:rPr>
              <w:t>(</w:t>
            </w:r>
            <w:r w:rsidR="007C07F9">
              <w:rPr>
                <w:rFonts w:ascii="Candara" w:hAnsi="Candara" w:cs="Tahoma"/>
                <w:sz w:val="16"/>
                <w:szCs w:val="16"/>
              </w:rPr>
              <w:t xml:space="preserve">podać </w:t>
            </w:r>
            <w:r w:rsidRPr="00F43455">
              <w:rPr>
                <w:rFonts w:ascii="Candara" w:hAnsi="Candara" w:cs="Tahoma"/>
                <w:sz w:val="16"/>
                <w:szCs w:val="16"/>
              </w:rPr>
              <w:t xml:space="preserve">nazwę procesora </w:t>
            </w:r>
            <w:r w:rsidR="007C07F9">
              <w:rPr>
                <w:rFonts w:ascii="Candara" w:hAnsi="Candara" w:cs="Tahoma"/>
                <w:sz w:val="16"/>
                <w:szCs w:val="16"/>
              </w:rPr>
              <w:t xml:space="preserve"> </w:t>
            </w:r>
            <w:r w:rsidRPr="00F43455">
              <w:rPr>
                <w:rFonts w:ascii="Candara" w:hAnsi="Candara" w:cs="Tahoma"/>
                <w:sz w:val="16"/>
                <w:szCs w:val="16"/>
              </w:rPr>
              <w:t xml:space="preserve">-należy podać dokładną nazwę procesora w celu weryfikacji </w:t>
            </w:r>
            <w:r w:rsidRPr="00F43455">
              <w:rPr>
                <w:rFonts w:ascii="Candara" w:hAnsi="Candara"/>
                <w:sz w:val="16"/>
                <w:szCs w:val="16"/>
              </w:rPr>
              <w:t xml:space="preserve">w testach CPU opublikowanych przez niezależną firmę </w:t>
            </w:r>
            <w:proofErr w:type="spellStart"/>
            <w:r w:rsidRPr="00F43455">
              <w:rPr>
                <w:rFonts w:ascii="Candara" w:hAnsi="Candara"/>
                <w:sz w:val="16"/>
                <w:szCs w:val="16"/>
              </w:rPr>
              <w:t>PassMark</w:t>
            </w:r>
            <w:proofErr w:type="spellEnd"/>
            <w:r w:rsidRPr="00F43455">
              <w:rPr>
                <w:rFonts w:ascii="Candara" w:hAnsi="Candara"/>
                <w:sz w:val="16"/>
                <w:szCs w:val="16"/>
              </w:rPr>
              <w:t xml:space="preserve"> Software na stronie </w:t>
            </w:r>
            <w:hyperlink r:id="rId20" w:history="1">
              <w:r w:rsidRPr="00F43455">
                <w:rPr>
                  <w:rStyle w:val="Hipercze"/>
                  <w:rFonts w:ascii="Candara" w:hAnsi="Candara"/>
                  <w:sz w:val="16"/>
                  <w:szCs w:val="16"/>
                </w:rPr>
                <w:t>http://www.cpubenchmark.net/cpu_list.php</w:t>
              </w:r>
            </w:hyperlink>
            <w:r w:rsidRPr="00F43455">
              <w:rPr>
                <w:rFonts w:ascii="Candara" w:hAnsi="Candara" w:cs="Tahoma"/>
                <w:sz w:val="16"/>
                <w:szCs w:val="16"/>
              </w:rPr>
              <w:t>)</w:t>
            </w:r>
          </w:p>
        </w:tc>
      </w:tr>
      <w:tr w:rsidR="008633AD" w:rsidRPr="002B1C62" w14:paraId="41B42BA5" w14:textId="77777777" w:rsidTr="007F26FB">
        <w:tc>
          <w:tcPr>
            <w:tcW w:w="496" w:type="dxa"/>
          </w:tcPr>
          <w:p w14:paraId="45AAA399" w14:textId="77777777" w:rsidR="008633AD" w:rsidRPr="002B1C62" w:rsidRDefault="008633AD" w:rsidP="007F26FB">
            <w:pPr>
              <w:rPr>
                <w:rFonts w:ascii="Candara" w:hAnsi="Candara" w:cs="Tahoma"/>
                <w:sz w:val="18"/>
                <w:szCs w:val="18"/>
              </w:rPr>
            </w:pPr>
            <w:r w:rsidRPr="002B1C62">
              <w:rPr>
                <w:rFonts w:ascii="Candara" w:hAnsi="Candara" w:cs="Tahoma"/>
                <w:sz w:val="18"/>
                <w:szCs w:val="18"/>
              </w:rPr>
              <w:t>1.</w:t>
            </w:r>
          </w:p>
        </w:tc>
        <w:tc>
          <w:tcPr>
            <w:tcW w:w="4252" w:type="dxa"/>
          </w:tcPr>
          <w:tbl>
            <w:tblPr>
              <w:tblW w:w="5694" w:type="dxa"/>
              <w:tblLayout w:type="fixed"/>
              <w:tblCellMar>
                <w:left w:w="0" w:type="dxa"/>
                <w:right w:w="0" w:type="dxa"/>
              </w:tblCellMar>
              <w:tblLook w:val="04A0" w:firstRow="1" w:lastRow="0" w:firstColumn="1" w:lastColumn="0" w:noHBand="0" w:noVBand="1"/>
            </w:tblPr>
            <w:tblGrid>
              <w:gridCol w:w="1698"/>
              <w:gridCol w:w="3996"/>
            </w:tblGrid>
            <w:tr w:rsidR="005F0CB9" w:rsidRPr="005F0CB9" w14:paraId="730989FB" w14:textId="77777777" w:rsidTr="007C07F9">
              <w:trPr>
                <w:trHeight w:val="300"/>
              </w:trPr>
              <w:tc>
                <w:tcPr>
                  <w:tcW w:w="1698" w:type="dxa"/>
                  <w:noWrap/>
                  <w:tcMar>
                    <w:top w:w="0" w:type="dxa"/>
                    <w:left w:w="70" w:type="dxa"/>
                    <w:bottom w:w="0" w:type="dxa"/>
                    <w:right w:w="70" w:type="dxa"/>
                  </w:tcMar>
                  <w:vAlign w:val="bottom"/>
                  <w:hideMark/>
                </w:tcPr>
                <w:p w14:paraId="141CF8DB"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b/>
                      <w:bCs/>
                      <w:color w:val="000000"/>
                      <w:sz w:val="16"/>
                      <w:szCs w:val="16"/>
                    </w:rPr>
                    <w:t>Dane techniczne:</w:t>
                  </w:r>
                </w:p>
              </w:tc>
              <w:tc>
                <w:tcPr>
                  <w:tcW w:w="3996" w:type="dxa"/>
                  <w:noWrap/>
                  <w:tcMar>
                    <w:top w:w="0" w:type="dxa"/>
                    <w:left w:w="70" w:type="dxa"/>
                    <w:bottom w:w="0" w:type="dxa"/>
                    <w:right w:w="70" w:type="dxa"/>
                  </w:tcMar>
                  <w:vAlign w:val="bottom"/>
                  <w:hideMark/>
                </w:tcPr>
                <w:p w14:paraId="3683A2CE" w14:textId="77777777" w:rsidR="005F0CB9" w:rsidRPr="007C07F9" w:rsidRDefault="005F0CB9" w:rsidP="005F0CB9">
                  <w:pPr>
                    <w:rPr>
                      <w:rFonts w:ascii="Candara" w:hAnsi="Candara"/>
                      <w:sz w:val="16"/>
                      <w:szCs w:val="16"/>
                    </w:rPr>
                  </w:pPr>
                </w:p>
              </w:tc>
            </w:tr>
            <w:tr w:rsidR="005F0CB9" w:rsidRPr="005F0CB9" w14:paraId="11FCA934" w14:textId="77777777" w:rsidTr="007C07F9">
              <w:trPr>
                <w:trHeight w:val="300"/>
              </w:trPr>
              <w:tc>
                <w:tcPr>
                  <w:tcW w:w="1698" w:type="dxa"/>
                  <w:noWrap/>
                  <w:tcMar>
                    <w:top w:w="0" w:type="dxa"/>
                    <w:left w:w="70" w:type="dxa"/>
                    <w:bottom w:w="0" w:type="dxa"/>
                    <w:right w:w="70" w:type="dxa"/>
                  </w:tcMar>
                  <w:vAlign w:val="bottom"/>
                  <w:hideMark/>
                </w:tcPr>
                <w:p w14:paraId="4FFF5785" w14:textId="654E7814"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Przekątna ekranu</w:t>
                  </w:r>
                  <w:r w:rsidRPr="007C07F9">
                    <w:rPr>
                      <w:rFonts w:ascii="Candara" w:hAnsi="Candara"/>
                      <w:color w:val="000000"/>
                      <w:sz w:val="16"/>
                      <w:szCs w:val="16"/>
                    </w:rPr>
                    <w:t xml:space="preserve">   </w:t>
                  </w:r>
                </w:p>
              </w:tc>
              <w:tc>
                <w:tcPr>
                  <w:tcW w:w="3996" w:type="dxa"/>
                  <w:noWrap/>
                  <w:tcMar>
                    <w:top w:w="0" w:type="dxa"/>
                    <w:left w:w="70" w:type="dxa"/>
                    <w:bottom w:w="0" w:type="dxa"/>
                    <w:right w:w="70" w:type="dxa"/>
                  </w:tcMar>
                  <w:vAlign w:val="bottom"/>
                  <w:hideMark/>
                </w:tcPr>
                <w:p w14:paraId="11CD748B" w14:textId="77777777" w:rsidR="005F0CB9" w:rsidRPr="007C07F9" w:rsidRDefault="005F0CB9" w:rsidP="007C07F9">
                  <w:pPr>
                    <w:spacing w:before="100" w:beforeAutospacing="1" w:after="100" w:afterAutospacing="1"/>
                    <w:ind w:left="-633" w:firstLine="633"/>
                    <w:rPr>
                      <w:rFonts w:ascii="Candara" w:hAnsi="Candara"/>
                      <w:sz w:val="16"/>
                      <w:szCs w:val="16"/>
                    </w:rPr>
                  </w:pPr>
                  <w:r w:rsidRPr="007C07F9">
                    <w:rPr>
                      <w:rFonts w:ascii="Candara" w:hAnsi="Candara"/>
                      <w:color w:val="000000"/>
                      <w:sz w:val="16"/>
                      <w:szCs w:val="16"/>
                    </w:rPr>
                    <w:t>15.6 cali</w:t>
                  </w:r>
                </w:p>
              </w:tc>
            </w:tr>
            <w:tr w:rsidR="005F0CB9" w:rsidRPr="005F0CB9" w14:paraId="06AA87F7" w14:textId="77777777" w:rsidTr="007C07F9">
              <w:trPr>
                <w:trHeight w:val="300"/>
              </w:trPr>
              <w:tc>
                <w:tcPr>
                  <w:tcW w:w="1698" w:type="dxa"/>
                  <w:noWrap/>
                  <w:tcMar>
                    <w:top w:w="0" w:type="dxa"/>
                    <w:left w:w="70" w:type="dxa"/>
                    <w:bottom w:w="0" w:type="dxa"/>
                    <w:right w:w="70" w:type="dxa"/>
                  </w:tcMar>
                  <w:vAlign w:val="bottom"/>
                  <w:hideMark/>
                </w:tcPr>
                <w:p w14:paraId="24F3E5EA" w14:textId="408FBCE5"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Rozdzielczość</w:t>
                  </w:r>
                  <w:r w:rsidRPr="007C07F9">
                    <w:rPr>
                      <w:rFonts w:ascii="Candara" w:hAnsi="Candara"/>
                      <w:color w:val="000000"/>
                      <w:sz w:val="16"/>
                      <w:szCs w:val="16"/>
                    </w:rPr>
                    <w:t xml:space="preserve"> </w:t>
                  </w:r>
                </w:p>
              </w:tc>
              <w:tc>
                <w:tcPr>
                  <w:tcW w:w="3996" w:type="dxa"/>
                  <w:noWrap/>
                  <w:tcMar>
                    <w:top w:w="0" w:type="dxa"/>
                    <w:left w:w="70" w:type="dxa"/>
                    <w:bottom w:w="0" w:type="dxa"/>
                    <w:right w:w="70" w:type="dxa"/>
                  </w:tcMar>
                  <w:vAlign w:val="bottom"/>
                  <w:hideMark/>
                </w:tcPr>
                <w:p w14:paraId="3BC81A6C"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1920x1080 (Full HD)</w:t>
                  </w:r>
                </w:p>
              </w:tc>
            </w:tr>
            <w:tr w:rsidR="005F0CB9" w:rsidRPr="005F0CB9" w14:paraId="33975DD9" w14:textId="77777777" w:rsidTr="007C07F9">
              <w:trPr>
                <w:trHeight w:val="300"/>
              </w:trPr>
              <w:tc>
                <w:tcPr>
                  <w:tcW w:w="1698" w:type="dxa"/>
                  <w:noWrap/>
                  <w:tcMar>
                    <w:top w:w="0" w:type="dxa"/>
                    <w:left w:w="70" w:type="dxa"/>
                    <w:bottom w:w="0" w:type="dxa"/>
                    <w:right w:w="70" w:type="dxa"/>
                  </w:tcMar>
                  <w:vAlign w:val="bottom"/>
                  <w:hideMark/>
                </w:tcPr>
                <w:p w14:paraId="572EC354"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Typ matrycy</w:t>
                  </w:r>
                </w:p>
              </w:tc>
              <w:tc>
                <w:tcPr>
                  <w:tcW w:w="3996" w:type="dxa"/>
                  <w:noWrap/>
                  <w:tcMar>
                    <w:top w:w="0" w:type="dxa"/>
                    <w:left w:w="70" w:type="dxa"/>
                    <w:bottom w:w="0" w:type="dxa"/>
                    <w:right w:w="70" w:type="dxa"/>
                  </w:tcMar>
                  <w:vAlign w:val="bottom"/>
                  <w:hideMark/>
                </w:tcPr>
                <w:p w14:paraId="38085AFD"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IPS, Matowy</w:t>
                  </w:r>
                </w:p>
              </w:tc>
            </w:tr>
            <w:tr w:rsidR="005F0CB9" w:rsidRPr="005F0CB9" w14:paraId="1D4897AC" w14:textId="77777777" w:rsidTr="007C07F9">
              <w:trPr>
                <w:trHeight w:val="300"/>
              </w:trPr>
              <w:tc>
                <w:tcPr>
                  <w:tcW w:w="1698" w:type="dxa"/>
                  <w:noWrap/>
                  <w:tcMar>
                    <w:top w:w="0" w:type="dxa"/>
                    <w:left w:w="70" w:type="dxa"/>
                    <w:bottom w:w="0" w:type="dxa"/>
                    <w:right w:w="70" w:type="dxa"/>
                  </w:tcMar>
                  <w:vAlign w:val="bottom"/>
                  <w:hideMark/>
                </w:tcPr>
                <w:p w14:paraId="50F821AD"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Pamięć RAM</w:t>
                  </w:r>
                </w:p>
              </w:tc>
              <w:tc>
                <w:tcPr>
                  <w:tcW w:w="3996" w:type="dxa"/>
                  <w:noWrap/>
                  <w:tcMar>
                    <w:top w:w="0" w:type="dxa"/>
                    <w:left w:w="70" w:type="dxa"/>
                    <w:bottom w:w="0" w:type="dxa"/>
                    <w:right w:w="70" w:type="dxa"/>
                  </w:tcMar>
                  <w:vAlign w:val="bottom"/>
                  <w:hideMark/>
                </w:tcPr>
                <w:p w14:paraId="5A30CD80"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8GB DDR4</w:t>
                  </w:r>
                </w:p>
              </w:tc>
            </w:tr>
            <w:tr w:rsidR="005F0CB9" w:rsidRPr="005F0CB9" w14:paraId="132E16BA" w14:textId="77777777" w:rsidTr="007C07F9">
              <w:trPr>
                <w:trHeight w:val="300"/>
              </w:trPr>
              <w:tc>
                <w:tcPr>
                  <w:tcW w:w="1698" w:type="dxa"/>
                  <w:noWrap/>
                  <w:tcMar>
                    <w:top w:w="0" w:type="dxa"/>
                    <w:left w:w="70" w:type="dxa"/>
                    <w:bottom w:w="0" w:type="dxa"/>
                    <w:right w:w="70" w:type="dxa"/>
                  </w:tcMar>
                  <w:vAlign w:val="bottom"/>
                  <w:hideMark/>
                </w:tcPr>
                <w:p w14:paraId="04EF51BE"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Dysk</w:t>
                  </w:r>
                </w:p>
              </w:tc>
              <w:tc>
                <w:tcPr>
                  <w:tcW w:w="3996" w:type="dxa"/>
                  <w:noWrap/>
                  <w:tcMar>
                    <w:top w:w="0" w:type="dxa"/>
                    <w:left w:w="70" w:type="dxa"/>
                    <w:bottom w:w="0" w:type="dxa"/>
                    <w:right w:w="70" w:type="dxa"/>
                  </w:tcMar>
                  <w:vAlign w:val="bottom"/>
                  <w:hideMark/>
                </w:tcPr>
                <w:p w14:paraId="6C1F9899"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min. SSD 256GB</w:t>
                  </w:r>
                </w:p>
              </w:tc>
            </w:tr>
            <w:tr w:rsidR="005F0CB9" w:rsidRPr="005F0CB9" w14:paraId="19E5DB8E" w14:textId="77777777" w:rsidTr="007C07F9">
              <w:trPr>
                <w:trHeight w:val="300"/>
              </w:trPr>
              <w:tc>
                <w:tcPr>
                  <w:tcW w:w="1698" w:type="dxa"/>
                  <w:noWrap/>
                  <w:tcMar>
                    <w:top w:w="0" w:type="dxa"/>
                    <w:left w:w="70" w:type="dxa"/>
                    <w:bottom w:w="0" w:type="dxa"/>
                    <w:right w:w="70" w:type="dxa"/>
                  </w:tcMar>
                  <w:vAlign w:val="bottom"/>
                  <w:hideMark/>
                </w:tcPr>
                <w:p w14:paraId="6A2A9BD5"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Łączność</w:t>
                  </w:r>
                </w:p>
              </w:tc>
              <w:tc>
                <w:tcPr>
                  <w:tcW w:w="3996" w:type="dxa"/>
                  <w:noWrap/>
                  <w:tcMar>
                    <w:top w:w="0" w:type="dxa"/>
                    <w:left w:w="70" w:type="dxa"/>
                    <w:bottom w:w="0" w:type="dxa"/>
                    <w:right w:w="70" w:type="dxa"/>
                  </w:tcMar>
                  <w:vAlign w:val="bottom"/>
                  <w:hideMark/>
                </w:tcPr>
                <w:p w14:paraId="7FA93868"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Bluetooth 5.0</w:t>
                  </w:r>
                </w:p>
              </w:tc>
            </w:tr>
            <w:tr w:rsidR="005F0CB9" w:rsidRPr="005F0CB9" w14:paraId="333D1989" w14:textId="77777777" w:rsidTr="007C07F9">
              <w:trPr>
                <w:trHeight w:val="300"/>
              </w:trPr>
              <w:tc>
                <w:tcPr>
                  <w:tcW w:w="1698" w:type="dxa"/>
                  <w:noWrap/>
                  <w:tcMar>
                    <w:top w:w="0" w:type="dxa"/>
                    <w:left w:w="70" w:type="dxa"/>
                    <w:bottom w:w="0" w:type="dxa"/>
                    <w:right w:w="70" w:type="dxa"/>
                  </w:tcMar>
                  <w:vAlign w:val="bottom"/>
                  <w:hideMark/>
                </w:tcPr>
                <w:p w14:paraId="22248E1C" w14:textId="77777777" w:rsidR="005F0CB9" w:rsidRPr="007C07F9" w:rsidRDefault="005F0CB9" w:rsidP="005F0CB9">
                  <w:pPr>
                    <w:rPr>
                      <w:rFonts w:ascii="Candara" w:hAnsi="Candara"/>
                      <w:sz w:val="16"/>
                      <w:szCs w:val="16"/>
                    </w:rPr>
                  </w:pPr>
                </w:p>
              </w:tc>
              <w:tc>
                <w:tcPr>
                  <w:tcW w:w="3996" w:type="dxa"/>
                  <w:noWrap/>
                  <w:tcMar>
                    <w:top w:w="0" w:type="dxa"/>
                    <w:left w:w="70" w:type="dxa"/>
                    <w:bottom w:w="0" w:type="dxa"/>
                    <w:right w:w="70" w:type="dxa"/>
                  </w:tcMar>
                  <w:vAlign w:val="bottom"/>
                  <w:hideMark/>
                </w:tcPr>
                <w:p w14:paraId="6F6C9280"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 xml:space="preserve">LAN 1 </w:t>
                  </w:r>
                  <w:proofErr w:type="spellStart"/>
                  <w:r w:rsidRPr="007C07F9">
                    <w:rPr>
                      <w:rFonts w:ascii="Candara" w:hAnsi="Candara"/>
                      <w:color w:val="000000"/>
                      <w:sz w:val="16"/>
                      <w:szCs w:val="16"/>
                    </w:rPr>
                    <w:t>Gbps</w:t>
                  </w:r>
                  <w:proofErr w:type="spellEnd"/>
                </w:p>
              </w:tc>
            </w:tr>
            <w:tr w:rsidR="005F0CB9" w:rsidRPr="005F0CB9" w14:paraId="694C0CA7" w14:textId="77777777" w:rsidTr="007C07F9">
              <w:trPr>
                <w:trHeight w:val="300"/>
              </w:trPr>
              <w:tc>
                <w:tcPr>
                  <w:tcW w:w="1698" w:type="dxa"/>
                  <w:noWrap/>
                  <w:tcMar>
                    <w:top w:w="0" w:type="dxa"/>
                    <w:left w:w="70" w:type="dxa"/>
                    <w:bottom w:w="0" w:type="dxa"/>
                    <w:right w:w="70" w:type="dxa"/>
                  </w:tcMar>
                  <w:vAlign w:val="bottom"/>
                  <w:hideMark/>
                </w:tcPr>
                <w:p w14:paraId="4A0958F0" w14:textId="77777777" w:rsidR="005F0CB9" w:rsidRPr="007C07F9" w:rsidRDefault="005F0CB9" w:rsidP="005F0CB9">
                  <w:pPr>
                    <w:rPr>
                      <w:rFonts w:ascii="Candara" w:hAnsi="Candara"/>
                      <w:sz w:val="16"/>
                      <w:szCs w:val="16"/>
                    </w:rPr>
                  </w:pPr>
                </w:p>
              </w:tc>
              <w:tc>
                <w:tcPr>
                  <w:tcW w:w="3996" w:type="dxa"/>
                  <w:noWrap/>
                  <w:tcMar>
                    <w:top w:w="0" w:type="dxa"/>
                    <w:left w:w="70" w:type="dxa"/>
                    <w:bottom w:w="0" w:type="dxa"/>
                    <w:right w:w="70" w:type="dxa"/>
                  </w:tcMar>
                  <w:vAlign w:val="bottom"/>
                  <w:hideMark/>
                </w:tcPr>
                <w:p w14:paraId="63A5C38E"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Wi-Fi 6 (802.11a/b/g/n/</w:t>
                  </w:r>
                  <w:proofErr w:type="spellStart"/>
                  <w:r w:rsidRPr="007C07F9">
                    <w:rPr>
                      <w:rFonts w:ascii="Candara" w:hAnsi="Candara"/>
                      <w:color w:val="000000"/>
                      <w:sz w:val="16"/>
                      <w:szCs w:val="16"/>
                    </w:rPr>
                    <w:t>ac</w:t>
                  </w:r>
                  <w:proofErr w:type="spellEnd"/>
                  <w:r w:rsidRPr="007C07F9">
                    <w:rPr>
                      <w:rFonts w:ascii="Candara" w:hAnsi="Candara"/>
                      <w:color w:val="000000"/>
                      <w:sz w:val="16"/>
                      <w:szCs w:val="16"/>
                    </w:rPr>
                    <w:t>/</w:t>
                  </w:r>
                  <w:proofErr w:type="spellStart"/>
                  <w:r w:rsidRPr="007C07F9">
                    <w:rPr>
                      <w:rFonts w:ascii="Candara" w:hAnsi="Candara"/>
                      <w:color w:val="000000"/>
                      <w:sz w:val="16"/>
                      <w:szCs w:val="16"/>
                    </w:rPr>
                    <w:t>ax</w:t>
                  </w:r>
                  <w:proofErr w:type="spellEnd"/>
                  <w:r w:rsidRPr="007C07F9">
                    <w:rPr>
                      <w:rFonts w:ascii="Candara" w:hAnsi="Candara"/>
                      <w:color w:val="000000"/>
                      <w:sz w:val="16"/>
                      <w:szCs w:val="16"/>
                    </w:rPr>
                    <w:t>)</w:t>
                  </w:r>
                </w:p>
              </w:tc>
            </w:tr>
            <w:tr w:rsidR="005F0CB9" w:rsidRPr="005F0CB9" w14:paraId="1711D47B" w14:textId="77777777" w:rsidTr="007C07F9">
              <w:trPr>
                <w:trHeight w:val="300"/>
              </w:trPr>
              <w:tc>
                <w:tcPr>
                  <w:tcW w:w="1698" w:type="dxa"/>
                  <w:vMerge w:val="restart"/>
                  <w:tcMar>
                    <w:top w:w="0" w:type="dxa"/>
                    <w:left w:w="70" w:type="dxa"/>
                    <w:bottom w:w="0" w:type="dxa"/>
                    <w:right w:w="70" w:type="dxa"/>
                  </w:tcMar>
                  <w:vAlign w:val="center"/>
                  <w:hideMark/>
                </w:tcPr>
                <w:p w14:paraId="258E5C5A" w14:textId="335F4F36" w:rsidR="005F0CB9" w:rsidRPr="007C07F9" w:rsidRDefault="005F0CB9" w:rsidP="005F0CB9">
                  <w:pPr>
                    <w:spacing w:before="100" w:beforeAutospacing="1" w:after="100" w:afterAutospacing="1"/>
                    <w:rPr>
                      <w:rFonts w:ascii="Candara" w:hAnsi="Candara"/>
                      <w:color w:val="000000"/>
                      <w:sz w:val="16"/>
                      <w:szCs w:val="16"/>
                    </w:rPr>
                  </w:pPr>
                  <w:r w:rsidRPr="007C07F9">
                    <w:rPr>
                      <w:rFonts w:ascii="Candara" w:hAnsi="Candara"/>
                      <w:color w:val="000000"/>
                      <w:sz w:val="16"/>
                      <w:szCs w:val="16"/>
                    </w:rPr>
                    <w:t>Dodatkowe wyposażenie/funkcjonalność</w:t>
                  </w:r>
                </w:p>
              </w:tc>
              <w:tc>
                <w:tcPr>
                  <w:tcW w:w="3996" w:type="dxa"/>
                  <w:tcMar>
                    <w:top w:w="0" w:type="dxa"/>
                    <w:left w:w="70" w:type="dxa"/>
                    <w:bottom w:w="0" w:type="dxa"/>
                    <w:right w:w="70" w:type="dxa"/>
                  </w:tcMar>
                  <w:vAlign w:val="center"/>
                  <w:hideMark/>
                </w:tcPr>
                <w:p w14:paraId="6179C1EF"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wbudowany mikrofony</w:t>
                  </w:r>
                </w:p>
              </w:tc>
            </w:tr>
            <w:tr w:rsidR="005F0CB9" w:rsidRPr="005F0CB9" w14:paraId="6A9A8497" w14:textId="77777777" w:rsidTr="007C07F9">
              <w:trPr>
                <w:trHeight w:val="300"/>
              </w:trPr>
              <w:tc>
                <w:tcPr>
                  <w:tcW w:w="1698" w:type="dxa"/>
                  <w:vMerge/>
                  <w:vAlign w:val="center"/>
                  <w:hideMark/>
                </w:tcPr>
                <w:p w14:paraId="22112051" w14:textId="77777777" w:rsidR="005F0CB9" w:rsidRPr="007C07F9" w:rsidRDefault="005F0CB9" w:rsidP="005F0CB9">
                  <w:pPr>
                    <w:rPr>
                      <w:rFonts w:ascii="Candara" w:hAnsi="Candara"/>
                      <w:sz w:val="16"/>
                      <w:szCs w:val="16"/>
                    </w:rPr>
                  </w:pPr>
                </w:p>
              </w:tc>
              <w:tc>
                <w:tcPr>
                  <w:tcW w:w="3996" w:type="dxa"/>
                  <w:tcMar>
                    <w:top w:w="0" w:type="dxa"/>
                    <w:left w:w="70" w:type="dxa"/>
                    <w:bottom w:w="0" w:type="dxa"/>
                    <w:right w:w="70" w:type="dxa"/>
                  </w:tcMar>
                  <w:vAlign w:val="center"/>
                  <w:hideMark/>
                </w:tcPr>
                <w:p w14:paraId="06118EA8"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kamera HD</w:t>
                  </w:r>
                </w:p>
              </w:tc>
            </w:tr>
            <w:tr w:rsidR="005F0CB9" w:rsidRPr="005F0CB9" w14:paraId="48F80242" w14:textId="77777777" w:rsidTr="007C07F9">
              <w:trPr>
                <w:trHeight w:val="600"/>
              </w:trPr>
              <w:tc>
                <w:tcPr>
                  <w:tcW w:w="1698" w:type="dxa"/>
                  <w:tcMar>
                    <w:top w:w="0" w:type="dxa"/>
                    <w:left w:w="70" w:type="dxa"/>
                    <w:bottom w:w="0" w:type="dxa"/>
                    <w:right w:w="70" w:type="dxa"/>
                  </w:tcMar>
                  <w:vAlign w:val="center"/>
                  <w:hideMark/>
                </w:tcPr>
                <w:p w14:paraId="44DD9296"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Dodatkowe dane</w:t>
                  </w:r>
                </w:p>
              </w:tc>
              <w:tc>
                <w:tcPr>
                  <w:tcW w:w="3996" w:type="dxa"/>
                  <w:tcMar>
                    <w:top w:w="0" w:type="dxa"/>
                    <w:left w:w="70" w:type="dxa"/>
                    <w:bottom w:w="0" w:type="dxa"/>
                    <w:right w:w="70" w:type="dxa"/>
                  </w:tcMar>
                  <w:vAlign w:val="center"/>
                  <w:hideMark/>
                </w:tcPr>
                <w:p w14:paraId="034D5665"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wydzielona klawiatura numeryczna</w:t>
                  </w:r>
                </w:p>
              </w:tc>
            </w:tr>
            <w:tr w:rsidR="005F0CB9" w:rsidRPr="005F0CB9" w14:paraId="256BD05A" w14:textId="77777777" w:rsidTr="007C07F9">
              <w:trPr>
                <w:trHeight w:val="300"/>
              </w:trPr>
              <w:tc>
                <w:tcPr>
                  <w:tcW w:w="1698" w:type="dxa"/>
                  <w:tcMar>
                    <w:top w:w="0" w:type="dxa"/>
                    <w:left w:w="70" w:type="dxa"/>
                    <w:bottom w:w="0" w:type="dxa"/>
                    <w:right w:w="70" w:type="dxa"/>
                  </w:tcMar>
                  <w:vAlign w:val="center"/>
                  <w:hideMark/>
                </w:tcPr>
                <w:p w14:paraId="6D7B8634"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Szyfrowanie</w:t>
                  </w:r>
                </w:p>
              </w:tc>
              <w:tc>
                <w:tcPr>
                  <w:tcW w:w="3996" w:type="dxa"/>
                  <w:tcMar>
                    <w:top w:w="0" w:type="dxa"/>
                    <w:left w:w="70" w:type="dxa"/>
                    <w:bottom w:w="0" w:type="dxa"/>
                    <w:right w:w="70" w:type="dxa"/>
                  </w:tcMar>
                  <w:vAlign w:val="center"/>
                  <w:hideMark/>
                </w:tcPr>
                <w:p w14:paraId="36D85CC5"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szyfrowanie TPM 2.0</w:t>
                  </w:r>
                </w:p>
              </w:tc>
            </w:tr>
            <w:tr w:rsidR="005F0CB9" w:rsidRPr="005F0CB9" w14:paraId="28962204" w14:textId="77777777" w:rsidTr="007C07F9">
              <w:trPr>
                <w:trHeight w:val="300"/>
              </w:trPr>
              <w:tc>
                <w:tcPr>
                  <w:tcW w:w="1698" w:type="dxa"/>
                  <w:noWrap/>
                  <w:tcMar>
                    <w:top w:w="0" w:type="dxa"/>
                    <w:left w:w="70" w:type="dxa"/>
                    <w:bottom w:w="0" w:type="dxa"/>
                    <w:right w:w="70" w:type="dxa"/>
                  </w:tcMar>
                  <w:vAlign w:val="center"/>
                  <w:hideMark/>
                </w:tcPr>
                <w:p w14:paraId="3424DDEB"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Procesor:</w:t>
                  </w:r>
                </w:p>
              </w:tc>
              <w:tc>
                <w:tcPr>
                  <w:tcW w:w="3996" w:type="dxa"/>
                  <w:noWrap/>
                  <w:tcMar>
                    <w:top w:w="0" w:type="dxa"/>
                    <w:left w:w="70" w:type="dxa"/>
                    <w:bottom w:w="0" w:type="dxa"/>
                    <w:right w:w="70" w:type="dxa"/>
                  </w:tcMar>
                  <w:vAlign w:val="bottom"/>
                  <w:hideMark/>
                </w:tcPr>
                <w:p w14:paraId="05625651" w14:textId="6D2EB057" w:rsidR="005F0CB9" w:rsidRPr="007C07F9" w:rsidRDefault="005F0CB9" w:rsidP="005F0CB9">
                  <w:pPr>
                    <w:spacing w:before="100" w:beforeAutospacing="1" w:after="100" w:afterAutospacing="1"/>
                    <w:rPr>
                      <w:rFonts w:ascii="Candara" w:hAnsi="Candara"/>
                      <w:sz w:val="16"/>
                      <w:szCs w:val="16"/>
                    </w:rPr>
                  </w:pPr>
                  <w:proofErr w:type="spellStart"/>
                  <w:r w:rsidRPr="007C07F9">
                    <w:rPr>
                      <w:rFonts w:ascii="Candara" w:hAnsi="Candara"/>
                      <w:color w:val="000000"/>
                      <w:sz w:val="16"/>
                      <w:szCs w:val="16"/>
                    </w:rPr>
                    <w:t>PassMark</w:t>
                  </w:r>
                  <w:proofErr w:type="spellEnd"/>
                  <w:r w:rsidRPr="007C07F9">
                    <w:rPr>
                      <w:rFonts w:ascii="Candara" w:hAnsi="Candara"/>
                      <w:color w:val="000000"/>
                      <w:sz w:val="16"/>
                      <w:szCs w:val="16"/>
                    </w:rPr>
                    <w:t xml:space="preserve"> CPU Mark min. 6400</w:t>
                  </w:r>
                </w:p>
              </w:tc>
            </w:tr>
            <w:tr w:rsidR="005F0CB9" w:rsidRPr="005F0CB9" w14:paraId="30FFEF99" w14:textId="77777777" w:rsidTr="007C07F9">
              <w:trPr>
                <w:trHeight w:val="300"/>
              </w:trPr>
              <w:tc>
                <w:tcPr>
                  <w:tcW w:w="1698" w:type="dxa"/>
                  <w:noWrap/>
                  <w:tcMar>
                    <w:top w:w="0" w:type="dxa"/>
                    <w:left w:w="70" w:type="dxa"/>
                    <w:bottom w:w="0" w:type="dxa"/>
                    <w:right w:w="70" w:type="dxa"/>
                  </w:tcMar>
                  <w:vAlign w:val="bottom"/>
                  <w:hideMark/>
                </w:tcPr>
                <w:p w14:paraId="22A3BCF6" w14:textId="77777777" w:rsidR="005F0CB9" w:rsidRPr="007C07F9" w:rsidRDefault="005F0CB9" w:rsidP="005F0CB9">
                  <w:pPr>
                    <w:spacing w:before="100" w:beforeAutospacing="1" w:after="100" w:afterAutospacing="1"/>
                    <w:rPr>
                      <w:rFonts w:ascii="Candara" w:hAnsi="Candara"/>
                      <w:sz w:val="16"/>
                      <w:szCs w:val="16"/>
                    </w:rPr>
                  </w:pPr>
                  <w:r w:rsidRPr="007C07F9">
                    <w:rPr>
                      <w:rFonts w:ascii="Candara" w:hAnsi="Candara"/>
                      <w:color w:val="000000"/>
                      <w:sz w:val="16"/>
                      <w:szCs w:val="16"/>
                    </w:rPr>
                    <w:t>System operacyjny</w:t>
                  </w:r>
                </w:p>
              </w:tc>
              <w:tc>
                <w:tcPr>
                  <w:tcW w:w="3996" w:type="dxa"/>
                  <w:tcMar>
                    <w:top w:w="0" w:type="dxa"/>
                    <w:left w:w="70" w:type="dxa"/>
                    <w:bottom w:w="0" w:type="dxa"/>
                    <w:right w:w="70" w:type="dxa"/>
                  </w:tcMar>
                  <w:vAlign w:val="center"/>
                  <w:hideMark/>
                </w:tcPr>
                <w:p w14:paraId="794D1AC6" w14:textId="77777777" w:rsidR="007C07F9" w:rsidRPr="007C07F9" w:rsidRDefault="007C07F9" w:rsidP="007C07F9">
                  <w:pPr>
                    <w:rPr>
                      <w:rFonts w:ascii="Candara" w:hAnsi="Candara"/>
                      <w:color w:val="000000"/>
                      <w:sz w:val="16"/>
                      <w:szCs w:val="16"/>
                    </w:rPr>
                  </w:pPr>
                </w:p>
                <w:p w14:paraId="5FD88475" w14:textId="45B28896" w:rsidR="007C07F9" w:rsidRPr="007C07F9" w:rsidRDefault="005F0CB9" w:rsidP="007C07F9">
                  <w:pPr>
                    <w:rPr>
                      <w:rFonts w:ascii="Candara" w:hAnsi="Candara"/>
                      <w:sz w:val="16"/>
                      <w:szCs w:val="16"/>
                    </w:rPr>
                  </w:pPr>
                  <w:r w:rsidRPr="007C07F9">
                    <w:rPr>
                      <w:rFonts w:ascii="Candara" w:hAnsi="Candara"/>
                      <w:color w:val="000000"/>
                      <w:sz w:val="16"/>
                      <w:szCs w:val="16"/>
                    </w:rPr>
                    <w:t>Microsoft Windows 10 Pro x64</w:t>
                  </w:r>
                  <w:r w:rsidR="007C07F9" w:rsidRPr="007C07F9">
                    <w:rPr>
                      <w:rFonts w:ascii="Candara" w:hAnsi="Candara"/>
                      <w:sz w:val="16"/>
                      <w:szCs w:val="16"/>
                    </w:rPr>
                    <w:t xml:space="preserve"> </w:t>
                  </w:r>
                  <w:r w:rsidR="007C07F9" w:rsidRPr="007C07F9">
                    <w:rPr>
                      <w:rFonts w:ascii="Candara" w:hAnsi="Candara"/>
                      <w:sz w:val="16"/>
                      <w:szCs w:val="16"/>
                    </w:rPr>
                    <w:t xml:space="preserve"> </w:t>
                  </w:r>
                </w:p>
                <w:p w14:paraId="1105FE68" w14:textId="77777777" w:rsidR="007C07F9" w:rsidRPr="007C07F9" w:rsidRDefault="007C07F9" w:rsidP="007C07F9">
                  <w:pPr>
                    <w:rPr>
                      <w:rFonts w:ascii="Candara" w:hAnsi="Candara"/>
                      <w:sz w:val="16"/>
                      <w:szCs w:val="16"/>
                    </w:rPr>
                  </w:pPr>
                  <w:r w:rsidRPr="007C07F9">
                    <w:rPr>
                      <w:rFonts w:ascii="Candara" w:hAnsi="Candara"/>
                      <w:sz w:val="16"/>
                      <w:szCs w:val="16"/>
                    </w:rPr>
                    <w:t xml:space="preserve">(lub równoważny tj. obsługujący </w:t>
                  </w:r>
                </w:p>
                <w:p w14:paraId="759E2F6D" w14:textId="77777777" w:rsidR="007C07F9" w:rsidRPr="007C07F9" w:rsidRDefault="007C07F9" w:rsidP="007C07F9">
                  <w:pPr>
                    <w:rPr>
                      <w:rFonts w:ascii="Candara" w:hAnsi="Candara"/>
                      <w:sz w:val="16"/>
                      <w:szCs w:val="16"/>
                    </w:rPr>
                  </w:pPr>
                  <w:r w:rsidRPr="007C07F9">
                    <w:rPr>
                      <w:rFonts w:ascii="Candara" w:hAnsi="Candara"/>
                      <w:sz w:val="16"/>
                      <w:szCs w:val="16"/>
                    </w:rPr>
                    <w:t xml:space="preserve">wszystkie programy obsługiwane </w:t>
                  </w:r>
                </w:p>
                <w:p w14:paraId="0293AF6F" w14:textId="77777777" w:rsidR="007C07F9" w:rsidRPr="007C07F9" w:rsidRDefault="007C07F9" w:rsidP="007C07F9">
                  <w:pPr>
                    <w:rPr>
                      <w:rFonts w:ascii="Candara" w:hAnsi="Candara"/>
                      <w:sz w:val="16"/>
                      <w:szCs w:val="16"/>
                    </w:rPr>
                  </w:pPr>
                  <w:r w:rsidRPr="007C07F9">
                    <w:rPr>
                      <w:rFonts w:ascii="Candara" w:hAnsi="Candara"/>
                      <w:sz w:val="16"/>
                      <w:szCs w:val="16"/>
                    </w:rPr>
                    <w:t xml:space="preserve">przez w/w system oraz oferujący </w:t>
                  </w:r>
                </w:p>
                <w:p w14:paraId="6D0F03DD" w14:textId="77777777" w:rsidR="007C07F9" w:rsidRPr="007C07F9" w:rsidRDefault="007C07F9" w:rsidP="007C07F9">
                  <w:pPr>
                    <w:rPr>
                      <w:rFonts w:ascii="Candara" w:hAnsi="Candara"/>
                      <w:sz w:val="16"/>
                      <w:szCs w:val="16"/>
                    </w:rPr>
                  </w:pPr>
                  <w:r w:rsidRPr="007C07F9">
                    <w:rPr>
                      <w:rFonts w:ascii="Candara" w:hAnsi="Candara"/>
                      <w:sz w:val="16"/>
                      <w:szCs w:val="16"/>
                    </w:rPr>
                    <w:t xml:space="preserve">wszystkie funkcjonalności w/w </w:t>
                  </w:r>
                </w:p>
                <w:p w14:paraId="42557C32" w14:textId="77777777" w:rsidR="007C07F9" w:rsidRPr="007C07F9" w:rsidRDefault="007C07F9" w:rsidP="007C07F9">
                  <w:pPr>
                    <w:rPr>
                      <w:rFonts w:ascii="Candara" w:hAnsi="Candara"/>
                      <w:sz w:val="16"/>
                      <w:szCs w:val="16"/>
                    </w:rPr>
                  </w:pPr>
                  <w:r w:rsidRPr="007C07F9">
                    <w:rPr>
                      <w:rFonts w:ascii="Candara" w:hAnsi="Candara"/>
                      <w:sz w:val="16"/>
                      <w:szCs w:val="16"/>
                    </w:rPr>
                    <w:t xml:space="preserve">systemu, obsługujący wszystkie </w:t>
                  </w:r>
                </w:p>
                <w:p w14:paraId="2E8CB09F" w14:textId="77777777" w:rsidR="007C07F9" w:rsidRPr="007C07F9" w:rsidRDefault="007C07F9" w:rsidP="007C07F9">
                  <w:pPr>
                    <w:rPr>
                      <w:rFonts w:ascii="Candara" w:hAnsi="Candara"/>
                      <w:sz w:val="16"/>
                      <w:szCs w:val="16"/>
                    </w:rPr>
                  </w:pPr>
                  <w:r w:rsidRPr="007C07F9">
                    <w:rPr>
                      <w:rFonts w:ascii="Candara" w:hAnsi="Candara"/>
                      <w:sz w:val="16"/>
                      <w:szCs w:val="16"/>
                    </w:rPr>
                    <w:t xml:space="preserve">urządzenia obsługiwane przez w/w </w:t>
                  </w:r>
                </w:p>
                <w:p w14:paraId="1F07629C" w14:textId="77777777" w:rsidR="007C07F9" w:rsidRPr="007C07F9" w:rsidRDefault="007C07F9" w:rsidP="007C07F9">
                  <w:pPr>
                    <w:rPr>
                      <w:rFonts w:ascii="Candara" w:hAnsi="Candara"/>
                      <w:sz w:val="16"/>
                      <w:szCs w:val="16"/>
                    </w:rPr>
                  </w:pPr>
                  <w:r w:rsidRPr="007C07F9">
                    <w:rPr>
                      <w:rFonts w:ascii="Candara" w:hAnsi="Candara"/>
                      <w:sz w:val="16"/>
                      <w:szCs w:val="16"/>
                    </w:rPr>
                    <w:t xml:space="preserve">system, współpracujący z usługą </w:t>
                  </w:r>
                </w:p>
                <w:p w14:paraId="4148AE19" w14:textId="77777777" w:rsidR="007C07F9" w:rsidRPr="007C07F9" w:rsidRDefault="007C07F9" w:rsidP="007C07F9">
                  <w:pPr>
                    <w:rPr>
                      <w:rFonts w:ascii="Candara" w:hAnsi="Candara"/>
                      <w:sz w:val="16"/>
                      <w:szCs w:val="16"/>
                    </w:rPr>
                  </w:pPr>
                  <w:r w:rsidRPr="007C07F9">
                    <w:rPr>
                      <w:rFonts w:ascii="Candara" w:hAnsi="Candara"/>
                      <w:sz w:val="16"/>
                      <w:szCs w:val="16"/>
                    </w:rPr>
                    <w:t xml:space="preserve">Active Directory oraz aplikacjami </w:t>
                  </w:r>
                </w:p>
                <w:p w14:paraId="20A7A3EE" w14:textId="77777777" w:rsidR="007C07F9" w:rsidRPr="007C07F9" w:rsidRDefault="007C07F9" w:rsidP="007C07F9">
                  <w:pPr>
                    <w:rPr>
                      <w:rFonts w:ascii="Candara" w:hAnsi="Candara"/>
                      <w:sz w:val="16"/>
                      <w:szCs w:val="16"/>
                    </w:rPr>
                  </w:pPr>
                  <w:r w:rsidRPr="007C07F9">
                    <w:rPr>
                      <w:rFonts w:ascii="Candara" w:hAnsi="Candara"/>
                      <w:sz w:val="16"/>
                      <w:szCs w:val="16"/>
                    </w:rPr>
                    <w:t xml:space="preserve">napisanymi na platformy NET </w:t>
                  </w:r>
                </w:p>
                <w:p w14:paraId="7E94E41C" w14:textId="1C4BBD3E" w:rsidR="005F0CB9" w:rsidRPr="007C07F9" w:rsidRDefault="007C07F9" w:rsidP="007C07F9">
                  <w:pPr>
                    <w:rPr>
                      <w:rFonts w:ascii="Candara" w:hAnsi="Candara"/>
                      <w:sz w:val="16"/>
                      <w:szCs w:val="16"/>
                    </w:rPr>
                  </w:pPr>
                  <w:r w:rsidRPr="007C07F9">
                    <w:rPr>
                      <w:rFonts w:ascii="Candara" w:hAnsi="Candara"/>
                      <w:sz w:val="16"/>
                      <w:szCs w:val="16"/>
                    </w:rPr>
                    <w:t>Framework 1.1, 1.2, 1.3)</w:t>
                  </w:r>
                </w:p>
              </w:tc>
            </w:tr>
          </w:tbl>
          <w:p w14:paraId="23A62FC7" w14:textId="77777777" w:rsidR="008633AD" w:rsidRPr="005F0CB9" w:rsidRDefault="008633AD" w:rsidP="007F26FB">
            <w:pPr>
              <w:pStyle w:val="Bezodstpw"/>
              <w:rPr>
                <w:rFonts w:ascii="Candara" w:hAnsi="Candara"/>
                <w:sz w:val="16"/>
                <w:szCs w:val="16"/>
                <w:lang w:val="pl-PL"/>
              </w:rPr>
            </w:pPr>
          </w:p>
        </w:tc>
        <w:tc>
          <w:tcPr>
            <w:tcW w:w="567" w:type="dxa"/>
          </w:tcPr>
          <w:p w14:paraId="39839B9E" w14:textId="77777777" w:rsidR="008633AD" w:rsidRPr="002B1C62" w:rsidRDefault="008633AD" w:rsidP="007F26FB">
            <w:pPr>
              <w:rPr>
                <w:rFonts w:ascii="Candara" w:hAnsi="Candara" w:cs="Tahoma"/>
                <w:sz w:val="18"/>
                <w:szCs w:val="18"/>
              </w:rPr>
            </w:pPr>
            <w:r w:rsidRPr="002B1C62">
              <w:rPr>
                <w:rFonts w:ascii="Candara" w:hAnsi="Candara" w:cs="Tahoma"/>
                <w:sz w:val="18"/>
                <w:szCs w:val="18"/>
              </w:rPr>
              <w:lastRenderedPageBreak/>
              <w:t>Szt.</w:t>
            </w:r>
          </w:p>
        </w:tc>
        <w:tc>
          <w:tcPr>
            <w:tcW w:w="567" w:type="dxa"/>
          </w:tcPr>
          <w:p w14:paraId="08F5CA54" w14:textId="0181CB32" w:rsidR="008633AD" w:rsidRPr="002B1C62" w:rsidRDefault="005F0CB9" w:rsidP="007F26FB">
            <w:pPr>
              <w:rPr>
                <w:rFonts w:ascii="Candara" w:hAnsi="Candara" w:cs="Tahoma"/>
                <w:sz w:val="18"/>
                <w:szCs w:val="18"/>
              </w:rPr>
            </w:pPr>
            <w:r>
              <w:rPr>
                <w:rFonts w:ascii="Candara" w:hAnsi="Candara" w:cs="Tahoma"/>
                <w:sz w:val="18"/>
                <w:szCs w:val="18"/>
              </w:rPr>
              <w:t>5</w:t>
            </w:r>
          </w:p>
        </w:tc>
        <w:tc>
          <w:tcPr>
            <w:tcW w:w="709" w:type="dxa"/>
          </w:tcPr>
          <w:p w14:paraId="585FA865" w14:textId="77777777" w:rsidR="008633AD" w:rsidRPr="002B1C62" w:rsidRDefault="008633AD" w:rsidP="007F26FB">
            <w:pPr>
              <w:rPr>
                <w:rFonts w:ascii="Candara" w:hAnsi="Candara" w:cs="Tahoma"/>
                <w:sz w:val="18"/>
                <w:szCs w:val="18"/>
              </w:rPr>
            </w:pPr>
          </w:p>
        </w:tc>
        <w:tc>
          <w:tcPr>
            <w:tcW w:w="850" w:type="dxa"/>
          </w:tcPr>
          <w:p w14:paraId="68CC0727" w14:textId="77777777" w:rsidR="008633AD" w:rsidRPr="002B1C62" w:rsidRDefault="008633AD" w:rsidP="007F26FB">
            <w:pPr>
              <w:rPr>
                <w:rFonts w:ascii="Candara" w:hAnsi="Candara" w:cs="Tahoma"/>
                <w:sz w:val="18"/>
                <w:szCs w:val="18"/>
              </w:rPr>
            </w:pPr>
          </w:p>
        </w:tc>
        <w:tc>
          <w:tcPr>
            <w:tcW w:w="426" w:type="dxa"/>
          </w:tcPr>
          <w:p w14:paraId="763B428C" w14:textId="77777777" w:rsidR="008633AD" w:rsidRPr="002B1C62" w:rsidRDefault="008633AD" w:rsidP="007F26FB">
            <w:pPr>
              <w:rPr>
                <w:rFonts w:ascii="Candara" w:hAnsi="Candara" w:cs="Tahoma"/>
                <w:sz w:val="18"/>
                <w:szCs w:val="18"/>
              </w:rPr>
            </w:pPr>
          </w:p>
        </w:tc>
        <w:tc>
          <w:tcPr>
            <w:tcW w:w="850" w:type="dxa"/>
          </w:tcPr>
          <w:p w14:paraId="5A74FDD4" w14:textId="77777777" w:rsidR="008633AD" w:rsidRPr="002B1C62" w:rsidRDefault="008633AD" w:rsidP="007F26FB">
            <w:pPr>
              <w:rPr>
                <w:rFonts w:ascii="Candara" w:hAnsi="Candara" w:cs="Tahoma"/>
                <w:sz w:val="18"/>
                <w:szCs w:val="18"/>
              </w:rPr>
            </w:pPr>
          </w:p>
        </w:tc>
        <w:tc>
          <w:tcPr>
            <w:tcW w:w="1418" w:type="dxa"/>
          </w:tcPr>
          <w:p w14:paraId="553A895A" w14:textId="77777777" w:rsidR="008633AD" w:rsidRPr="002B1C62" w:rsidRDefault="008633AD" w:rsidP="007F26FB">
            <w:pPr>
              <w:rPr>
                <w:rFonts w:ascii="Candara" w:hAnsi="Candara" w:cs="Tahoma"/>
                <w:sz w:val="18"/>
                <w:szCs w:val="18"/>
              </w:rPr>
            </w:pPr>
          </w:p>
        </w:tc>
      </w:tr>
      <w:tr w:rsidR="008633AD" w:rsidRPr="002B1C62" w14:paraId="61E03B6A" w14:textId="77777777" w:rsidTr="007F26FB">
        <w:tc>
          <w:tcPr>
            <w:tcW w:w="496" w:type="dxa"/>
          </w:tcPr>
          <w:p w14:paraId="58CF96F2" w14:textId="77777777" w:rsidR="008633AD" w:rsidRPr="002B1C62" w:rsidRDefault="008633AD" w:rsidP="007F26FB">
            <w:pPr>
              <w:rPr>
                <w:rFonts w:ascii="Candara" w:hAnsi="Candara" w:cs="Tahoma"/>
                <w:sz w:val="18"/>
                <w:szCs w:val="18"/>
              </w:rPr>
            </w:pPr>
          </w:p>
        </w:tc>
        <w:tc>
          <w:tcPr>
            <w:tcW w:w="4252" w:type="dxa"/>
          </w:tcPr>
          <w:p w14:paraId="2EDEA93E" w14:textId="77777777" w:rsidR="008633AD" w:rsidRPr="002B1C62" w:rsidRDefault="008633AD" w:rsidP="007F26FB">
            <w:pPr>
              <w:rPr>
                <w:rFonts w:ascii="Candara" w:hAnsi="Candara"/>
                <w:bCs/>
                <w:sz w:val="18"/>
                <w:szCs w:val="18"/>
              </w:rPr>
            </w:pPr>
            <w:r w:rsidRPr="002B1C62">
              <w:rPr>
                <w:rFonts w:ascii="Candara" w:hAnsi="Candara"/>
                <w:bCs/>
                <w:sz w:val="18"/>
                <w:szCs w:val="18"/>
              </w:rPr>
              <w:t>Ogółem:</w:t>
            </w:r>
          </w:p>
        </w:tc>
        <w:tc>
          <w:tcPr>
            <w:tcW w:w="567" w:type="dxa"/>
          </w:tcPr>
          <w:p w14:paraId="2F0F7582" w14:textId="77777777" w:rsidR="008633AD" w:rsidRPr="002B1C62" w:rsidRDefault="008633AD" w:rsidP="007F26FB">
            <w:pPr>
              <w:rPr>
                <w:rFonts w:ascii="Candara" w:hAnsi="Candara" w:cs="Tahoma"/>
                <w:sz w:val="18"/>
                <w:szCs w:val="18"/>
              </w:rPr>
            </w:pPr>
          </w:p>
        </w:tc>
        <w:tc>
          <w:tcPr>
            <w:tcW w:w="567" w:type="dxa"/>
          </w:tcPr>
          <w:p w14:paraId="7F1BC8BA" w14:textId="77777777" w:rsidR="008633AD" w:rsidRPr="002B1C62" w:rsidRDefault="008633AD" w:rsidP="007F26FB">
            <w:pPr>
              <w:rPr>
                <w:rFonts w:ascii="Candara" w:hAnsi="Candara" w:cs="Tahoma"/>
                <w:sz w:val="18"/>
                <w:szCs w:val="18"/>
              </w:rPr>
            </w:pPr>
          </w:p>
        </w:tc>
        <w:tc>
          <w:tcPr>
            <w:tcW w:w="709" w:type="dxa"/>
          </w:tcPr>
          <w:p w14:paraId="67F072DE" w14:textId="77777777" w:rsidR="008633AD" w:rsidRPr="002B1C62" w:rsidRDefault="008633AD" w:rsidP="007F26FB">
            <w:pPr>
              <w:rPr>
                <w:rFonts w:ascii="Candara" w:hAnsi="Candara" w:cs="Tahoma"/>
                <w:sz w:val="18"/>
                <w:szCs w:val="18"/>
              </w:rPr>
            </w:pPr>
          </w:p>
        </w:tc>
        <w:tc>
          <w:tcPr>
            <w:tcW w:w="850" w:type="dxa"/>
          </w:tcPr>
          <w:p w14:paraId="0E738CB0" w14:textId="77777777" w:rsidR="008633AD" w:rsidRPr="002B1C62" w:rsidRDefault="008633AD" w:rsidP="007F26FB">
            <w:pPr>
              <w:rPr>
                <w:rFonts w:ascii="Candara" w:hAnsi="Candara" w:cs="Tahoma"/>
                <w:sz w:val="18"/>
                <w:szCs w:val="18"/>
              </w:rPr>
            </w:pPr>
          </w:p>
        </w:tc>
        <w:tc>
          <w:tcPr>
            <w:tcW w:w="426" w:type="dxa"/>
          </w:tcPr>
          <w:p w14:paraId="01E8EDD8" w14:textId="77777777" w:rsidR="008633AD" w:rsidRPr="002B1C62" w:rsidRDefault="008633AD" w:rsidP="007F26FB">
            <w:pPr>
              <w:rPr>
                <w:rFonts w:ascii="Candara" w:hAnsi="Candara" w:cs="Tahoma"/>
                <w:sz w:val="18"/>
                <w:szCs w:val="18"/>
              </w:rPr>
            </w:pPr>
          </w:p>
        </w:tc>
        <w:tc>
          <w:tcPr>
            <w:tcW w:w="850" w:type="dxa"/>
          </w:tcPr>
          <w:p w14:paraId="5FF929E5" w14:textId="77777777" w:rsidR="008633AD" w:rsidRPr="002B1C62" w:rsidRDefault="008633AD" w:rsidP="007F26FB">
            <w:pPr>
              <w:rPr>
                <w:rFonts w:ascii="Candara" w:hAnsi="Candara" w:cs="Tahoma"/>
                <w:sz w:val="18"/>
                <w:szCs w:val="18"/>
              </w:rPr>
            </w:pPr>
          </w:p>
        </w:tc>
        <w:tc>
          <w:tcPr>
            <w:tcW w:w="1418" w:type="dxa"/>
          </w:tcPr>
          <w:p w14:paraId="74C91965" w14:textId="77777777" w:rsidR="008633AD" w:rsidRPr="002B1C62" w:rsidRDefault="008633AD" w:rsidP="007F26FB">
            <w:pPr>
              <w:rPr>
                <w:rFonts w:ascii="Candara" w:hAnsi="Candara" w:cs="Tahoma"/>
                <w:sz w:val="18"/>
                <w:szCs w:val="18"/>
              </w:rPr>
            </w:pPr>
          </w:p>
        </w:tc>
      </w:tr>
    </w:tbl>
    <w:p w14:paraId="42187C44" w14:textId="77777777" w:rsidR="008633AD" w:rsidRDefault="008633AD" w:rsidP="00B521D9">
      <w:pPr>
        <w:spacing w:line="200" w:lineRule="exact"/>
        <w:ind w:left="40"/>
        <w:jc w:val="both"/>
        <w:rPr>
          <w:color w:val="000000"/>
        </w:rPr>
      </w:pPr>
    </w:p>
    <w:p w14:paraId="45A895A3" w14:textId="6F8164E8" w:rsidR="00736082" w:rsidRDefault="00736082" w:rsidP="00B521D9">
      <w:pPr>
        <w:spacing w:line="200" w:lineRule="exact"/>
        <w:ind w:left="40"/>
        <w:jc w:val="both"/>
        <w:rPr>
          <w:color w:val="000000"/>
        </w:rPr>
      </w:pPr>
    </w:p>
    <w:p w14:paraId="5208F830" w14:textId="3D263675" w:rsidR="00736082" w:rsidRDefault="00736082" w:rsidP="00B521D9">
      <w:pPr>
        <w:spacing w:line="200" w:lineRule="exact"/>
        <w:ind w:left="40"/>
        <w:jc w:val="both"/>
        <w:rPr>
          <w:color w:val="000000"/>
        </w:rPr>
      </w:pPr>
    </w:p>
    <w:p w14:paraId="41091ED0" w14:textId="276CA6FA" w:rsidR="0090708B" w:rsidRDefault="0090708B" w:rsidP="0090708B">
      <w:pPr>
        <w:tabs>
          <w:tab w:val="left" w:pos="2127"/>
        </w:tabs>
        <w:rPr>
          <w:i/>
        </w:rPr>
      </w:pPr>
    </w:p>
    <w:p w14:paraId="2567719C" w14:textId="61665EB5" w:rsidR="00404BC0" w:rsidRDefault="00404BC0" w:rsidP="0090708B">
      <w:pPr>
        <w:tabs>
          <w:tab w:val="left" w:pos="2127"/>
        </w:tabs>
        <w:rPr>
          <w:i/>
        </w:rPr>
      </w:pPr>
    </w:p>
    <w:p w14:paraId="2F4C3EB1" w14:textId="1B0DC639" w:rsidR="00E55F82" w:rsidRDefault="00E55F82" w:rsidP="0090708B">
      <w:pPr>
        <w:tabs>
          <w:tab w:val="left" w:pos="2127"/>
        </w:tabs>
        <w:rPr>
          <w:i/>
        </w:rPr>
      </w:pPr>
    </w:p>
    <w:p w14:paraId="7A7A3BD7" w14:textId="3E569DB8" w:rsidR="00E55F82" w:rsidRDefault="00E55F82" w:rsidP="0090708B">
      <w:pPr>
        <w:tabs>
          <w:tab w:val="left" w:pos="2127"/>
        </w:tabs>
        <w:rPr>
          <w:i/>
        </w:rPr>
      </w:pPr>
    </w:p>
    <w:p w14:paraId="1BED6401" w14:textId="7D222AC3" w:rsidR="00E55F82" w:rsidRDefault="00E55F82" w:rsidP="0090708B">
      <w:pPr>
        <w:tabs>
          <w:tab w:val="left" w:pos="2127"/>
        </w:tabs>
        <w:rPr>
          <w:i/>
        </w:rPr>
      </w:pPr>
    </w:p>
    <w:p w14:paraId="22CF8815" w14:textId="52C0637E" w:rsidR="00E55F82" w:rsidRDefault="00E55F82" w:rsidP="0090708B">
      <w:pPr>
        <w:tabs>
          <w:tab w:val="left" w:pos="2127"/>
        </w:tabs>
        <w:rPr>
          <w:i/>
        </w:rPr>
      </w:pPr>
    </w:p>
    <w:p w14:paraId="39B5C6EB" w14:textId="0D9CFFAA" w:rsidR="00215CAB" w:rsidRDefault="00215CAB" w:rsidP="0090708B">
      <w:pPr>
        <w:tabs>
          <w:tab w:val="left" w:pos="2127"/>
        </w:tabs>
        <w:rPr>
          <w:i/>
        </w:rPr>
      </w:pPr>
    </w:p>
    <w:p w14:paraId="5B08CB83" w14:textId="7B74479D" w:rsidR="00215CAB" w:rsidRDefault="00215CAB" w:rsidP="0090708B">
      <w:pPr>
        <w:tabs>
          <w:tab w:val="left" w:pos="2127"/>
        </w:tabs>
        <w:rPr>
          <w:i/>
        </w:rPr>
      </w:pPr>
    </w:p>
    <w:p w14:paraId="36EC48DF" w14:textId="21B47026" w:rsidR="00215CAB" w:rsidRDefault="00215CAB" w:rsidP="0090708B">
      <w:pPr>
        <w:tabs>
          <w:tab w:val="left" w:pos="2127"/>
        </w:tabs>
        <w:rPr>
          <w:i/>
        </w:rPr>
      </w:pPr>
    </w:p>
    <w:p w14:paraId="223F332E" w14:textId="6D9B293A" w:rsidR="00215CAB" w:rsidRDefault="00215CAB" w:rsidP="0090708B">
      <w:pPr>
        <w:tabs>
          <w:tab w:val="left" w:pos="2127"/>
        </w:tabs>
        <w:rPr>
          <w:i/>
        </w:rPr>
      </w:pPr>
    </w:p>
    <w:p w14:paraId="748974C7" w14:textId="5851E6E9" w:rsidR="00215CAB" w:rsidRDefault="00215CAB" w:rsidP="0090708B">
      <w:pPr>
        <w:tabs>
          <w:tab w:val="left" w:pos="2127"/>
        </w:tabs>
        <w:rPr>
          <w:i/>
        </w:rPr>
      </w:pPr>
    </w:p>
    <w:p w14:paraId="591452C8" w14:textId="7BB8B033" w:rsidR="00215CAB" w:rsidRDefault="00215CAB" w:rsidP="0090708B">
      <w:pPr>
        <w:tabs>
          <w:tab w:val="left" w:pos="2127"/>
        </w:tabs>
        <w:rPr>
          <w:i/>
        </w:rPr>
      </w:pPr>
    </w:p>
    <w:p w14:paraId="774C83CB" w14:textId="4D68F8E8" w:rsidR="00215CAB" w:rsidRDefault="00215CAB" w:rsidP="0090708B">
      <w:pPr>
        <w:tabs>
          <w:tab w:val="left" w:pos="2127"/>
        </w:tabs>
        <w:rPr>
          <w:i/>
        </w:rPr>
      </w:pPr>
    </w:p>
    <w:p w14:paraId="4F21C75A" w14:textId="5DE9B730" w:rsidR="00215CAB" w:rsidRDefault="00215CAB" w:rsidP="0090708B">
      <w:pPr>
        <w:tabs>
          <w:tab w:val="left" w:pos="2127"/>
        </w:tabs>
        <w:rPr>
          <w:i/>
        </w:rPr>
      </w:pPr>
    </w:p>
    <w:p w14:paraId="6A259110" w14:textId="3E3B10D8" w:rsidR="00215CAB" w:rsidRDefault="00215CAB" w:rsidP="0090708B">
      <w:pPr>
        <w:tabs>
          <w:tab w:val="left" w:pos="2127"/>
        </w:tabs>
        <w:rPr>
          <w:i/>
        </w:rPr>
      </w:pPr>
    </w:p>
    <w:p w14:paraId="7B01F5DF" w14:textId="15427030" w:rsidR="00215CAB" w:rsidRDefault="00215CAB" w:rsidP="0090708B">
      <w:pPr>
        <w:tabs>
          <w:tab w:val="left" w:pos="2127"/>
        </w:tabs>
        <w:rPr>
          <w:i/>
        </w:rPr>
      </w:pPr>
    </w:p>
    <w:p w14:paraId="30D6A4CD" w14:textId="357D0B43" w:rsidR="00215CAB" w:rsidRDefault="00215CAB" w:rsidP="0090708B">
      <w:pPr>
        <w:tabs>
          <w:tab w:val="left" w:pos="2127"/>
        </w:tabs>
        <w:rPr>
          <w:i/>
        </w:rPr>
      </w:pPr>
    </w:p>
    <w:p w14:paraId="1925EB6C" w14:textId="5EC55F28" w:rsidR="00215CAB" w:rsidRDefault="00215CAB" w:rsidP="0090708B">
      <w:pPr>
        <w:tabs>
          <w:tab w:val="left" w:pos="2127"/>
        </w:tabs>
        <w:rPr>
          <w:i/>
        </w:rPr>
      </w:pPr>
    </w:p>
    <w:p w14:paraId="54E061F7" w14:textId="3F1B11CE" w:rsidR="00215CAB" w:rsidRDefault="00215CAB" w:rsidP="0090708B">
      <w:pPr>
        <w:tabs>
          <w:tab w:val="left" w:pos="2127"/>
        </w:tabs>
        <w:rPr>
          <w:i/>
        </w:rPr>
      </w:pPr>
    </w:p>
    <w:p w14:paraId="0C86D3D8" w14:textId="2B79CE4D" w:rsidR="00215CAB" w:rsidRDefault="00215CAB" w:rsidP="0090708B">
      <w:pPr>
        <w:tabs>
          <w:tab w:val="left" w:pos="2127"/>
        </w:tabs>
        <w:rPr>
          <w:i/>
        </w:rPr>
      </w:pPr>
    </w:p>
    <w:p w14:paraId="7AEC28BA" w14:textId="50E34FB8" w:rsidR="00215CAB" w:rsidRDefault="00215CAB" w:rsidP="0090708B">
      <w:pPr>
        <w:tabs>
          <w:tab w:val="left" w:pos="2127"/>
        </w:tabs>
        <w:rPr>
          <w:i/>
        </w:rPr>
      </w:pPr>
    </w:p>
    <w:p w14:paraId="3B763244" w14:textId="40732E2C" w:rsidR="00215CAB" w:rsidRDefault="00215CAB" w:rsidP="0090708B">
      <w:pPr>
        <w:tabs>
          <w:tab w:val="left" w:pos="2127"/>
        </w:tabs>
        <w:rPr>
          <w:i/>
        </w:rPr>
      </w:pPr>
    </w:p>
    <w:p w14:paraId="1DBF352A" w14:textId="4B67444E" w:rsidR="00215CAB" w:rsidRDefault="00215CAB" w:rsidP="0090708B">
      <w:pPr>
        <w:tabs>
          <w:tab w:val="left" w:pos="2127"/>
        </w:tabs>
        <w:rPr>
          <w:i/>
        </w:rPr>
      </w:pPr>
    </w:p>
    <w:p w14:paraId="53B43914" w14:textId="43FE9ED0" w:rsidR="00215CAB" w:rsidRDefault="00215CAB" w:rsidP="0090708B">
      <w:pPr>
        <w:tabs>
          <w:tab w:val="left" w:pos="2127"/>
        </w:tabs>
        <w:rPr>
          <w:i/>
        </w:rPr>
      </w:pPr>
    </w:p>
    <w:p w14:paraId="1A1F76A5" w14:textId="44174CB1" w:rsidR="00215CAB" w:rsidRDefault="00215CAB" w:rsidP="0090708B">
      <w:pPr>
        <w:tabs>
          <w:tab w:val="left" w:pos="2127"/>
        </w:tabs>
        <w:rPr>
          <w:i/>
        </w:rPr>
      </w:pPr>
    </w:p>
    <w:p w14:paraId="4CE5F758" w14:textId="77777777" w:rsidR="00215CAB" w:rsidRDefault="00215CAB" w:rsidP="0090708B">
      <w:pPr>
        <w:tabs>
          <w:tab w:val="left" w:pos="2127"/>
        </w:tabs>
        <w:rPr>
          <w:i/>
        </w:rPr>
      </w:pPr>
    </w:p>
    <w:p w14:paraId="50A7205B" w14:textId="369127FD" w:rsidR="00E55F82" w:rsidRDefault="00E55F82" w:rsidP="0090708B">
      <w:pPr>
        <w:tabs>
          <w:tab w:val="left" w:pos="2127"/>
        </w:tabs>
        <w:rPr>
          <w:i/>
        </w:rPr>
      </w:pPr>
    </w:p>
    <w:p w14:paraId="79B7E215" w14:textId="1E694348" w:rsidR="00E55F82" w:rsidRDefault="00E55F82" w:rsidP="0090708B">
      <w:pPr>
        <w:tabs>
          <w:tab w:val="left" w:pos="2127"/>
        </w:tabs>
        <w:rPr>
          <w:i/>
        </w:rPr>
      </w:pPr>
    </w:p>
    <w:p w14:paraId="61B2D378" w14:textId="68BD3F78" w:rsidR="00404BC0" w:rsidRDefault="00404BC0" w:rsidP="0090708B">
      <w:pPr>
        <w:tabs>
          <w:tab w:val="left" w:pos="2127"/>
        </w:tabs>
        <w:rPr>
          <w:i/>
        </w:rPr>
      </w:pPr>
    </w:p>
    <w:p w14:paraId="3F38D6DB" w14:textId="0297577E" w:rsidR="00092A3A" w:rsidRDefault="00092A3A" w:rsidP="0090708B">
      <w:pPr>
        <w:tabs>
          <w:tab w:val="left" w:pos="2127"/>
        </w:tabs>
        <w:rPr>
          <w:i/>
        </w:rPr>
      </w:pPr>
    </w:p>
    <w:p w14:paraId="03043EA4" w14:textId="54E3C018" w:rsidR="00092A3A" w:rsidRDefault="00092A3A" w:rsidP="0090708B">
      <w:pPr>
        <w:tabs>
          <w:tab w:val="left" w:pos="2127"/>
        </w:tabs>
        <w:rPr>
          <w:i/>
        </w:rPr>
      </w:pPr>
    </w:p>
    <w:p w14:paraId="404D3121" w14:textId="6C629E12" w:rsidR="00092A3A" w:rsidRDefault="00092A3A" w:rsidP="0090708B">
      <w:pPr>
        <w:tabs>
          <w:tab w:val="left" w:pos="2127"/>
        </w:tabs>
        <w:rPr>
          <w:i/>
        </w:rPr>
      </w:pPr>
    </w:p>
    <w:p w14:paraId="1E5705A3" w14:textId="0B8003AD" w:rsidR="00092A3A" w:rsidRDefault="00092A3A" w:rsidP="0090708B">
      <w:pPr>
        <w:tabs>
          <w:tab w:val="left" w:pos="2127"/>
        </w:tabs>
        <w:rPr>
          <w:i/>
        </w:rPr>
      </w:pPr>
    </w:p>
    <w:p w14:paraId="4919C5EF" w14:textId="7CCB439A" w:rsidR="00092A3A" w:rsidRDefault="00092A3A" w:rsidP="0090708B">
      <w:pPr>
        <w:tabs>
          <w:tab w:val="left" w:pos="2127"/>
        </w:tabs>
        <w:rPr>
          <w:i/>
        </w:rPr>
      </w:pPr>
    </w:p>
    <w:p w14:paraId="1CED6CB9" w14:textId="77777777" w:rsidR="00092A3A" w:rsidRDefault="00092A3A" w:rsidP="0090708B">
      <w:pPr>
        <w:tabs>
          <w:tab w:val="left" w:pos="2127"/>
        </w:tabs>
        <w:rPr>
          <w:i/>
        </w:rPr>
      </w:pPr>
    </w:p>
    <w:p w14:paraId="1C739397" w14:textId="77777777" w:rsidR="003D5CBD" w:rsidRDefault="003D5CBD" w:rsidP="0090708B">
      <w:pPr>
        <w:tabs>
          <w:tab w:val="left" w:pos="2127"/>
        </w:tabs>
        <w:rPr>
          <w:i/>
        </w:rPr>
      </w:pPr>
    </w:p>
    <w:p w14:paraId="0C2808AD" w14:textId="044505E5" w:rsidR="00404BC0" w:rsidRPr="003D5CBD" w:rsidRDefault="00404BC0" w:rsidP="003D5CBD">
      <w:pPr>
        <w:tabs>
          <w:tab w:val="left" w:pos="2127"/>
        </w:tabs>
        <w:jc w:val="right"/>
        <w:rPr>
          <w:rFonts w:ascii="Sylfaen" w:hAnsi="Sylfaen"/>
          <w:bCs/>
          <w:iCs/>
          <w:sz w:val="22"/>
          <w:szCs w:val="22"/>
        </w:rPr>
      </w:pPr>
      <w:r w:rsidRPr="003D5CBD">
        <w:rPr>
          <w:rFonts w:ascii="Sylfaen" w:hAnsi="Sylfaen"/>
          <w:bCs/>
          <w:iCs/>
          <w:sz w:val="22"/>
          <w:szCs w:val="22"/>
        </w:rPr>
        <w:lastRenderedPageBreak/>
        <w:t>ZAŁĄCZNIK  Nr 2</w:t>
      </w:r>
      <w:r w:rsidR="003D5CBD">
        <w:rPr>
          <w:rFonts w:ascii="Sylfaen" w:hAnsi="Sylfaen"/>
          <w:bCs/>
          <w:iCs/>
          <w:sz w:val="22"/>
          <w:szCs w:val="22"/>
        </w:rPr>
        <w:t xml:space="preserve"> - </w:t>
      </w:r>
      <w:r w:rsidRPr="003D5CBD">
        <w:rPr>
          <w:rFonts w:ascii="Sylfaen" w:hAnsi="Sylfaen"/>
          <w:iCs/>
          <w:sz w:val="22"/>
          <w:szCs w:val="22"/>
        </w:rPr>
        <w:t>Projektowane postanowienia umowy</w:t>
      </w:r>
    </w:p>
    <w:p w14:paraId="7EE2FC3B" w14:textId="77777777" w:rsidR="003D5CBD" w:rsidRDefault="003D5CBD" w:rsidP="00404BC0">
      <w:pPr>
        <w:pStyle w:val="Nagwek7"/>
        <w:spacing w:before="0"/>
        <w:ind w:left="1296" w:hanging="1296"/>
        <w:jc w:val="center"/>
        <w:rPr>
          <w:rFonts w:ascii="Candara" w:hAnsi="Candara"/>
          <w:bCs/>
          <w:i w:val="0"/>
          <w:iCs w:val="0"/>
          <w:sz w:val="20"/>
          <w:szCs w:val="20"/>
        </w:rPr>
      </w:pPr>
    </w:p>
    <w:p w14:paraId="5C967852" w14:textId="77777777" w:rsidR="008633AD" w:rsidRPr="005F0CB9" w:rsidRDefault="008633AD" w:rsidP="008633AD">
      <w:pPr>
        <w:pStyle w:val="Nagwek7"/>
        <w:spacing w:before="0"/>
        <w:jc w:val="center"/>
        <w:rPr>
          <w:rFonts w:ascii="Candara" w:hAnsi="Candara"/>
          <w:b/>
          <w:color w:val="auto"/>
          <w:sz w:val="20"/>
          <w:szCs w:val="20"/>
        </w:rPr>
      </w:pPr>
      <w:r w:rsidRPr="005F0CB9">
        <w:rPr>
          <w:rFonts w:ascii="Candara" w:hAnsi="Candara"/>
          <w:b/>
          <w:color w:val="auto"/>
          <w:sz w:val="20"/>
          <w:szCs w:val="20"/>
        </w:rPr>
        <w:t>UMOWA   DOSTAWY</w:t>
      </w:r>
    </w:p>
    <w:p w14:paraId="1392C333" w14:textId="555FC904" w:rsidR="008633AD" w:rsidRPr="005F0CB9" w:rsidRDefault="008633AD" w:rsidP="003D6A5F">
      <w:pPr>
        <w:pStyle w:val="Nagwek3"/>
        <w:ind w:left="720" w:hanging="720"/>
        <w:jc w:val="center"/>
        <w:rPr>
          <w:rFonts w:ascii="Candara" w:hAnsi="Candara"/>
          <w:b/>
          <w:color w:val="auto"/>
          <w:sz w:val="20"/>
        </w:rPr>
      </w:pPr>
      <w:r w:rsidRPr="005F0CB9">
        <w:rPr>
          <w:rFonts w:ascii="Candara" w:hAnsi="Candara"/>
          <w:b/>
          <w:i/>
          <w:color w:val="auto"/>
          <w:sz w:val="20"/>
        </w:rPr>
        <w:t>Nr : SSM.DZP.200.15</w:t>
      </w:r>
      <w:r w:rsidR="003D6A5F" w:rsidRPr="005F0CB9">
        <w:rPr>
          <w:rFonts w:ascii="Candara" w:hAnsi="Candara"/>
          <w:b/>
          <w:i/>
          <w:color w:val="auto"/>
          <w:sz w:val="20"/>
        </w:rPr>
        <w:t>5</w:t>
      </w:r>
      <w:r w:rsidRPr="005F0CB9">
        <w:rPr>
          <w:rFonts w:ascii="Candara" w:hAnsi="Candara"/>
          <w:b/>
          <w:i/>
          <w:color w:val="auto"/>
          <w:sz w:val="20"/>
        </w:rPr>
        <w:t>.2021</w:t>
      </w:r>
      <w:r w:rsidR="005F0CB9" w:rsidRPr="005F0CB9">
        <w:rPr>
          <w:rFonts w:ascii="Candara" w:hAnsi="Candara"/>
          <w:b/>
          <w:i/>
          <w:color w:val="auto"/>
          <w:sz w:val="20"/>
        </w:rPr>
        <w:t>/…</w:t>
      </w:r>
    </w:p>
    <w:p w14:paraId="0057341A" w14:textId="77777777" w:rsidR="008633AD" w:rsidRDefault="008633AD" w:rsidP="008633AD">
      <w:pPr>
        <w:rPr>
          <w:rFonts w:ascii="Candara" w:hAnsi="Candara"/>
          <w:sz w:val="20"/>
          <w:szCs w:val="20"/>
        </w:rPr>
      </w:pPr>
    </w:p>
    <w:p w14:paraId="2C76823E" w14:textId="77777777" w:rsidR="008633AD" w:rsidRPr="00F43455" w:rsidRDefault="008633AD" w:rsidP="008633AD">
      <w:pPr>
        <w:rPr>
          <w:rFonts w:ascii="Candara" w:hAnsi="Candara"/>
          <w:sz w:val="20"/>
          <w:szCs w:val="20"/>
        </w:rPr>
      </w:pPr>
      <w:r w:rsidRPr="00F43455">
        <w:rPr>
          <w:rFonts w:ascii="Candara" w:hAnsi="Candara"/>
          <w:sz w:val="20"/>
          <w:szCs w:val="20"/>
        </w:rPr>
        <w:t>zawarta w dniu</w:t>
      </w:r>
      <w:r w:rsidRPr="00F43455">
        <w:rPr>
          <w:sz w:val="20"/>
          <w:szCs w:val="20"/>
        </w:rPr>
        <w:t xml:space="preserve"> </w:t>
      </w:r>
      <w:r w:rsidRPr="00F43455">
        <w:rPr>
          <w:rFonts w:ascii="Candara" w:hAnsi="Candara"/>
          <w:sz w:val="20"/>
          <w:szCs w:val="20"/>
        </w:rPr>
        <w:t xml:space="preserve">…………….. </w:t>
      </w:r>
      <w:r w:rsidRPr="00F43455">
        <w:rPr>
          <w:rFonts w:ascii="Candara" w:hAnsi="Candara"/>
          <w:bCs/>
          <w:sz w:val="20"/>
          <w:szCs w:val="20"/>
        </w:rPr>
        <w:t>roku</w:t>
      </w:r>
      <w:r w:rsidRPr="00F43455">
        <w:rPr>
          <w:rFonts w:ascii="Candara" w:hAnsi="Candara"/>
          <w:sz w:val="20"/>
          <w:szCs w:val="20"/>
        </w:rPr>
        <w:t xml:space="preserve">  pomiędzy :</w:t>
      </w:r>
    </w:p>
    <w:p w14:paraId="596F5239" w14:textId="77777777" w:rsidR="008633AD" w:rsidRPr="00F43455" w:rsidRDefault="008633AD" w:rsidP="008633AD">
      <w:pPr>
        <w:pStyle w:val="Nagwek2"/>
        <w:jc w:val="both"/>
        <w:rPr>
          <w:rFonts w:ascii="Candara" w:hAnsi="Candara"/>
          <w:b/>
          <w:sz w:val="20"/>
        </w:rPr>
      </w:pPr>
    </w:p>
    <w:p w14:paraId="1EB24ACC" w14:textId="77777777" w:rsidR="008633AD" w:rsidRPr="00F84FCD" w:rsidRDefault="008633AD" w:rsidP="008633AD">
      <w:pPr>
        <w:pStyle w:val="Nagwek2"/>
        <w:jc w:val="both"/>
        <w:rPr>
          <w:rFonts w:ascii="Candara" w:hAnsi="Candara"/>
          <w:bCs/>
          <w:color w:val="auto"/>
          <w:sz w:val="20"/>
        </w:rPr>
      </w:pPr>
      <w:r w:rsidRPr="00F84FCD">
        <w:rPr>
          <w:rFonts w:ascii="Candara" w:hAnsi="Candara"/>
          <w:bCs/>
          <w:color w:val="auto"/>
          <w:sz w:val="20"/>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38EC31C7" w14:textId="77777777" w:rsidR="008633AD" w:rsidRPr="00F84FCD" w:rsidRDefault="008633AD" w:rsidP="008633AD">
      <w:pPr>
        <w:rPr>
          <w:rFonts w:ascii="Candara" w:hAnsi="Candara"/>
          <w:bCs/>
          <w:sz w:val="20"/>
          <w:szCs w:val="20"/>
        </w:rPr>
      </w:pPr>
      <w:r w:rsidRPr="00F84FCD">
        <w:rPr>
          <w:rFonts w:ascii="Candara" w:hAnsi="Candara"/>
          <w:bCs/>
          <w:sz w:val="20"/>
          <w:szCs w:val="20"/>
        </w:rPr>
        <w:t>reprezentowanym przez :</w:t>
      </w:r>
    </w:p>
    <w:p w14:paraId="583E6593" w14:textId="77777777" w:rsidR="008633AD" w:rsidRPr="00F84FCD" w:rsidRDefault="008633AD" w:rsidP="008633AD">
      <w:pPr>
        <w:rPr>
          <w:rFonts w:ascii="Candara" w:hAnsi="Candara"/>
          <w:bCs/>
          <w:sz w:val="20"/>
          <w:szCs w:val="20"/>
        </w:rPr>
      </w:pPr>
    </w:p>
    <w:p w14:paraId="6CCBA0C6" w14:textId="77777777" w:rsidR="008633AD" w:rsidRPr="00F84FCD" w:rsidRDefault="008633AD" w:rsidP="008633AD">
      <w:pPr>
        <w:rPr>
          <w:rFonts w:ascii="Candara" w:hAnsi="Candara"/>
          <w:bCs/>
          <w:sz w:val="20"/>
          <w:szCs w:val="20"/>
        </w:rPr>
      </w:pPr>
      <w:r w:rsidRPr="00F84FCD">
        <w:rPr>
          <w:rFonts w:ascii="Candara" w:hAnsi="Candara"/>
          <w:bCs/>
          <w:sz w:val="20"/>
          <w:szCs w:val="20"/>
        </w:rPr>
        <w:t xml:space="preserve">Justynę Wileńską – Dyrektora </w:t>
      </w:r>
    </w:p>
    <w:p w14:paraId="5AE3CD1B" w14:textId="77777777" w:rsidR="008633AD" w:rsidRPr="00F84FCD" w:rsidRDefault="008633AD" w:rsidP="008633AD">
      <w:pPr>
        <w:rPr>
          <w:rFonts w:ascii="Candara" w:hAnsi="Candara"/>
          <w:bCs/>
          <w:sz w:val="20"/>
          <w:szCs w:val="20"/>
        </w:rPr>
      </w:pPr>
    </w:p>
    <w:p w14:paraId="70406457" w14:textId="77777777" w:rsidR="008633AD" w:rsidRPr="00F84FCD" w:rsidRDefault="008633AD" w:rsidP="008633AD">
      <w:pPr>
        <w:rPr>
          <w:rFonts w:ascii="Candara" w:hAnsi="Candara"/>
          <w:bCs/>
          <w:sz w:val="20"/>
          <w:szCs w:val="20"/>
        </w:rPr>
      </w:pPr>
      <w:r w:rsidRPr="00F84FCD">
        <w:rPr>
          <w:rFonts w:ascii="Candara" w:hAnsi="Candara"/>
          <w:bCs/>
          <w:sz w:val="20"/>
          <w:szCs w:val="20"/>
        </w:rPr>
        <w:t>zwanym dalej „Odbiorcą”, a</w:t>
      </w:r>
    </w:p>
    <w:p w14:paraId="71564E25" w14:textId="77777777" w:rsidR="008633AD" w:rsidRPr="00F84FCD" w:rsidRDefault="008633AD" w:rsidP="008633AD">
      <w:pPr>
        <w:rPr>
          <w:bCs/>
          <w:sz w:val="20"/>
          <w:szCs w:val="20"/>
        </w:rPr>
      </w:pPr>
    </w:p>
    <w:p w14:paraId="1700DB0E" w14:textId="77777777" w:rsidR="008633AD" w:rsidRPr="00F84FCD" w:rsidRDefault="008633AD" w:rsidP="008633AD">
      <w:pPr>
        <w:pStyle w:val="Tekstpodstawowy"/>
        <w:rPr>
          <w:rFonts w:ascii="Candara" w:hAnsi="Candara"/>
          <w:bCs/>
          <w:i/>
          <w:sz w:val="20"/>
        </w:rPr>
      </w:pPr>
      <w:r w:rsidRPr="00F84FCD">
        <w:rPr>
          <w:rFonts w:ascii="Candara" w:hAnsi="Candara"/>
          <w:bCs/>
          <w:i/>
          <w:sz w:val="20"/>
        </w:rPr>
        <w:t>………………………, z siedzibą w ………………… przy ulicy ……………… zarejestrowanym w Sądzie Rejonowym w ……….., …….. Wydział Gospodarczy Krajowego Rejestru Sądowego, wpisanym do Krajowego Rejestru Sądowego, Rejestr Przedsiębiorców  pod numerem ……….., NIP …………….., REGON ………………….</w:t>
      </w:r>
    </w:p>
    <w:p w14:paraId="16E05412" w14:textId="77777777" w:rsidR="008633AD" w:rsidRPr="00F43455" w:rsidRDefault="008633AD" w:rsidP="008633AD">
      <w:pPr>
        <w:rPr>
          <w:rFonts w:ascii="Candara" w:hAnsi="Candara" w:cs="Lucida Sans Unicode"/>
          <w:sz w:val="20"/>
          <w:szCs w:val="20"/>
        </w:rPr>
      </w:pPr>
      <w:r w:rsidRPr="00F43455">
        <w:rPr>
          <w:rFonts w:ascii="Candara" w:hAnsi="Candara" w:cs="Lucida Sans Unicode"/>
          <w:sz w:val="20"/>
          <w:szCs w:val="20"/>
        </w:rPr>
        <w:t>reprezentowaną przez :</w:t>
      </w:r>
    </w:p>
    <w:p w14:paraId="370601EB" w14:textId="77777777" w:rsidR="008633AD" w:rsidRPr="00F43455" w:rsidRDefault="008633AD" w:rsidP="008633AD">
      <w:pPr>
        <w:pStyle w:val="Nagwek2"/>
        <w:numPr>
          <w:ilvl w:val="1"/>
          <w:numId w:val="0"/>
        </w:numPr>
        <w:tabs>
          <w:tab w:val="num" w:pos="576"/>
        </w:tabs>
        <w:ind w:left="576" w:hanging="576"/>
        <w:rPr>
          <w:b/>
          <w:sz w:val="20"/>
        </w:rPr>
      </w:pPr>
    </w:p>
    <w:p w14:paraId="7DF83122" w14:textId="77777777" w:rsidR="008633AD" w:rsidRPr="00F84FCD" w:rsidRDefault="008633AD" w:rsidP="00F84FCD">
      <w:pPr>
        <w:pStyle w:val="Nagwek2"/>
        <w:numPr>
          <w:ilvl w:val="1"/>
          <w:numId w:val="0"/>
        </w:numPr>
        <w:tabs>
          <w:tab w:val="num" w:pos="576"/>
        </w:tabs>
        <w:rPr>
          <w:bCs/>
          <w:color w:val="auto"/>
          <w:sz w:val="20"/>
        </w:rPr>
      </w:pPr>
      <w:r w:rsidRPr="00F84FCD">
        <w:rPr>
          <w:bCs/>
          <w:color w:val="auto"/>
          <w:sz w:val="20"/>
        </w:rPr>
        <w:t>.....................................................................</w:t>
      </w:r>
    </w:p>
    <w:p w14:paraId="3581DE5D" w14:textId="77777777" w:rsidR="008633AD" w:rsidRPr="00F43455" w:rsidRDefault="008633AD" w:rsidP="008633AD">
      <w:pPr>
        <w:pStyle w:val="Stopka"/>
        <w:rPr>
          <w:rFonts w:ascii="Candara" w:hAnsi="Candara"/>
        </w:rPr>
      </w:pPr>
    </w:p>
    <w:p w14:paraId="523C56BF" w14:textId="77777777" w:rsidR="008633AD" w:rsidRPr="00F43455" w:rsidRDefault="008633AD" w:rsidP="008633AD">
      <w:pPr>
        <w:rPr>
          <w:rFonts w:ascii="Candara" w:hAnsi="Candara"/>
          <w:sz w:val="20"/>
          <w:szCs w:val="20"/>
        </w:rPr>
      </w:pPr>
      <w:r w:rsidRPr="00F43455">
        <w:rPr>
          <w:rFonts w:ascii="Candara" w:hAnsi="Candara"/>
          <w:sz w:val="20"/>
          <w:szCs w:val="20"/>
        </w:rPr>
        <w:t>zwaną dalej „Dostawcą”.</w:t>
      </w:r>
    </w:p>
    <w:p w14:paraId="6FD8C9BB" w14:textId="0753FAC8" w:rsidR="008633AD" w:rsidRDefault="008633AD" w:rsidP="008633AD">
      <w:pPr>
        <w:rPr>
          <w:rFonts w:ascii="Candara" w:hAnsi="Candara"/>
          <w:sz w:val="20"/>
          <w:szCs w:val="20"/>
        </w:rPr>
      </w:pPr>
    </w:p>
    <w:p w14:paraId="3BC86E9F" w14:textId="77777777" w:rsidR="00F84FCD" w:rsidRPr="00F43455" w:rsidRDefault="00F84FCD" w:rsidP="008633AD">
      <w:pPr>
        <w:rPr>
          <w:rFonts w:ascii="Candara" w:hAnsi="Candara"/>
          <w:sz w:val="20"/>
          <w:szCs w:val="20"/>
        </w:rPr>
      </w:pPr>
    </w:p>
    <w:p w14:paraId="6ABFFDCC" w14:textId="77777777" w:rsidR="008633AD" w:rsidRPr="00F43455" w:rsidRDefault="008633AD" w:rsidP="008633AD">
      <w:pPr>
        <w:jc w:val="both"/>
        <w:rPr>
          <w:rFonts w:ascii="Candara" w:hAnsi="Candara"/>
          <w:sz w:val="20"/>
          <w:szCs w:val="20"/>
        </w:rPr>
      </w:pPr>
      <w:r w:rsidRPr="00F43455">
        <w:rPr>
          <w:rFonts w:ascii="Candara" w:hAnsi="Candara"/>
          <w:sz w:val="20"/>
          <w:szCs w:val="20"/>
        </w:rPr>
        <w:t xml:space="preserve">                                                               </w:t>
      </w:r>
      <w:r w:rsidRPr="00F43455">
        <w:rPr>
          <w:rFonts w:ascii="Candara" w:hAnsi="Candara"/>
          <w:sz w:val="20"/>
          <w:szCs w:val="20"/>
        </w:rPr>
        <w:tab/>
      </w:r>
      <w:r w:rsidRPr="00F43455">
        <w:rPr>
          <w:rFonts w:ascii="Candara" w:hAnsi="Candara"/>
          <w:sz w:val="20"/>
          <w:szCs w:val="20"/>
        </w:rPr>
        <w:tab/>
        <w:t xml:space="preserve"> </w:t>
      </w:r>
      <w:r w:rsidRPr="00F43455">
        <w:rPr>
          <w:rFonts w:ascii="Candara" w:hAnsi="Candara"/>
          <w:sz w:val="20"/>
          <w:szCs w:val="20"/>
        </w:rPr>
        <w:tab/>
        <w:t>§ 1</w:t>
      </w:r>
    </w:p>
    <w:p w14:paraId="6278667B" w14:textId="77777777" w:rsidR="008633AD" w:rsidRPr="00F43455" w:rsidRDefault="008633AD" w:rsidP="008633AD">
      <w:pPr>
        <w:pStyle w:val="Tekstpodstawowy"/>
        <w:rPr>
          <w:rFonts w:ascii="Candara" w:hAnsi="Candara"/>
          <w:b/>
          <w:bCs/>
          <w:i/>
          <w:sz w:val="20"/>
        </w:rPr>
      </w:pPr>
    </w:p>
    <w:p w14:paraId="400061B0" w14:textId="1B2EF132" w:rsidR="008633AD" w:rsidRPr="00F84FCD" w:rsidRDefault="008633AD" w:rsidP="00F84FCD">
      <w:pPr>
        <w:pStyle w:val="Tekstpodstawowy"/>
        <w:spacing w:after="0"/>
        <w:ind w:left="284" w:hanging="284"/>
        <w:rPr>
          <w:rFonts w:ascii="Candara" w:hAnsi="Candara"/>
          <w:iCs/>
          <w:sz w:val="20"/>
        </w:rPr>
      </w:pPr>
      <w:r w:rsidRPr="00F84FCD">
        <w:rPr>
          <w:rFonts w:ascii="Candara" w:hAnsi="Candara"/>
          <w:iCs/>
          <w:sz w:val="20"/>
        </w:rPr>
        <w:t>1. Umowę zawarto w wyniku wyboru oferty Dostawcy przez Odbiorcę w postępowaniu o zamówienie publiczne w trybie podstawowym dotyczącego dostawy</w:t>
      </w:r>
      <w:r w:rsidRPr="00F84FCD">
        <w:rPr>
          <w:rFonts w:ascii="Candara" w:hAnsi="Candara"/>
          <w:iCs/>
          <w:color w:val="FF0000"/>
          <w:sz w:val="20"/>
        </w:rPr>
        <w:t xml:space="preserve"> </w:t>
      </w:r>
      <w:r w:rsidR="00F84FCD">
        <w:rPr>
          <w:rFonts w:ascii="Candara" w:hAnsi="Candara"/>
          <w:iCs/>
          <w:sz w:val="20"/>
        </w:rPr>
        <w:t>komputerów</w:t>
      </w:r>
      <w:r w:rsidRPr="00F84FCD">
        <w:rPr>
          <w:rFonts w:ascii="Candara" w:hAnsi="Candara"/>
          <w:iCs/>
          <w:sz w:val="20"/>
        </w:rPr>
        <w:t xml:space="preserve">. </w:t>
      </w:r>
    </w:p>
    <w:p w14:paraId="69B07114" w14:textId="77777777" w:rsidR="008633AD" w:rsidRPr="00F84FCD" w:rsidRDefault="008633AD" w:rsidP="00F84FCD">
      <w:pPr>
        <w:pStyle w:val="Tekstpodstawowy"/>
        <w:numPr>
          <w:ilvl w:val="0"/>
          <w:numId w:val="32"/>
        </w:numPr>
        <w:spacing w:after="0"/>
        <w:ind w:left="284" w:hanging="284"/>
        <w:jc w:val="both"/>
        <w:rPr>
          <w:rFonts w:ascii="Candara" w:hAnsi="Candara"/>
          <w:iCs/>
          <w:sz w:val="20"/>
        </w:rPr>
      </w:pPr>
      <w:r w:rsidRPr="00F84FCD">
        <w:rPr>
          <w:rFonts w:ascii="Candara" w:hAnsi="Candara"/>
          <w:iCs/>
          <w:sz w:val="20"/>
        </w:rPr>
        <w:t>Integralną część niniejszej umowy stanowi oferta przetargowa Dostawcy.</w:t>
      </w:r>
    </w:p>
    <w:p w14:paraId="30EF0BCB" w14:textId="77777777" w:rsidR="008633AD" w:rsidRPr="00F84FCD" w:rsidRDefault="008633AD" w:rsidP="008633AD">
      <w:pPr>
        <w:pStyle w:val="Tekstpodstawowy"/>
        <w:numPr>
          <w:ilvl w:val="0"/>
          <w:numId w:val="32"/>
        </w:numPr>
        <w:spacing w:after="0"/>
        <w:ind w:left="284" w:hanging="284"/>
        <w:jc w:val="both"/>
        <w:rPr>
          <w:rFonts w:ascii="Candara" w:hAnsi="Candara"/>
          <w:iCs/>
          <w:sz w:val="20"/>
        </w:rPr>
      </w:pPr>
      <w:r w:rsidRPr="00F84FCD">
        <w:rPr>
          <w:rFonts w:ascii="Candara" w:hAnsi="Candara"/>
          <w:iCs/>
          <w:sz w:val="20"/>
        </w:rPr>
        <w:t xml:space="preserve">Integralną cześć niniejszej umowy stanowi załącznik nr 2 - </w:t>
      </w:r>
      <w:r w:rsidRPr="00F84FCD">
        <w:rPr>
          <w:rFonts w:ascii="Candara" w:eastAsia="Arial" w:hAnsi="Candara"/>
          <w:iCs/>
          <w:sz w:val="20"/>
        </w:rPr>
        <w:t>Informacje o sposobie przetwarzania danych osobowych przez Specjalistyczny Szpital Miejski im. M. Kopernika w Toruniu.</w:t>
      </w:r>
    </w:p>
    <w:p w14:paraId="5DA44A6E" w14:textId="77777777" w:rsidR="008633AD" w:rsidRPr="00F84FCD" w:rsidRDefault="008633AD" w:rsidP="008633AD">
      <w:pPr>
        <w:pStyle w:val="Tekstpodstawowy"/>
        <w:numPr>
          <w:ilvl w:val="0"/>
          <w:numId w:val="32"/>
        </w:numPr>
        <w:spacing w:after="0"/>
        <w:ind w:left="284" w:hanging="284"/>
        <w:jc w:val="both"/>
        <w:rPr>
          <w:rFonts w:ascii="Candara" w:hAnsi="Candara"/>
          <w:iCs/>
          <w:sz w:val="20"/>
        </w:rPr>
      </w:pPr>
      <w:r w:rsidRPr="00F84FCD">
        <w:rPr>
          <w:rFonts w:ascii="Candara" w:eastAsia="Arial" w:hAnsi="Candara"/>
          <w:iCs/>
          <w:sz w:val="20"/>
        </w:rPr>
        <w:t>Integralną część niniejszej umowy stanowi załącznik nr 3 – oświadczenie o akceptacji faktur wystawianych i przesyłanych w formie elektronicznej.</w:t>
      </w:r>
      <w:r w:rsidRPr="00F84FCD">
        <w:rPr>
          <w:rFonts w:ascii="Candara" w:hAnsi="Candara"/>
          <w:iCs/>
          <w:sz w:val="20"/>
        </w:rPr>
        <w:t xml:space="preserve"> </w:t>
      </w:r>
    </w:p>
    <w:p w14:paraId="55CF681E" w14:textId="77777777" w:rsidR="008633AD" w:rsidRPr="00F84FCD" w:rsidRDefault="008633AD" w:rsidP="008633AD">
      <w:pPr>
        <w:pStyle w:val="Tekstpodstawowy"/>
        <w:ind w:left="284"/>
        <w:rPr>
          <w:rFonts w:ascii="Candara" w:hAnsi="Candara"/>
          <w:iCs/>
          <w:sz w:val="20"/>
        </w:rPr>
      </w:pPr>
    </w:p>
    <w:p w14:paraId="10DA325A" w14:textId="77777777" w:rsidR="008633AD" w:rsidRPr="00F84FCD" w:rsidRDefault="008633AD" w:rsidP="008633AD">
      <w:pPr>
        <w:ind w:left="3824" w:firstLine="424"/>
        <w:rPr>
          <w:rFonts w:ascii="Candara" w:hAnsi="Candara"/>
          <w:iCs/>
          <w:sz w:val="20"/>
          <w:szCs w:val="20"/>
        </w:rPr>
      </w:pPr>
      <w:r w:rsidRPr="00F84FCD">
        <w:rPr>
          <w:rFonts w:ascii="Candara" w:hAnsi="Candara"/>
          <w:iCs/>
          <w:sz w:val="20"/>
          <w:szCs w:val="20"/>
        </w:rPr>
        <w:t>§ 2</w:t>
      </w:r>
    </w:p>
    <w:p w14:paraId="1DCA5CF2" w14:textId="77777777" w:rsidR="008633AD" w:rsidRPr="00F84FCD" w:rsidRDefault="008633AD" w:rsidP="008633AD">
      <w:pPr>
        <w:ind w:left="284" w:hanging="284"/>
        <w:jc w:val="center"/>
        <w:rPr>
          <w:rFonts w:ascii="Candara" w:hAnsi="Candara"/>
          <w:iCs/>
          <w:sz w:val="20"/>
          <w:szCs w:val="20"/>
        </w:rPr>
      </w:pPr>
    </w:p>
    <w:p w14:paraId="775C76DE"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 xml:space="preserve">Przedmiotem umowy jest dostawa zestawów komputerowych dla Specjalistycznego Szpitala Miejskiego im. Mikołaja Kopernika w Toruniu, zwanych dalej również „sprzętem”. </w:t>
      </w:r>
    </w:p>
    <w:p w14:paraId="31492360"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 xml:space="preserve">Opis przedmiotu umowy, ilość i cenę zawiera załącznik nr 1 do niniejszej umowy, który stanowi jej integralną cześć. </w:t>
      </w:r>
    </w:p>
    <w:p w14:paraId="5DDEF61C"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Umowa zostaje zawarta na okres: 12 miesięcy od daty jej zawarcia.</w:t>
      </w:r>
    </w:p>
    <w:p w14:paraId="7642F7A8" w14:textId="0223DBF3" w:rsidR="00F84FCD" w:rsidRDefault="00F84FCD" w:rsidP="008633AD">
      <w:pPr>
        <w:jc w:val="both"/>
        <w:rPr>
          <w:rFonts w:ascii="Candara" w:hAnsi="Candara"/>
          <w:iCs/>
          <w:sz w:val="20"/>
          <w:szCs w:val="20"/>
        </w:rPr>
      </w:pPr>
    </w:p>
    <w:p w14:paraId="34B9ACC1" w14:textId="77777777" w:rsidR="00F84FCD" w:rsidRPr="00F84FCD" w:rsidRDefault="00F84FCD" w:rsidP="008633AD">
      <w:pPr>
        <w:jc w:val="both"/>
        <w:rPr>
          <w:rFonts w:ascii="Candara" w:hAnsi="Candara"/>
          <w:iCs/>
          <w:sz w:val="20"/>
          <w:szCs w:val="20"/>
        </w:rPr>
      </w:pPr>
    </w:p>
    <w:p w14:paraId="55263F0F" w14:textId="77777777" w:rsidR="008633AD" w:rsidRPr="00C13ABB" w:rsidRDefault="008633AD" w:rsidP="008633AD">
      <w:pPr>
        <w:ind w:left="2832"/>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ab/>
      </w:r>
      <w:r w:rsidRPr="00C13ABB">
        <w:rPr>
          <w:rFonts w:ascii="Candara" w:hAnsi="Candara"/>
          <w:sz w:val="20"/>
          <w:szCs w:val="20"/>
        </w:rPr>
        <w:tab/>
        <w:t>§ 3</w:t>
      </w:r>
    </w:p>
    <w:p w14:paraId="42F4D113" w14:textId="77777777" w:rsidR="00F84FCD" w:rsidRPr="00C13ABB" w:rsidRDefault="00F84FCD" w:rsidP="008633AD">
      <w:pPr>
        <w:jc w:val="both"/>
        <w:rPr>
          <w:rFonts w:ascii="Candara" w:hAnsi="Candara"/>
          <w:sz w:val="20"/>
          <w:szCs w:val="20"/>
        </w:rPr>
      </w:pPr>
    </w:p>
    <w:p w14:paraId="45E2D3E8" w14:textId="77777777" w:rsidR="008633AD" w:rsidRPr="00401B8C" w:rsidRDefault="008633AD" w:rsidP="008633AD">
      <w:pPr>
        <w:jc w:val="both"/>
        <w:rPr>
          <w:rFonts w:ascii="Candara" w:hAnsi="Candara"/>
          <w:color w:val="FF0000"/>
          <w:sz w:val="20"/>
          <w:szCs w:val="20"/>
        </w:rPr>
      </w:pPr>
      <w:r>
        <w:rPr>
          <w:rFonts w:ascii="Candara" w:hAnsi="Candara"/>
          <w:sz w:val="20"/>
          <w:szCs w:val="20"/>
        </w:rPr>
        <w:t xml:space="preserve">1. </w:t>
      </w:r>
      <w:r w:rsidRPr="00C13ABB">
        <w:rPr>
          <w:rFonts w:ascii="Candara" w:hAnsi="Candara"/>
          <w:sz w:val="20"/>
          <w:szCs w:val="20"/>
        </w:rPr>
        <w:t>Dostawca zo</w:t>
      </w:r>
      <w:r>
        <w:rPr>
          <w:rFonts w:ascii="Candara" w:hAnsi="Candara"/>
          <w:sz w:val="20"/>
          <w:szCs w:val="20"/>
        </w:rPr>
        <w:t xml:space="preserve">bowiązany jest do </w:t>
      </w:r>
      <w:r w:rsidRPr="00826BF7">
        <w:rPr>
          <w:rFonts w:ascii="Candara" w:hAnsi="Candara"/>
          <w:sz w:val="20"/>
          <w:szCs w:val="20"/>
        </w:rPr>
        <w:t xml:space="preserve">sukcesywnej </w:t>
      </w:r>
      <w:r w:rsidRPr="009213A3">
        <w:rPr>
          <w:rFonts w:ascii="Candara" w:hAnsi="Candara"/>
          <w:sz w:val="20"/>
          <w:szCs w:val="20"/>
        </w:rPr>
        <w:t>dostawy przedmiotu umowy</w:t>
      </w:r>
      <w:r>
        <w:rPr>
          <w:rFonts w:ascii="Candara" w:hAnsi="Candara"/>
          <w:sz w:val="20"/>
          <w:szCs w:val="20"/>
        </w:rPr>
        <w:t>, zgodnie ze złożonym  zamówieniem Odbiorcy.</w:t>
      </w:r>
      <w:r w:rsidRPr="009213A3">
        <w:rPr>
          <w:rFonts w:ascii="Candara" w:hAnsi="Candara"/>
          <w:sz w:val="20"/>
          <w:szCs w:val="20"/>
        </w:rPr>
        <w:t xml:space="preserve"> </w:t>
      </w:r>
    </w:p>
    <w:p w14:paraId="29E8566E" w14:textId="77777777" w:rsidR="008633AD" w:rsidRDefault="008633AD" w:rsidP="008633AD">
      <w:pPr>
        <w:jc w:val="both"/>
        <w:rPr>
          <w:rFonts w:ascii="Candara" w:hAnsi="Candara"/>
          <w:sz w:val="20"/>
          <w:szCs w:val="20"/>
        </w:rPr>
      </w:pPr>
      <w:r>
        <w:rPr>
          <w:rFonts w:ascii="Candara" w:hAnsi="Candara"/>
          <w:sz w:val="20"/>
          <w:szCs w:val="20"/>
        </w:rPr>
        <w:t xml:space="preserve">2. </w:t>
      </w:r>
      <w:r w:rsidRPr="00DB701B">
        <w:rPr>
          <w:rFonts w:ascii="Candara" w:hAnsi="Candara"/>
          <w:sz w:val="20"/>
          <w:szCs w:val="20"/>
        </w:rPr>
        <w:t>Odbiorca może zło</w:t>
      </w:r>
      <w:r>
        <w:rPr>
          <w:rFonts w:ascii="Candara" w:hAnsi="Candara"/>
          <w:sz w:val="20"/>
          <w:szCs w:val="20"/>
        </w:rPr>
        <w:t>żyć Dostawcy zamówienie emailem na adres………….</w:t>
      </w:r>
    </w:p>
    <w:p w14:paraId="43BC7AE2" w14:textId="4003CB55" w:rsidR="00F84FCD" w:rsidRDefault="008633AD" w:rsidP="008633AD">
      <w:pPr>
        <w:jc w:val="both"/>
        <w:rPr>
          <w:rFonts w:ascii="Candara" w:hAnsi="Candara"/>
          <w:sz w:val="20"/>
          <w:szCs w:val="20"/>
        </w:rPr>
      </w:pPr>
      <w:r>
        <w:rPr>
          <w:rFonts w:ascii="Candara" w:hAnsi="Candara"/>
          <w:sz w:val="20"/>
          <w:szCs w:val="20"/>
        </w:rPr>
        <w:t xml:space="preserve">3. </w:t>
      </w:r>
      <w:r w:rsidR="00F84FCD">
        <w:rPr>
          <w:rFonts w:ascii="Candara" w:hAnsi="Candara"/>
          <w:sz w:val="20"/>
          <w:szCs w:val="20"/>
        </w:rPr>
        <w:t xml:space="preserve">Dostawa przedmiotu  umowy w okresie obowiązywania umowy </w:t>
      </w:r>
      <w:r w:rsidR="005F0CB9">
        <w:rPr>
          <w:rFonts w:ascii="Candara" w:hAnsi="Candara"/>
          <w:sz w:val="20"/>
          <w:szCs w:val="20"/>
        </w:rPr>
        <w:t>realizowana</w:t>
      </w:r>
      <w:r w:rsidR="00F84FCD">
        <w:rPr>
          <w:rFonts w:ascii="Candara" w:hAnsi="Candara"/>
          <w:sz w:val="20"/>
          <w:szCs w:val="20"/>
        </w:rPr>
        <w:t xml:space="preserve"> będzie sukcesywnie po 10-20 szt. (po wcześniejszym ustaleniu mailowym) do wyczerpania </w:t>
      </w:r>
      <w:r w:rsidR="005F0CB9">
        <w:rPr>
          <w:rFonts w:ascii="Candara" w:hAnsi="Candara"/>
          <w:sz w:val="20"/>
          <w:szCs w:val="20"/>
        </w:rPr>
        <w:t>puli</w:t>
      </w:r>
      <w:r w:rsidR="00F84FCD">
        <w:rPr>
          <w:rFonts w:ascii="Candara" w:hAnsi="Candara"/>
          <w:sz w:val="20"/>
          <w:szCs w:val="20"/>
        </w:rPr>
        <w:t xml:space="preserve"> przedmiotu umowy. (zapis dotyczy </w:t>
      </w:r>
      <w:r w:rsidR="005F0CB9">
        <w:rPr>
          <w:rFonts w:ascii="Candara" w:hAnsi="Candara"/>
          <w:sz w:val="20"/>
          <w:szCs w:val="20"/>
        </w:rPr>
        <w:t>części 1)</w:t>
      </w:r>
    </w:p>
    <w:p w14:paraId="51488A0F" w14:textId="43CAEE70" w:rsidR="008633AD" w:rsidRDefault="005F0CB9" w:rsidP="008633AD">
      <w:pPr>
        <w:jc w:val="both"/>
        <w:rPr>
          <w:rFonts w:ascii="Candara" w:hAnsi="Candara"/>
          <w:sz w:val="20"/>
          <w:szCs w:val="20"/>
        </w:rPr>
      </w:pPr>
      <w:r>
        <w:rPr>
          <w:rFonts w:ascii="Candara" w:hAnsi="Candara"/>
          <w:sz w:val="20"/>
          <w:szCs w:val="20"/>
        </w:rPr>
        <w:t>4.</w:t>
      </w:r>
      <w:r w:rsidR="008633AD" w:rsidRPr="00DB701B">
        <w:rPr>
          <w:rFonts w:ascii="Candara" w:hAnsi="Candara"/>
          <w:sz w:val="20"/>
          <w:szCs w:val="20"/>
        </w:rPr>
        <w:t xml:space="preserve">Dostawca gwarantuje, że dostarczony przedmiot umowy jest </w:t>
      </w:r>
      <w:r w:rsidR="008633AD">
        <w:rPr>
          <w:rFonts w:ascii="Candara" w:hAnsi="Candara"/>
          <w:sz w:val="20"/>
          <w:szCs w:val="20"/>
        </w:rPr>
        <w:t>fabrycznie nowy</w:t>
      </w:r>
      <w:r w:rsidR="008633AD" w:rsidRPr="00DB701B">
        <w:rPr>
          <w:rFonts w:ascii="Candara" w:hAnsi="Candara"/>
          <w:sz w:val="20"/>
          <w:szCs w:val="20"/>
        </w:rPr>
        <w:t>.</w:t>
      </w:r>
    </w:p>
    <w:p w14:paraId="66E541F4" w14:textId="7B4BEA12" w:rsidR="008633AD" w:rsidRDefault="005F0CB9" w:rsidP="008633AD">
      <w:pPr>
        <w:jc w:val="both"/>
        <w:rPr>
          <w:rFonts w:ascii="Candara" w:hAnsi="Candara"/>
          <w:sz w:val="20"/>
          <w:szCs w:val="20"/>
        </w:rPr>
      </w:pPr>
      <w:r>
        <w:rPr>
          <w:rFonts w:ascii="Candara" w:hAnsi="Candara"/>
          <w:sz w:val="20"/>
          <w:szCs w:val="20"/>
        </w:rPr>
        <w:t>5</w:t>
      </w:r>
      <w:r w:rsidR="008633AD">
        <w:rPr>
          <w:rFonts w:ascii="Candara" w:hAnsi="Candara"/>
          <w:sz w:val="20"/>
          <w:szCs w:val="20"/>
        </w:rPr>
        <w:t xml:space="preserve">. </w:t>
      </w:r>
      <w:r w:rsidR="008633AD" w:rsidRPr="00495B2E">
        <w:rPr>
          <w:rFonts w:ascii="Candara" w:hAnsi="Candara"/>
          <w:sz w:val="20"/>
          <w:szCs w:val="20"/>
        </w:rPr>
        <w:t>Dostawca zobowiązuje się do dostarczania przedmiotu umowy określonego w załączniku nr 1 do umowy w terminie do 3 dni roboczych od dnia złożenia przez Odbiorcę zamówienia.</w:t>
      </w:r>
    </w:p>
    <w:p w14:paraId="04202C0C" w14:textId="33D6B815" w:rsidR="008633AD" w:rsidRDefault="005F0CB9" w:rsidP="008633AD">
      <w:pPr>
        <w:jc w:val="both"/>
        <w:rPr>
          <w:rFonts w:ascii="Candara" w:hAnsi="Candara"/>
          <w:sz w:val="20"/>
          <w:szCs w:val="20"/>
        </w:rPr>
      </w:pPr>
      <w:r>
        <w:rPr>
          <w:rFonts w:ascii="Candara" w:hAnsi="Candara"/>
          <w:sz w:val="20"/>
          <w:szCs w:val="20"/>
        </w:rPr>
        <w:t>6</w:t>
      </w:r>
      <w:r w:rsidR="008633AD">
        <w:rPr>
          <w:rFonts w:ascii="Candara" w:hAnsi="Candara"/>
          <w:sz w:val="20"/>
          <w:szCs w:val="20"/>
        </w:rPr>
        <w:t xml:space="preserve">. </w:t>
      </w:r>
      <w:r w:rsidR="008633AD" w:rsidRPr="00495B2E">
        <w:rPr>
          <w:rFonts w:ascii="Candara" w:hAnsi="Candara"/>
          <w:sz w:val="20"/>
          <w:szCs w:val="20"/>
        </w:rPr>
        <w:t>Jeżeli dostawa wypada w dniu wolnym od pracy magazynu szpitala, dostawa sprzętu nastąpi w pierwszym dniu roboczym po terminie wyznaczonym na jego dostawę.</w:t>
      </w:r>
    </w:p>
    <w:p w14:paraId="6A7F1617" w14:textId="77777777" w:rsidR="008633AD" w:rsidRDefault="008633AD" w:rsidP="00092A3A">
      <w:pPr>
        <w:jc w:val="both"/>
        <w:rPr>
          <w:rFonts w:ascii="Candara" w:hAnsi="Candara"/>
          <w:sz w:val="20"/>
          <w:szCs w:val="20"/>
        </w:rPr>
      </w:pPr>
    </w:p>
    <w:p w14:paraId="287F5BF4"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lastRenderedPageBreak/>
        <w:t xml:space="preserve">§ 4 </w:t>
      </w:r>
    </w:p>
    <w:p w14:paraId="38F77330" w14:textId="77777777" w:rsidR="008633AD" w:rsidRPr="00C13ABB" w:rsidRDefault="008633AD" w:rsidP="008633AD">
      <w:pPr>
        <w:jc w:val="both"/>
        <w:rPr>
          <w:rFonts w:ascii="Candara" w:hAnsi="Candara"/>
          <w:sz w:val="20"/>
          <w:szCs w:val="20"/>
        </w:rPr>
      </w:pPr>
    </w:p>
    <w:p w14:paraId="080AC039" w14:textId="77777777" w:rsidR="008633AD" w:rsidRPr="00C13ABB" w:rsidRDefault="008633AD" w:rsidP="008633AD">
      <w:pPr>
        <w:numPr>
          <w:ilvl w:val="0"/>
          <w:numId w:val="30"/>
        </w:numPr>
        <w:ind w:left="284" w:hanging="284"/>
        <w:jc w:val="both"/>
        <w:rPr>
          <w:rFonts w:ascii="Candara" w:hAnsi="Candara"/>
          <w:sz w:val="20"/>
          <w:szCs w:val="20"/>
        </w:rPr>
      </w:pPr>
      <w:r w:rsidRPr="00C13ABB">
        <w:rPr>
          <w:rFonts w:ascii="Candara" w:hAnsi="Candara"/>
          <w:sz w:val="20"/>
          <w:szCs w:val="20"/>
        </w:rPr>
        <w:t>Dostawca dostarczy przedmiot umowy na własny koszt i własnym transportem do siedziby Odbiorcy.</w:t>
      </w:r>
    </w:p>
    <w:p w14:paraId="1F7CFEA2" w14:textId="77777777" w:rsidR="008633AD" w:rsidRPr="003E7221" w:rsidRDefault="008633AD" w:rsidP="008633AD">
      <w:pPr>
        <w:numPr>
          <w:ilvl w:val="0"/>
          <w:numId w:val="30"/>
        </w:numPr>
        <w:ind w:left="284" w:hanging="284"/>
        <w:jc w:val="both"/>
        <w:rPr>
          <w:rFonts w:ascii="Candara" w:hAnsi="Candara"/>
          <w:sz w:val="20"/>
          <w:szCs w:val="20"/>
        </w:rPr>
      </w:pPr>
      <w:r w:rsidRPr="00C13ABB">
        <w:rPr>
          <w:rFonts w:ascii="Candara" w:hAnsi="Candara"/>
          <w:sz w:val="20"/>
          <w:szCs w:val="20"/>
        </w:rPr>
        <w:t>Przedmiot umowy powinien być zabezpieczony przed jego uszkodzeniem. Dostawca ponosi wszelkie konsekwencje z tytułu nienależytego transportu lub powstałych uszkodzeń bądź strat ilościowych przedmiotu umowy.</w:t>
      </w:r>
    </w:p>
    <w:p w14:paraId="194161F9" w14:textId="77777777" w:rsidR="008633AD" w:rsidRDefault="008633AD" w:rsidP="008633AD">
      <w:pPr>
        <w:ind w:left="3540" w:firstLine="708"/>
        <w:jc w:val="both"/>
        <w:rPr>
          <w:rFonts w:ascii="Candara" w:hAnsi="Candara"/>
          <w:sz w:val="20"/>
          <w:szCs w:val="20"/>
        </w:rPr>
      </w:pPr>
    </w:p>
    <w:p w14:paraId="7C584E1E"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5 </w:t>
      </w:r>
    </w:p>
    <w:p w14:paraId="62B9CBBC" w14:textId="77777777" w:rsidR="008633AD" w:rsidRPr="00C13ABB" w:rsidRDefault="008633AD" w:rsidP="008633AD">
      <w:pPr>
        <w:jc w:val="both"/>
        <w:rPr>
          <w:rFonts w:ascii="Candara" w:hAnsi="Candara"/>
          <w:sz w:val="20"/>
          <w:szCs w:val="20"/>
        </w:rPr>
      </w:pPr>
    </w:p>
    <w:p w14:paraId="0CC9C870" w14:textId="77777777" w:rsidR="008633AD" w:rsidRPr="00C13ABB" w:rsidRDefault="008633AD" w:rsidP="008633AD">
      <w:pPr>
        <w:jc w:val="both"/>
        <w:rPr>
          <w:rFonts w:ascii="Candara" w:hAnsi="Candara"/>
          <w:sz w:val="20"/>
          <w:szCs w:val="20"/>
        </w:rPr>
      </w:pPr>
      <w:r w:rsidRPr="00C13ABB">
        <w:rPr>
          <w:rFonts w:ascii="Candara" w:hAnsi="Candara"/>
          <w:sz w:val="20"/>
          <w:szCs w:val="20"/>
        </w:rPr>
        <w:t>Dostawca może za zgodą Odbiorcy dostarczyć przedmiot niniejszej umowy przy pomocy osób trzecich, za któr</w:t>
      </w:r>
      <w:r>
        <w:rPr>
          <w:rFonts w:ascii="Candara" w:hAnsi="Candara"/>
          <w:sz w:val="20"/>
          <w:szCs w:val="20"/>
        </w:rPr>
        <w:t>ych</w:t>
      </w:r>
      <w:r w:rsidRPr="00C13ABB">
        <w:rPr>
          <w:rFonts w:ascii="Candara" w:hAnsi="Candara"/>
          <w:sz w:val="20"/>
          <w:szCs w:val="20"/>
        </w:rPr>
        <w:t xml:space="preserve"> działania /zaniechania </w:t>
      </w:r>
      <w:r>
        <w:rPr>
          <w:rFonts w:ascii="Candara" w:hAnsi="Candara"/>
          <w:sz w:val="20"/>
          <w:szCs w:val="20"/>
        </w:rPr>
        <w:t xml:space="preserve">jak za własne </w:t>
      </w:r>
      <w:r w:rsidRPr="00C13ABB">
        <w:rPr>
          <w:rFonts w:ascii="Candara" w:hAnsi="Candara"/>
          <w:sz w:val="20"/>
          <w:szCs w:val="20"/>
        </w:rPr>
        <w:t>ponosi odpowiedzialność Dostawca.</w:t>
      </w:r>
    </w:p>
    <w:p w14:paraId="341B1BB3" w14:textId="77777777" w:rsidR="008633AD" w:rsidRPr="00C13ABB" w:rsidRDefault="008633AD" w:rsidP="008633AD">
      <w:pPr>
        <w:jc w:val="both"/>
        <w:rPr>
          <w:rFonts w:ascii="Candara" w:hAnsi="Candara"/>
          <w:sz w:val="20"/>
          <w:szCs w:val="20"/>
        </w:rPr>
      </w:pPr>
    </w:p>
    <w:p w14:paraId="0F025F8C"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6 </w:t>
      </w:r>
    </w:p>
    <w:p w14:paraId="69183634" w14:textId="77777777" w:rsidR="008633AD" w:rsidRPr="00C13ABB" w:rsidRDefault="008633AD" w:rsidP="008633AD">
      <w:pPr>
        <w:jc w:val="both"/>
        <w:rPr>
          <w:rFonts w:ascii="Candara" w:hAnsi="Candara"/>
          <w:sz w:val="20"/>
          <w:szCs w:val="20"/>
        </w:rPr>
      </w:pPr>
    </w:p>
    <w:p w14:paraId="60E45982"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Ogólna wartość niniejszej umowy wynosi … zł (słownie: …) brutto wraz z należnym podatkiem VAT.</w:t>
      </w:r>
    </w:p>
    <w:p w14:paraId="334AAA4B"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 xml:space="preserve">Należność za dostarczony przedmiot umowy Odbiorca zobowiązuje się uiszczać przelewem na wskazane przez Dostawcę konto, w terminie </w:t>
      </w:r>
      <w:r>
        <w:rPr>
          <w:rFonts w:ascii="Candara" w:hAnsi="Candara"/>
          <w:sz w:val="20"/>
          <w:szCs w:val="20"/>
        </w:rPr>
        <w:t>6</w:t>
      </w:r>
      <w:r w:rsidRPr="00C6660F">
        <w:rPr>
          <w:rFonts w:ascii="Candara" w:hAnsi="Candara"/>
          <w:sz w:val="20"/>
          <w:szCs w:val="20"/>
        </w:rPr>
        <w:t xml:space="preserve">0 dni od daty doręczenia Odbiorcy prawidłowo wystawionej faktury wraz z obustronnie podpisanym protokołem zdawczo-odbiorczym. </w:t>
      </w:r>
    </w:p>
    <w:p w14:paraId="5273BF75"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 xml:space="preserve">Za dzień dokonania zapłaty uważa się dzień obciążenia rachunku bankowego Odbiorcy. </w:t>
      </w:r>
    </w:p>
    <w:p w14:paraId="3D84DEE5" w14:textId="77777777" w:rsidR="008633AD" w:rsidRPr="00C13ABB"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Określona w ust. 1 cena jest stała i zawiera wszelkie koszty, w szczególności należny podatek VAT, cło, koszty transp</w:t>
      </w:r>
      <w:r>
        <w:rPr>
          <w:rFonts w:ascii="Candara" w:hAnsi="Candara"/>
          <w:sz w:val="20"/>
          <w:szCs w:val="20"/>
        </w:rPr>
        <w:t>ortu, ubezpieczenia, opakowania</w:t>
      </w:r>
      <w:r w:rsidRPr="00C13ABB">
        <w:rPr>
          <w:rFonts w:ascii="Candara" w:hAnsi="Candara"/>
          <w:sz w:val="20"/>
          <w:szCs w:val="20"/>
        </w:rPr>
        <w:t>.</w:t>
      </w:r>
    </w:p>
    <w:p w14:paraId="2D67C68B" w14:textId="77777777" w:rsidR="008633AD" w:rsidRPr="00C13ABB"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 xml:space="preserve">Wymieniona w ust. 1 kwota wyczerpuje wszystkie roszczenia </w:t>
      </w:r>
      <w:r w:rsidRPr="00C6660F">
        <w:rPr>
          <w:rFonts w:ascii="Candara" w:hAnsi="Candara"/>
          <w:sz w:val="20"/>
          <w:szCs w:val="20"/>
        </w:rPr>
        <w:t>Dostawcy</w:t>
      </w:r>
      <w:r w:rsidRPr="008628BD">
        <w:rPr>
          <w:rFonts w:ascii="Candara" w:hAnsi="Candara"/>
          <w:color w:val="FF0000"/>
          <w:sz w:val="20"/>
          <w:szCs w:val="20"/>
        </w:rPr>
        <w:t xml:space="preserve"> </w:t>
      </w:r>
      <w:r w:rsidRPr="00C13ABB">
        <w:rPr>
          <w:rFonts w:ascii="Candara" w:hAnsi="Candara"/>
          <w:sz w:val="20"/>
          <w:szCs w:val="20"/>
        </w:rPr>
        <w:t>z tytułu wynagrodzenia za realizację przedmiotu niniejszej umowy.</w:t>
      </w:r>
    </w:p>
    <w:p w14:paraId="013883B0" w14:textId="77777777" w:rsidR="008633AD"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 xml:space="preserve">Dostawca nie ma prawa bez zgody </w:t>
      </w:r>
      <w:r w:rsidRPr="00FA65B9">
        <w:rPr>
          <w:rFonts w:ascii="Candara" w:hAnsi="Candara"/>
          <w:sz w:val="20"/>
          <w:szCs w:val="20"/>
        </w:rPr>
        <w:t xml:space="preserve">podmiotu tworzącego Odbiorcę </w:t>
      </w:r>
      <w:r w:rsidRPr="00C13ABB">
        <w:rPr>
          <w:rFonts w:ascii="Candara" w:hAnsi="Candara"/>
          <w:sz w:val="20"/>
          <w:szCs w:val="20"/>
        </w:rPr>
        <w:t>zbywać wierzytelności z tytułu realizacji niniejszej umowy na rzecz osób trzecich.</w:t>
      </w:r>
    </w:p>
    <w:p w14:paraId="7020AB76" w14:textId="77777777" w:rsidR="008633AD" w:rsidRPr="004D6670" w:rsidRDefault="008633AD" w:rsidP="008633AD">
      <w:pPr>
        <w:numPr>
          <w:ilvl w:val="0"/>
          <w:numId w:val="34"/>
        </w:numPr>
        <w:ind w:left="284" w:hanging="284"/>
        <w:jc w:val="both"/>
        <w:rPr>
          <w:rFonts w:ascii="Candara" w:hAnsi="Candara"/>
          <w:sz w:val="20"/>
          <w:szCs w:val="20"/>
        </w:rPr>
      </w:pPr>
      <w:r w:rsidRPr="004D6670">
        <w:rPr>
          <w:rFonts w:ascii="Candara" w:hAnsi="Candara"/>
          <w:sz w:val="20"/>
          <w:szCs w:val="20"/>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05EB45F" w14:textId="77777777" w:rsidR="008633AD" w:rsidRPr="00C13ABB" w:rsidRDefault="008633AD" w:rsidP="008633AD">
      <w:pPr>
        <w:jc w:val="both"/>
        <w:rPr>
          <w:rFonts w:ascii="Candara" w:hAnsi="Candara"/>
          <w:sz w:val="20"/>
          <w:szCs w:val="20"/>
        </w:rPr>
      </w:pPr>
    </w:p>
    <w:p w14:paraId="3C3A721C"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7</w:t>
      </w:r>
    </w:p>
    <w:p w14:paraId="29386E98" w14:textId="77777777" w:rsidR="008633AD" w:rsidRPr="00C13ABB" w:rsidRDefault="008633AD" w:rsidP="008633AD">
      <w:pPr>
        <w:jc w:val="both"/>
        <w:rPr>
          <w:rFonts w:ascii="Candara" w:hAnsi="Candara"/>
          <w:sz w:val="20"/>
          <w:szCs w:val="20"/>
        </w:rPr>
      </w:pPr>
    </w:p>
    <w:p w14:paraId="74F78F90" w14:textId="77777777" w:rsidR="008633AD" w:rsidRPr="00C13ABB" w:rsidRDefault="008633AD" w:rsidP="008633AD">
      <w:pPr>
        <w:numPr>
          <w:ilvl w:val="0"/>
          <w:numId w:val="35"/>
        </w:numPr>
        <w:ind w:left="284" w:hanging="284"/>
        <w:jc w:val="both"/>
        <w:rPr>
          <w:rFonts w:ascii="Candara" w:hAnsi="Candara"/>
          <w:sz w:val="20"/>
          <w:szCs w:val="20"/>
        </w:rPr>
      </w:pPr>
      <w:r w:rsidRPr="00C13ABB">
        <w:rPr>
          <w:rFonts w:ascii="Candara" w:hAnsi="Candara"/>
          <w:sz w:val="20"/>
          <w:szCs w:val="20"/>
        </w:rPr>
        <w:t xml:space="preserve">Odbiór przedmiotu dostawy zostanie dokonany przez Odbiorcę w </w:t>
      </w:r>
      <w:r w:rsidRPr="00826BF7">
        <w:rPr>
          <w:rFonts w:ascii="Candara" w:hAnsi="Candara"/>
          <w:sz w:val="20"/>
          <w:szCs w:val="20"/>
        </w:rPr>
        <w:t>dniu wyznaczonym na jego dostawę.</w:t>
      </w:r>
      <w:r w:rsidRPr="00C13ABB">
        <w:rPr>
          <w:rFonts w:ascii="Candara" w:hAnsi="Candara"/>
          <w:sz w:val="20"/>
          <w:szCs w:val="20"/>
        </w:rPr>
        <w:t xml:space="preserve"> Upoważnia się następujące osoby do protokolarnego dokonania przekazania i odbioru przedmiotu umowy:</w:t>
      </w:r>
    </w:p>
    <w:p w14:paraId="584B790D" w14:textId="77777777" w:rsidR="008633AD" w:rsidRPr="00C13ABB" w:rsidRDefault="008633AD" w:rsidP="008633AD">
      <w:pPr>
        <w:rPr>
          <w:rFonts w:ascii="Candara" w:hAnsi="Candara"/>
          <w:sz w:val="20"/>
          <w:szCs w:val="20"/>
        </w:rPr>
      </w:pPr>
      <w:r w:rsidRPr="00C13ABB">
        <w:rPr>
          <w:rFonts w:ascii="Candara" w:hAnsi="Candara"/>
          <w:sz w:val="20"/>
          <w:szCs w:val="20"/>
        </w:rPr>
        <w:t>1/ ze strony Dostawcy: ...........................................................................</w:t>
      </w:r>
      <w:r>
        <w:rPr>
          <w:rFonts w:ascii="Candara" w:hAnsi="Candara"/>
          <w:sz w:val="20"/>
          <w:szCs w:val="20"/>
        </w:rPr>
        <w:t>................................</w:t>
      </w:r>
    </w:p>
    <w:p w14:paraId="626FDDBC" w14:textId="77777777" w:rsidR="008633AD" w:rsidRPr="00CC64BA" w:rsidRDefault="008633AD" w:rsidP="008633AD">
      <w:pPr>
        <w:jc w:val="both"/>
        <w:rPr>
          <w:rFonts w:ascii="Candara" w:hAnsi="Candara"/>
          <w:sz w:val="20"/>
          <w:szCs w:val="20"/>
        </w:rPr>
      </w:pPr>
      <w:r w:rsidRPr="00CC64BA">
        <w:rPr>
          <w:rFonts w:ascii="Candara" w:hAnsi="Candara"/>
          <w:sz w:val="20"/>
          <w:szCs w:val="20"/>
        </w:rPr>
        <w:t>2/ ze strony Odbiorcy: …………………………………………………………………….....</w:t>
      </w:r>
    </w:p>
    <w:p w14:paraId="789A525B" w14:textId="77777777" w:rsidR="008633AD" w:rsidRDefault="008633AD" w:rsidP="008633AD">
      <w:pPr>
        <w:jc w:val="both"/>
        <w:rPr>
          <w:rFonts w:ascii="Candara" w:hAnsi="Candara"/>
          <w:sz w:val="20"/>
          <w:szCs w:val="20"/>
        </w:rPr>
      </w:pPr>
      <w:r w:rsidRPr="00CC64BA">
        <w:rPr>
          <w:rFonts w:ascii="Candara" w:hAnsi="Candara"/>
          <w:sz w:val="20"/>
          <w:szCs w:val="20"/>
        </w:rPr>
        <w:t>2.Zrealizowanie dostawy przedmiotu umowy będzie potwierdzone podpisanym przez obie Strony umowy protokołem zdawczo-odbiorczym, stanowiącym podstawę do wystawienia faktury. Protokół przygotuje Dostawca.</w:t>
      </w:r>
    </w:p>
    <w:p w14:paraId="53565DD3" w14:textId="77777777" w:rsidR="008633AD" w:rsidRPr="00C13ABB" w:rsidRDefault="008633AD" w:rsidP="008633AD">
      <w:pPr>
        <w:jc w:val="both"/>
        <w:rPr>
          <w:rFonts w:ascii="Candara" w:hAnsi="Candara"/>
          <w:sz w:val="20"/>
          <w:szCs w:val="20"/>
        </w:rPr>
      </w:pPr>
    </w:p>
    <w:p w14:paraId="335A4FBB"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8</w:t>
      </w:r>
      <w:r w:rsidRPr="00C13ABB">
        <w:rPr>
          <w:rFonts w:ascii="Candara" w:hAnsi="Candara"/>
          <w:sz w:val="20"/>
          <w:szCs w:val="20"/>
        </w:rPr>
        <w:t xml:space="preserve"> </w:t>
      </w:r>
      <w:r w:rsidRPr="00C13ABB">
        <w:rPr>
          <w:rFonts w:ascii="Candara" w:hAnsi="Candara"/>
          <w:sz w:val="20"/>
          <w:szCs w:val="20"/>
        </w:rPr>
        <w:tab/>
      </w:r>
      <w:r w:rsidRPr="00C13ABB">
        <w:rPr>
          <w:rFonts w:ascii="Candara" w:hAnsi="Candara"/>
          <w:sz w:val="20"/>
          <w:szCs w:val="20"/>
        </w:rPr>
        <w:tab/>
      </w:r>
    </w:p>
    <w:p w14:paraId="2AB177E0" w14:textId="77777777" w:rsidR="008633AD" w:rsidRPr="00C13ABB" w:rsidRDefault="008633AD" w:rsidP="008633AD">
      <w:pPr>
        <w:jc w:val="both"/>
        <w:rPr>
          <w:rFonts w:ascii="Candara" w:hAnsi="Candara"/>
          <w:sz w:val="20"/>
          <w:szCs w:val="20"/>
        </w:rPr>
      </w:pPr>
    </w:p>
    <w:p w14:paraId="75509607" w14:textId="77777777" w:rsidR="008633AD"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Dostawca udziela Odbiorcy gwarancji na </w:t>
      </w:r>
      <w:r>
        <w:rPr>
          <w:rFonts w:ascii="Candara" w:hAnsi="Candara"/>
          <w:sz w:val="20"/>
          <w:szCs w:val="20"/>
        </w:rPr>
        <w:t>przedmiot umowy na okres 24</w:t>
      </w:r>
      <w:r w:rsidRPr="00C13ABB">
        <w:rPr>
          <w:rFonts w:ascii="Candara" w:hAnsi="Candara"/>
          <w:sz w:val="20"/>
          <w:szCs w:val="20"/>
        </w:rPr>
        <w:t xml:space="preserve"> miesięc</w:t>
      </w:r>
      <w:r>
        <w:rPr>
          <w:rFonts w:ascii="Candara" w:hAnsi="Candara"/>
          <w:sz w:val="20"/>
          <w:szCs w:val="20"/>
        </w:rPr>
        <w:t>y od daty jego dostawy.</w:t>
      </w:r>
    </w:p>
    <w:p w14:paraId="2F987997"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W okresie obowiązywania gwarancji Odbiorca nie ponosi żadnych kosztów serwisu. </w:t>
      </w:r>
    </w:p>
    <w:p w14:paraId="077D50D4" w14:textId="77777777" w:rsidR="008633AD" w:rsidRPr="003E7221"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Serwis gwarancyjny świadczyć będzie punkt serwisowy Dostawcy znajdujący się w</w:t>
      </w:r>
      <w:r>
        <w:rPr>
          <w:rFonts w:ascii="Candara" w:hAnsi="Candara"/>
          <w:sz w:val="20"/>
          <w:szCs w:val="20"/>
        </w:rPr>
        <w:t xml:space="preserve"> …………,  ul. ………………</w:t>
      </w:r>
      <w:r w:rsidRPr="00C13ABB">
        <w:rPr>
          <w:rFonts w:ascii="Candara" w:hAnsi="Candara"/>
          <w:sz w:val="20"/>
          <w:szCs w:val="20"/>
        </w:rPr>
        <w:t>, tel.</w:t>
      </w:r>
      <w:r>
        <w:rPr>
          <w:rFonts w:ascii="Candara" w:hAnsi="Candara"/>
          <w:sz w:val="20"/>
          <w:szCs w:val="20"/>
        </w:rPr>
        <w:t xml:space="preserve">/fax ………………….. Koszt transportu </w:t>
      </w:r>
      <w:r w:rsidRPr="003E7221">
        <w:rPr>
          <w:rFonts w:ascii="Candara" w:hAnsi="Candara"/>
          <w:sz w:val="20"/>
          <w:szCs w:val="20"/>
        </w:rPr>
        <w:t>sprzętu do miejsca lokalizacji serwisu i z powrotem ponosi Dostawca.</w:t>
      </w:r>
    </w:p>
    <w:p w14:paraId="6D92869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W przypadku wystąpienia wad lub usterek w okresie, o którym mowa w ust.1 Odbiorca zobowiązany jest do niezwłocznego zawiadomienia Dostawcy o zaistniałej sytuacji.</w:t>
      </w:r>
    </w:p>
    <w:p w14:paraId="29433EA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Zawiadomienie może nastąpić pisemnie, telefonicznie, </w:t>
      </w:r>
      <w:r>
        <w:rPr>
          <w:rFonts w:ascii="Candara" w:hAnsi="Candara"/>
          <w:sz w:val="20"/>
          <w:szCs w:val="20"/>
        </w:rPr>
        <w:t>emailem</w:t>
      </w:r>
      <w:r w:rsidRPr="00C13ABB">
        <w:rPr>
          <w:rFonts w:ascii="Candara" w:hAnsi="Candara"/>
          <w:sz w:val="20"/>
          <w:szCs w:val="20"/>
        </w:rPr>
        <w:t>.</w:t>
      </w:r>
    </w:p>
    <w:p w14:paraId="13C8669D"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Dostawca zobowiązany jest do usunięcia wad, usterek w terminie do 3 dni roboczych od momentu zawiadomienia Go przez Odbiorcę.</w:t>
      </w:r>
    </w:p>
    <w:p w14:paraId="0A1560D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W przypadku nie usunięcia przez Dostawcę wad, usterek w terminie określonym w ust. 6 okres gwarancji ulega wydłużeniu o czas, kiedy Dostawca usunął wady, usterki.</w:t>
      </w:r>
    </w:p>
    <w:p w14:paraId="7131D13A" w14:textId="77777777" w:rsidR="008633AD"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W przypadku nie usunięcia przez Dostawcę wad, usterek w terminie określonym w ust. 6 Dostawca zobowiązany jest do dostarczenia </w:t>
      </w:r>
      <w:r>
        <w:rPr>
          <w:rFonts w:ascii="Candara" w:hAnsi="Candara"/>
          <w:sz w:val="20"/>
          <w:szCs w:val="20"/>
        </w:rPr>
        <w:t xml:space="preserve">na własny koszt </w:t>
      </w:r>
      <w:r w:rsidRPr="00C13ABB">
        <w:rPr>
          <w:rFonts w:ascii="Candara" w:hAnsi="Candara"/>
          <w:sz w:val="20"/>
          <w:szCs w:val="20"/>
        </w:rPr>
        <w:t>na okres usunięcia wad, usterek zastępczego przedmiotu umowy.</w:t>
      </w:r>
    </w:p>
    <w:p w14:paraId="1F34A132" w14:textId="77777777" w:rsidR="008633AD" w:rsidRDefault="008633AD" w:rsidP="008633AD">
      <w:pPr>
        <w:numPr>
          <w:ilvl w:val="0"/>
          <w:numId w:val="31"/>
        </w:numPr>
        <w:ind w:left="284" w:hanging="284"/>
        <w:jc w:val="both"/>
        <w:rPr>
          <w:rFonts w:ascii="Candara" w:hAnsi="Candara"/>
          <w:sz w:val="20"/>
          <w:szCs w:val="20"/>
        </w:rPr>
      </w:pPr>
      <w:r>
        <w:rPr>
          <w:rFonts w:ascii="Candara" w:hAnsi="Candara"/>
          <w:sz w:val="20"/>
          <w:szCs w:val="20"/>
        </w:rPr>
        <w:lastRenderedPageBreak/>
        <w:t xml:space="preserve">Jeżeli usunięcie wad, usterek okaże się niemożliwe, Dostawca zobowiązany jest do wymiany przedmiotu umowy na nowy taki sam, wolny od wad i usterek lub o podobnej konfiguracji lecz nie gorszej jak zamawiany przedmiot umowy. </w:t>
      </w:r>
    </w:p>
    <w:p w14:paraId="4118D035" w14:textId="77777777" w:rsidR="008633AD" w:rsidRPr="00641B6F" w:rsidRDefault="008633AD" w:rsidP="008633AD">
      <w:pPr>
        <w:numPr>
          <w:ilvl w:val="0"/>
          <w:numId w:val="31"/>
        </w:numPr>
        <w:ind w:left="284" w:hanging="284"/>
        <w:jc w:val="both"/>
        <w:rPr>
          <w:rFonts w:ascii="Candara" w:hAnsi="Candara"/>
          <w:sz w:val="20"/>
          <w:szCs w:val="20"/>
        </w:rPr>
      </w:pPr>
      <w:r w:rsidRPr="00641B6F">
        <w:rPr>
          <w:rFonts w:ascii="Candara" w:hAnsi="Candara"/>
          <w:sz w:val="20"/>
          <w:szCs w:val="20"/>
        </w:rPr>
        <w:t>Za wady sprzętu Dostawca ponosi także odpowiedzialność z tytułu rękojmi na zasadach określonych przepisami kodeksu cywilnego.</w:t>
      </w:r>
    </w:p>
    <w:p w14:paraId="6FF8614F" w14:textId="77777777" w:rsidR="008633AD" w:rsidRDefault="008633AD" w:rsidP="008633AD">
      <w:pPr>
        <w:ind w:left="3540" w:firstLine="708"/>
        <w:jc w:val="both"/>
        <w:rPr>
          <w:rFonts w:ascii="Candara" w:hAnsi="Candara"/>
          <w:sz w:val="20"/>
          <w:szCs w:val="20"/>
        </w:rPr>
      </w:pPr>
    </w:p>
    <w:p w14:paraId="26BA0EA9"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9</w:t>
      </w:r>
    </w:p>
    <w:p w14:paraId="4AD11FB8" w14:textId="77777777" w:rsidR="008633AD" w:rsidRPr="00C13ABB" w:rsidRDefault="008633AD" w:rsidP="008633AD">
      <w:pPr>
        <w:ind w:left="3540" w:firstLine="708"/>
        <w:jc w:val="both"/>
        <w:rPr>
          <w:rFonts w:ascii="Candara" w:hAnsi="Candara"/>
          <w:sz w:val="20"/>
          <w:szCs w:val="20"/>
        </w:rPr>
      </w:pPr>
    </w:p>
    <w:p w14:paraId="53BAA3C5" w14:textId="77777777" w:rsidR="008633AD" w:rsidRPr="00C13ABB" w:rsidRDefault="008633AD" w:rsidP="008633AD">
      <w:pPr>
        <w:numPr>
          <w:ilvl w:val="0"/>
          <w:numId w:val="36"/>
        </w:numPr>
        <w:ind w:left="284" w:hanging="284"/>
        <w:jc w:val="both"/>
        <w:rPr>
          <w:rFonts w:ascii="Candara" w:hAnsi="Candara"/>
          <w:sz w:val="20"/>
          <w:szCs w:val="20"/>
        </w:rPr>
      </w:pPr>
      <w:r w:rsidRPr="00C13ABB">
        <w:rPr>
          <w:rFonts w:ascii="Candara" w:hAnsi="Candara"/>
          <w:sz w:val="20"/>
          <w:szCs w:val="20"/>
        </w:rPr>
        <w:t>Dostawca gwarantuje, że dostarczony przedmiot umo</w:t>
      </w:r>
      <w:r>
        <w:rPr>
          <w:rFonts w:ascii="Candara" w:hAnsi="Candara"/>
          <w:sz w:val="20"/>
          <w:szCs w:val="20"/>
        </w:rPr>
        <w:t xml:space="preserve">wy jest fabrycznie nowy, kompletny  i wyposażony we wszystkie niezbędne materiały pozwalające na jego prawidłową pracę. </w:t>
      </w:r>
    </w:p>
    <w:p w14:paraId="3A2992CF" w14:textId="77777777" w:rsidR="008633AD" w:rsidRPr="00F43455" w:rsidRDefault="008633AD" w:rsidP="008633AD">
      <w:pPr>
        <w:numPr>
          <w:ilvl w:val="0"/>
          <w:numId w:val="36"/>
        </w:numPr>
        <w:ind w:left="284" w:hanging="284"/>
        <w:jc w:val="both"/>
        <w:rPr>
          <w:rFonts w:ascii="Candara" w:hAnsi="Candara"/>
          <w:sz w:val="20"/>
          <w:szCs w:val="20"/>
        </w:rPr>
      </w:pPr>
      <w:r w:rsidRPr="00C13ABB">
        <w:rPr>
          <w:rFonts w:ascii="Candara" w:hAnsi="Candara"/>
          <w:sz w:val="20"/>
          <w:szCs w:val="20"/>
        </w:rPr>
        <w:t>Odbiorca zastrzega sobie prawo do zwrotu zakupionego przedmiotu umowy w terminie 7 dni od dnia jego dostawy, w przypadku stwierdzenia niezgodności dostawy pod względem ilościowym w stosunku do zamówienia.</w:t>
      </w:r>
    </w:p>
    <w:p w14:paraId="67F1EBA9" w14:textId="77777777" w:rsidR="008633AD" w:rsidRPr="00C13ABB" w:rsidRDefault="008633AD" w:rsidP="008633AD">
      <w:pPr>
        <w:jc w:val="both"/>
        <w:rPr>
          <w:rFonts w:ascii="Candara" w:hAnsi="Candara"/>
          <w:sz w:val="20"/>
          <w:szCs w:val="20"/>
        </w:rPr>
      </w:pPr>
    </w:p>
    <w:p w14:paraId="46EA91C7"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10</w:t>
      </w:r>
    </w:p>
    <w:p w14:paraId="2FE761E6" w14:textId="77777777" w:rsidR="008633AD" w:rsidRPr="00C13ABB" w:rsidRDefault="008633AD" w:rsidP="008633AD">
      <w:pPr>
        <w:jc w:val="both"/>
        <w:rPr>
          <w:rFonts w:ascii="Candara" w:hAnsi="Candara"/>
          <w:sz w:val="20"/>
          <w:szCs w:val="20"/>
        </w:rPr>
      </w:pPr>
    </w:p>
    <w:p w14:paraId="5AA38FE4" w14:textId="77777777" w:rsidR="008633AD" w:rsidRPr="00C13ABB" w:rsidRDefault="008633AD" w:rsidP="008633AD">
      <w:pPr>
        <w:jc w:val="both"/>
        <w:rPr>
          <w:rFonts w:ascii="Candara" w:hAnsi="Candara"/>
          <w:sz w:val="20"/>
          <w:szCs w:val="20"/>
        </w:rPr>
      </w:pPr>
      <w:r w:rsidRPr="00C13ABB">
        <w:rPr>
          <w:rFonts w:ascii="Candara" w:hAnsi="Candara"/>
          <w:sz w:val="20"/>
          <w:szCs w:val="20"/>
        </w:rPr>
        <w:t>1.Dostawca zapłaci Odbiorcy kary umowne:</w:t>
      </w:r>
    </w:p>
    <w:p w14:paraId="4FD407C7" w14:textId="77777777" w:rsidR="008633AD" w:rsidRPr="00516074" w:rsidRDefault="008633AD" w:rsidP="008633AD">
      <w:pPr>
        <w:jc w:val="both"/>
        <w:rPr>
          <w:rFonts w:ascii="Candara" w:hAnsi="Candara"/>
          <w:sz w:val="20"/>
          <w:szCs w:val="20"/>
        </w:rPr>
      </w:pPr>
      <w:r w:rsidRPr="00C13ABB">
        <w:rPr>
          <w:rFonts w:ascii="Candara" w:hAnsi="Candara"/>
          <w:sz w:val="20"/>
          <w:szCs w:val="20"/>
        </w:rPr>
        <w:t xml:space="preserve">1/ za </w:t>
      </w:r>
      <w:r>
        <w:rPr>
          <w:rFonts w:ascii="Candara" w:hAnsi="Candara"/>
          <w:sz w:val="20"/>
          <w:szCs w:val="20"/>
        </w:rPr>
        <w:t>zwłokę</w:t>
      </w:r>
      <w:r w:rsidRPr="00C13ABB">
        <w:rPr>
          <w:rFonts w:ascii="Candara" w:hAnsi="Candara"/>
          <w:sz w:val="20"/>
          <w:szCs w:val="20"/>
        </w:rPr>
        <w:t xml:space="preserve"> w </w:t>
      </w:r>
      <w:r w:rsidRPr="00516074">
        <w:rPr>
          <w:rFonts w:ascii="Candara" w:hAnsi="Candara"/>
          <w:sz w:val="20"/>
          <w:szCs w:val="20"/>
        </w:rPr>
        <w:t>dostawie przedmiotu umowy w wysokości 0,20% wartości brutto umowy, o której mowa w  § 6 ust. 1 umowy, za każdy dzień zwłoki,</w:t>
      </w:r>
    </w:p>
    <w:p w14:paraId="143B30FE" w14:textId="77777777" w:rsidR="008633AD" w:rsidRPr="00C13ABB" w:rsidRDefault="008633AD" w:rsidP="008633AD">
      <w:pPr>
        <w:jc w:val="both"/>
        <w:rPr>
          <w:rFonts w:ascii="Candara" w:hAnsi="Candara"/>
          <w:sz w:val="20"/>
          <w:szCs w:val="20"/>
        </w:rPr>
      </w:pPr>
      <w:r w:rsidRPr="00C13ABB">
        <w:rPr>
          <w:rFonts w:ascii="Candara" w:hAnsi="Candara"/>
          <w:sz w:val="20"/>
          <w:szCs w:val="20"/>
        </w:rPr>
        <w:t xml:space="preserve">2/ za </w:t>
      </w:r>
      <w:r>
        <w:rPr>
          <w:rFonts w:ascii="Candara" w:hAnsi="Candara"/>
          <w:sz w:val="20"/>
          <w:szCs w:val="20"/>
        </w:rPr>
        <w:t xml:space="preserve">zwłokę </w:t>
      </w:r>
      <w:r w:rsidRPr="00C13ABB">
        <w:rPr>
          <w:rFonts w:ascii="Candara" w:hAnsi="Candara"/>
          <w:sz w:val="20"/>
          <w:szCs w:val="20"/>
        </w:rPr>
        <w:t>w usunięciu wad, usterek stwierdzonych przy odbiorze lub w okresie gwarancji w wysokości 0,20%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r w:rsidRPr="00C13ABB">
        <w:rPr>
          <w:rFonts w:ascii="Candara" w:hAnsi="Candara"/>
          <w:sz w:val="20"/>
          <w:szCs w:val="20"/>
        </w:rPr>
        <w:t xml:space="preserve"> za każdy dzień </w:t>
      </w:r>
      <w:r w:rsidRPr="00516074">
        <w:rPr>
          <w:rFonts w:ascii="Candara" w:hAnsi="Candara"/>
          <w:sz w:val="20"/>
          <w:szCs w:val="20"/>
        </w:rPr>
        <w:t>zwłoki liczony</w:t>
      </w:r>
      <w:r w:rsidRPr="00C13ABB">
        <w:rPr>
          <w:rFonts w:ascii="Candara" w:hAnsi="Candara"/>
          <w:sz w:val="20"/>
          <w:szCs w:val="20"/>
        </w:rPr>
        <w:t xml:space="preserve"> o</w:t>
      </w:r>
      <w:r>
        <w:rPr>
          <w:rFonts w:ascii="Candara" w:hAnsi="Candara"/>
          <w:sz w:val="20"/>
          <w:szCs w:val="20"/>
        </w:rPr>
        <w:t>d dnia wyznaczonego na usunięcie</w:t>
      </w:r>
      <w:r w:rsidRPr="00C13ABB">
        <w:rPr>
          <w:rFonts w:ascii="Candara" w:hAnsi="Candara"/>
          <w:sz w:val="20"/>
          <w:szCs w:val="20"/>
        </w:rPr>
        <w:t xml:space="preserve"> wady, usterki.</w:t>
      </w:r>
    </w:p>
    <w:p w14:paraId="3DD32FA1" w14:textId="77777777" w:rsidR="008633AD" w:rsidRPr="00C13ABB" w:rsidRDefault="008633AD" w:rsidP="008633AD">
      <w:pPr>
        <w:jc w:val="both"/>
        <w:rPr>
          <w:rFonts w:ascii="Candara" w:hAnsi="Candara"/>
          <w:sz w:val="20"/>
          <w:szCs w:val="20"/>
        </w:rPr>
      </w:pPr>
      <w:r w:rsidRPr="00C13ABB">
        <w:rPr>
          <w:rFonts w:ascii="Candara" w:hAnsi="Candara"/>
          <w:sz w:val="20"/>
          <w:szCs w:val="20"/>
        </w:rPr>
        <w:t>2. W razie niewykonania lub nienależytego wykonania umowy Dostawca zapłaci Odbiorcy karę umowną w wysokości 5%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p>
    <w:p w14:paraId="69D70588" w14:textId="77777777" w:rsidR="008633AD" w:rsidRDefault="008633AD" w:rsidP="008633AD">
      <w:pPr>
        <w:jc w:val="both"/>
        <w:rPr>
          <w:rFonts w:ascii="Candara" w:hAnsi="Candara"/>
          <w:sz w:val="20"/>
          <w:szCs w:val="20"/>
        </w:rPr>
      </w:pPr>
      <w:r>
        <w:rPr>
          <w:rFonts w:ascii="Candara" w:hAnsi="Candara"/>
          <w:sz w:val="20"/>
          <w:szCs w:val="20"/>
        </w:rPr>
        <w:t>3</w:t>
      </w:r>
      <w:r w:rsidRPr="00702820">
        <w:rPr>
          <w:rFonts w:ascii="Candara" w:hAnsi="Candara"/>
          <w:sz w:val="20"/>
          <w:szCs w:val="20"/>
        </w:rPr>
        <w:t>.W przypadku odstąpienia od umowy z przyczyn leżących po stronie Dostawcy, Dostawca zapłaci Odbiorcy karę umowną w wysokości 10% wartości umowy brutto, określone</w:t>
      </w:r>
      <w:r>
        <w:rPr>
          <w:rFonts w:ascii="Candara" w:hAnsi="Candara"/>
          <w:sz w:val="20"/>
          <w:szCs w:val="20"/>
        </w:rPr>
        <w:t>j w §  6 ust. 1 niniejszej umowy.</w:t>
      </w:r>
    </w:p>
    <w:p w14:paraId="78FC2EA2" w14:textId="77777777" w:rsidR="008633AD" w:rsidRPr="00702820" w:rsidRDefault="008633AD" w:rsidP="008633AD">
      <w:pPr>
        <w:jc w:val="both"/>
        <w:rPr>
          <w:rFonts w:ascii="Candara" w:hAnsi="Candara"/>
          <w:sz w:val="20"/>
          <w:szCs w:val="20"/>
        </w:rPr>
      </w:pPr>
      <w:r>
        <w:rPr>
          <w:rFonts w:ascii="Candara" w:hAnsi="Candara"/>
          <w:sz w:val="20"/>
          <w:szCs w:val="20"/>
        </w:rPr>
        <w:t>4</w:t>
      </w:r>
      <w:r w:rsidRPr="00702820">
        <w:rPr>
          <w:rFonts w:ascii="Candara" w:hAnsi="Candara"/>
          <w:sz w:val="20"/>
          <w:szCs w:val="20"/>
        </w:rPr>
        <w:t>. Łączna maksymalna wysokość kar umownych dochodzonych przez Odbiorcę od Dostawcy na podstawie postanowień niniejszej Umowy nie może przekro</w:t>
      </w:r>
      <w:r>
        <w:rPr>
          <w:rFonts w:ascii="Candara" w:hAnsi="Candara"/>
          <w:sz w:val="20"/>
          <w:szCs w:val="20"/>
        </w:rPr>
        <w:t>czyć 2</w:t>
      </w:r>
      <w:r w:rsidRPr="00702820">
        <w:rPr>
          <w:rFonts w:ascii="Candara" w:hAnsi="Candara"/>
          <w:sz w:val="20"/>
          <w:szCs w:val="20"/>
        </w:rPr>
        <w:t>0% wartośc</w:t>
      </w:r>
      <w:r>
        <w:rPr>
          <w:rFonts w:ascii="Candara" w:hAnsi="Candara"/>
          <w:sz w:val="20"/>
          <w:szCs w:val="20"/>
        </w:rPr>
        <w:t>i umowy brutto, określonej w § 6</w:t>
      </w:r>
      <w:r w:rsidRPr="00702820">
        <w:rPr>
          <w:rFonts w:ascii="Candara" w:hAnsi="Candara"/>
          <w:sz w:val="20"/>
          <w:szCs w:val="20"/>
        </w:rPr>
        <w:t xml:space="preserve"> ust. 1 niniejszej umowy. </w:t>
      </w:r>
    </w:p>
    <w:p w14:paraId="7D960332" w14:textId="77777777" w:rsidR="008633AD" w:rsidRDefault="008633AD" w:rsidP="008633AD">
      <w:pPr>
        <w:jc w:val="both"/>
        <w:rPr>
          <w:rFonts w:ascii="Candara" w:hAnsi="Candara"/>
          <w:sz w:val="20"/>
          <w:szCs w:val="20"/>
        </w:rPr>
      </w:pPr>
      <w:r>
        <w:rPr>
          <w:rFonts w:ascii="Candara" w:hAnsi="Candara"/>
          <w:sz w:val="20"/>
          <w:szCs w:val="20"/>
        </w:rPr>
        <w:t>5</w:t>
      </w:r>
      <w:r w:rsidRPr="00702820">
        <w:rPr>
          <w:rFonts w:ascii="Candara" w:hAnsi="Candara"/>
          <w:sz w:val="20"/>
          <w:szCs w:val="20"/>
        </w:rPr>
        <w:t>. Dostawca nie ponosi odpowiedzialności za okoliczności, za które wyłączną odpowiedzialność ponosi Odbiorca.</w:t>
      </w:r>
    </w:p>
    <w:p w14:paraId="7F058939" w14:textId="77777777" w:rsidR="008633AD" w:rsidRDefault="008633AD" w:rsidP="008633AD">
      <w:pPr>
        <w:rPr>
          <w:rFonts w:ascii="Candara" w:hAnsi="Candara"/>
          <w:sz w:val="20"/>
          <w:szCs w:val="20"/>
        </w:rPr>
      </w:pPr>
    </w:p>
    <w:p w14:paraId="126E5DD9" w14:textId="77777777" w:rsidR="008633AD" w:rsidRPr="00C13ABB" w:rsidRDefault="008633AD" w:rsidP="008633AD">
      <w:pPr>
        <w:ind w:left="3540" w:firstLine="708"/>
        <w:rPr>
          <w:rFonts w:ascii="Candara" w:hAnsi="Candara"/>
          <w:sz w:val="20"/>
          <w:szCs w:val="20"/>
        </w:rPr>
      </w:pPr>
      <w:r>
        <w:rPr>
          <w:rFonts w:ascii="Candara" w:hAnsi="Candara"/>
          <w:sz w:val="20"/>
          <w:szCs w:val="20"/>
        </w:rPr>
        <w:t>§ 11</w:t>
      </w:r>
    </w:p>
    <w:p w14:paraId="2F131757" w14:textId="77777777" w:rsidR="008633AD" w:rsidRPr="00C13ABB" w:rsidRDefault="008633AD" w:rsidP="008633AD">
      <w:pPr>
        <w:jc w:val="both"/>
        <w:rPr>
          <w:rFonts w:ascii="Candara" w:hAnsi="Candara"/>
          <w:sz w:val="20"/>
          <w:szCs w:val="20"/>
        </w:rPr>
      </w:pPr>
    </w:p>
    <w:p w14:paraId="0A731F5A" w14:textId="77777777" w:rsidR="008633AD" w:rsidRPr="00C13ABB" w:rsidRDefault="008633AD" w:rsidP="008633AD">
      <w:pPr>
        <w:jc w:val="both"/>
        <w:rPr>
          <w:rFonts w:ascii="Candara" w:hAnsi="Candara"/>
          <w:sz w:val="20"/>
          <w:szCs w:val="20"/>
        </w:rPr>
      </w:pPr>
      <w:r w:rsidRPr="00C13ABB">
        <w:rPr>
          <w:rFonts w:ascii="Candara" w:hAnsi="Candara"/>
          <w:sz w:val="20"/>
          <w:szCs w:val="20"/>
        </w:rPr>
        <w:t>Strony mogą dochodzić na zasadach ogólnych kodeksu cywilnego odszkodowania przewyższającego wysokość ustalonych kar umownych.</w:t>
      </w:r>
    </w:p>
    <w:p w14:paraId="7D8682C1" w14:textId="77777777" w:rsidR="008633AD" w:rsidRPr="00C13ABB" w:rsidRDefault="008633AD" w:rsidP="008633AD">
      <w:pPr>
        <w:jc w:val="both"/>
        <w:rPr>
          <w:rFonts w:ascii="Candara" w:hAnsi="Candara"/>
          <w:sz w:val="20"/>
          <w:szCs w:val="20"/>
        </w:rPr>
      </w:pPr>
    </w:p>
    <w:p w14:paraId="2C5315C2"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12</w:t>
      </w:r>
    </w:p>
    <w:p w14:paraId="0A767FD5" w14:textId="77777777" w:rsidR="008633AD" w:rsidRPr="00C13ABB" w:rsidRDefault="008633AD" w:rsidP="008633AD">
      <w:pPr>
        <w:jc w:val="both"/>
        <w:rPr>
          <w:rFonts w:ascii="Candara" w:hAnsi="Candara"/>
          <w:sz w:val="20"/>
          <w:szCs w:val="20"/>
        </w:rPr>
      </w:pPr>
    </w:p>
    <w:p w14:paraId="7F12C55F"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0E2ADA28"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1CFFE1C3"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1F84B648"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2) zwłoki w dostawie przedmiotu umowy, </w:t>
      </w:r>
    </w:p>
    <w:p w14:paraId="4151A3B9"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3. Prawo odstąpienia od umowy w przypadkach, </w:t>
      </w:r>
      <w:r>
        <w:rPr>
          <w:rFonts w:ascii="Candara" w:hAnsi="Candara"/>
          <w:sz w:val="20"/>
          <w:szCs w:val="20"/>
        </w:rPr>
        <w:t>o których mowa w ust. 2 pkt. 1-2</w:t>
      </w:r>
      <w:r w:rsidRPr="00702820">
        <w:rPr>
          <w:rFonts w:ascii="Candara" w:hAnsi="Candara"/>
          <w:sz w:val="20"/>
          <w:szCs w:val="20"/>
        </w:rPr>
        <w:t xml:space="preserve">, przysługuje Odbiorcy w terminie 30 dni od dnia stwierdzenia przez niego zaistnienia przesłanki do odstąpienia od Umowy. </w:t>
      </w:r>
    </w:p>
    <w:p w14:paraId="7402D98E"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w:t>
      </w:r>
      <w:r>
        <w:rPr>
          <w:rFonts w:ascii="Candara" w:hAnsi="Candara"/>
          <w:sz w:val="20"/>
          <w:szCs w:val="20"/>
        </w:rPr>
        <w:t>o których mowa w ust. 2 pkt. 1-2</w:t>
      </w:r>
      <w:r w:rsidRPr="00702820">
        <w:rPr>
          <w:rFonts w:ascii="Candara" w:hAnsi="Candara"/>
          <w:sz w:val="20"/>
          <w:szCs w:val="20"/>
        </w:rPr>
        <w:t>,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w:t>
      </w:r>
      <w:r>
        <w:rPr>
          <w:rFonts w:ascii="Candara" w:hAnsi="Candara"/>
          <w:sz w:val="20"/>
          <w:szCs w:val="20"/>
        </w:rPr>
        <w:t>lonych w ust. 2 pkt. 1-2</w:t>
      </w:r>
      <w:r w:rsidRPr="00702820">
        <w:rPr>
          <w:rFonts w:ascii="Candara" w:hAnsi="Candara"/>
          <w:sz w:val="20"/>
          <w:szCs w:val="20"/>
        </w:rPr>
        <w:t xml:space="preserve"> Umowy, Dostawca może żądać wyłącznie wynagrodzenia należnego z tytułu należytego wykonania części Umowy. </w:t>
      </w:r>
    </w:p>
    <w:p w14:paraId="2C610543" w14:textId="77777777" w:rsidR="008633AD" w:rsidRPr="00702820" w:rsidRDefault="008633AD" w:rsidP="008633AD">
      <w:pPr>
        <w:jc w:val="both"/>
        <w:rPr>
          <w:rFonts w:ascii="Candara" w:hAnsi="Candara"/>
          <w:sz w:val="20"/>
          <w:szCs w:val="20"/>
        </w:rPr>
      </w:pPr>
      <w:r w:rsidRPr="00702820">
        <w:rPr>
          <w:rFonts w:ascii="Candara" w:hAnsi="Candara"/>
          <w:sz w:val="20"/>
          <w:szCs w:val="20"/>
        </w:rPr>
        <w:t>5.W przypadku odstąpienia od Umowy przez którąkolwiek ze Stron z przyczyn leżących po stronie Dostawcy, Dostawca zapłaci Odbiorc</w:t>
      </w:r>
      <w:r>
        <w:rPr>
          <w:rFonts w:ascii="Candara" w:hAnsi="Candara"/>
          <w:sz w:val="20"/>
          <w:szCs w:val="20"/>
        </w:rPr>
        <w:t>y karę umowną, o której mowa w 10</w:t>
      </w:r>
      <w:r w:rsidRPr="00702820">
        <w:rPr>
          <w:rFonts w:ascii="Candara" w:hAnsi="Candara"/>
          <w:sz w:val="20"/>
          <w:szCs w:val="20"/>
        </w:rPr>
        <w:t xml:space="preserve"> ust. </w:t>
      </w:r>
      <w:r>
        <w:rPr>
          <w:rFonts w:ascii="Candara" w:hAnsi="Candara"/>
          <w:sz w:val="20"/>
          <w:szCs w:val="20"/>
        </w:rPr>
        <w:t>3</w:t>
      </w:r>
      <w:r w:rsidRPr="00702820">
        <w:rPr>
          <w:rFonts w:ascii="Candara" w:hAnsi="Candara"/>
          <w:sz w:val="20"/>
          <w:szCs w:val="20"/>
        </w:rPr>
        <w:t xml:space="preserve"> niniejszej umowy. </w:t>
      </w:r>
    </w:p>
    <w:p w14:paraId="2113ABBD" w14:textId="77777777" w:rsidR="008633AD" w:rsidRDefault="008633AD" w:rsidP="008633AD">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0AB047AE" w14:textId="77777777" w:rsidR="008633AD" w:rsidRDefault="008633AD" w:rsidP="008633AD">
      <w:pPr>
        <w:ind w:left="3540" w:firstLine="708"/>
        <w:jc w:val="both"/>
        <w:rPr>
          <w:rFonts w:ascii="Candara" w:hAnsi="Candara"/>
          <w:sz w:val="20"/>
          <w:szCs w:val="20"/>
        </w:rPr>
      </w:pPr>
    </w:p>
    <w:p w14:paraId="27BAA5C5" w14:textId="77777777" w:rsidR="008633AD" w:rsidRDefault="008633AD" w:rsidP="008633AD">
      <w:pPr>
        <w:ind w:left="3540" w:firstLine="708"/>
        <w:jc w:val="both"/>
        <w:rPr>
          <w:rFonts w:ascii="Candara" w:hAnsi="Candara"/>
          <w:sz w:val="20"/>
          <w:szCs w:val="20"/>
        </w:rPr>
      </w:pPr>
    </w:p>
    <w:p w14:paraId="0F796B6B" w14:textId="77777777" w:rsidR="00092A3A" w:rsidRDefault="00092A3A" w:rsidP="008633AD">
      <w:pPr>
        <w:ind w:left="3540" w:firstLine="708"/>
        <w:jc w:val="both"/>
        <w:rPr>
          <w:rFonts w:ascii="Candara" w:hAnsi="Candara"/>
          <w:sz w:val="20"/>
          <w:szCs w:val="20"/>
        </w:rPr>
      </w:pPr>
    </w:p>
    <w:p w14:paraId="5736BD78" w14:textId="77777777" w:rsidR="00092A3A" w:rsidRDefault="00092A3A" w:rsidP="008633AD">
      <w:pPr>
        <w:ind w:left="3540" w:firstLine="708"/>
        <w:jc w:val="both"/>
        <w:rPr>
          <w:rFonts w:ascii="Candara" w:hAnsi="Candara"/>
          <w:sz w:val="20"/>
          <w:szCs w:val="20"/>
        </w:rPr>
      </w:pPr>
    </w:p>
    <w:p w14:paraId="3E763BF3" w14:textId="401A979A" w:rsidR="008633AD" w:rsidRPr="00C13ABB" w:rsidRDefault="008633AD" w:rsidP="008633AD">
      <w:pPr>
        <w:ind w:left="3540" w:firstLine="708"/>
        <w:jc w:val="both"/>
        <w:rPr>
          <w:rFonts w:ascii="Candara" w:hAnsi="Candara"/>
          <w:sz w:val="20"/>
          <w:szCs w:val="20"/>
        </w:rPr>
      </w:pPr>
      <w:r>
        <w:rPr>
          <w:rFonts w:ascii="Candara" w:hAnsi="Candara"/>
          <w:sz w:val="20"/>
          <w:szCs w:val="20"/>
        </w:rPr>
        <w:lastRenderedPageBreak/>
        <w:t>§ 13</w:t>
      </w:r>
    </w:p>
    <w:p w14:paraId="58E6BAC2" w14:textId="77777777" w:rsidR="008633AD" w:rsidRPr="00C13ABB" w:rsidRDefault="008633AD" w:rsidP="008633AD">
      <w:pPr>
        <w:jc w:val="both"/>
        <w:rPr>
          <w:rFonts w:ascii="Candara" w:hAnsi="Candara"/>
          <w:sz w:val="20"/>
          <w:szCs w:val="20"/>
        </w:rPr>
      </w:pPr>
    </w:p>
    <w:p w14:paraId="26978A62" w14:textId="77777777" w:rsidR="008633AD" w:rsidRPr="00C13ABB" w:rsidRDefault="008633AD" w:rsidP="008633AD">
      <w:pPr>
        <w:jc w:val="both"/>
        <w:rPr>
          <w:rFonts w:ascii="Candara" w:hAnsi="Candara"/>
          <w:sz w:val="20"/>
          <w:szCs w:val="20"/>
        </w:rPr>
      </w:pPr>
      <w:r w:rsidRPr="00C13ABB">
        <w:rPr>
          <w:rFonts w:ascii="Candara" w:hAnsi="Candara"/>
          <w:sz w:val="20"/>
          <w:szCs w:val="20"/>
        </w:rPr>
        <w:t>Wszelkie zmiany i uzupełnienia niniejszej umowy wymagają dla swojej ważności formy  pisemnej.</w:t>
      </w:r>
    </w:p>
    <w:p w14:paraId="1EA48647" w14:textId="77777777" w:rsidR="008633AD" w:rsidRPr="00C13ABB" w:rsidRDefault="008633AD" w:rsidP="008633AD">
      <w:pPr>
        <w:jc w:val="both"/>
        <w:rPr>
          <w:rFonts w:ascii="Candara" w:hAnsi="Candara"/>
          <w:sz w:val="20"/>
          <w:szCs w:val="20"/>
        </w:rPr>
      </w:pPr>
    </w:p>
    <w:p w14:paraId="28C01FDF"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14</w:t>
      </w:r>
    </w:p>
    <w:p w14:paraId="6D936BD3" w14:textId="77777777" w:rsidR="008633AD" w:rsidRPr="005308F9" w:rsidRDefault="008633AD" w:rsidP="008633AD">
      <w:pPr>
        <w:jc w:val="both"/>
        <w:rPr>
          <w:rFonts w:ascii="Candara" w:hAnsi="Candara"/>
          <w:color w:val="FF0000"/>
          <w:sz w:val="20"/>
          <w:szCs w:val="20"/>
        </w:rPr>
      </w:pPr>
    </w:p>
    <w:p w14:paraId="4B9C783C" w14:textId="77777777" w:rsidR="008633AD" w:rsidRPr="00516074" w:rsidRDefault="008633AD" w:rsidP="008633AD">
      <w:pPr>
        <w:jc w:val="both"/>
        <w:rPr>
          <w:rFonts w:ascii="Candara" w:hAnsi="Candara"/>
          <w:sz w:val="20"/>
          <w:szCs w:val="20"/>
        </w:rPr>
      </w:pPr>
      <w:r w:rsidRPr="00516074">
        <w:rPr>
          <w:rFonts w:ascii="Candara" w:hAnsi="Candara"/>
          <w:sz w:val="20"/>
          <w:szCs w:val="20"/>
        </w:rPr>
        <w:t>W przypadku nie osiągnięcia porozumienia wszelkie spory rozstrzygane będą przez Sąd właściwy miejscowo dla siedziby Odbiorcy.</w:t>
      </w:r>
    </w:p>
    <w:p w14:paraId="4CBD75EE" w14:textId="77777777" w:rsidR="008633AD" w:rsidRPr="00C13ABB" w:rsidRDefault="008633AD" w:rsidP="008633AD">
      <w:pPr>
        <w:jc w:val="both"/>
        <w:rPr>
          <w:rFonts w:ascii="Candara" w:hAnsi="Candara"/>
          <w:sz w:val="20"/>
          <w:szCs w:val="20"/>
        </w:rPr>
      </w:pPr>
    </w:p>
    <w:p w14:paraId="1B620707"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15</w:t>
      </w:r>
    </w:p>
    <w:p w14:paraId="1AB449AC" w14:textId="77777777" w:rsidR="008633AD" w:rsidRPr="00C13ABB" w:rsidRDefault="008633AD" w:rsidP="008633AD">
      <w:pPr>
        <w:jc w:val="both"/>
        <w:rPr>
          <w:rFonts w:ascii="Candara" w:hAnsi="Candara"/>
          <w:sz w:val="20"/>
          <w:szCs w:val="20"/>
        </w:rPr>
      </w:pPr>
    </w:p>
    <w:p w14:paraId="117B12D2" w14:textId="77777777" w:rsidR="008633AD" w:rsidRPr="00C13ABB" w:rsidRDefault="008633AD" w:rsidP="008633AD">
      <w:pPr>
        <w:jc w:val="both"/>
        <w:rPr>
          <w:rFonts w:ascii="Candara" w:hAnsi="Candara"/>
          <w:sz w:val="20"/>
          <w:szCs w:val="20"/>
        </w:rPr>
      </w:pPr>
      <w:r w:rsidRPr="00C13ABB">
        <w:rPr>
          <w:rFonts w:ascii="Candara" w:hAnsi="Candara"/>
          <w:sz w:val="20"/>
          <w:szCs w:val="20"/>
        </w:rPr>
        <w:t>W sprawach nie uregulowanych niniejszą umową mają zastosowanie odpowiednie przepisy</w:t>
      </w:r>
      <w:r>
        <w:rPr>
          <w:rFonts w:ascii="Candara" w:hAnsi="Candara"/>
          <w:sz w:val="20"/>
          <w:szCs w:val="20"/>
        </w:rPr>
        <w:t xml:space="preserve"> </w:t>
      </w:r>
      <w:r w:rsidRPr="00C13ABB">
        <w:rPr>
          <w:rFonts w:ascii="Candara" w:hAnsi="Candara"/>
          <w:sz w:val="20"/>
          <w:szCs w:val="20"/>
        </w:rPr>
        <w:t>kodeksu cywilnego i ustawy prawo zamówień publicznych.</w:t>
      </w:r>
    </w:p>
    <w:p w14:paraId="398DB2C5" w14:textId="77777777" w:rsidR="008633AD" w:rsidRPr="00C13ABB" w:rsidRDefault="008633AD" w:rsidP="008633AD">
      <w:pPr>
        <w:jc w:val="both"/>
        <w:rPr>
          <w:rFonts w:ascii="Candara" w:hAnsi="Candara"/>
          <w:sz w:val="20"/>
          <w:szCs w:val="20"/>
        </w:rPr>
      </w:pPr>
    </w:p>
    <w:p w14:paraId="0C0FF70D" w14:textId="77777777" w:rsidR="008633AD" w:rsidRPr="00C13ABB" w:rsidRDefault="008633AD" w:rsidP="008633AD">
      <w:pPr>
        <w:jc w:val="both"/>
        <w:rPr>
          <w:rFonts w:ascii="Candara" w:hAnsi="Candara"/>
          <w:sz w:val="20"/>
          <w:szCs w:val="20"/>
        </w:rPr>
      </w:pPr>
    </w:p>
    <w:p w14:paraId="5B856C23"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16</w:t>
      </w:r>
    </w:p>
    <w:p w14:paraId="28926052" w14:textId="77777777" w:rsidR="008633AD" w:rsidRPr="00C13ABB" w:rsidRDefault="008633AD" w:rsidP="008633AD">
      <w:pPr>
        <w:jc w:val="both"/>
        <w:rPr>
          <w:rFonts w:ascii="Candara" w:hAnsi="Candara"/>
          <w:sz w:val="20"/>
          <w:szCs w:val="20"/>
        </w:rPr>
      </w:pPr>
    </w:p>
    <w:p w14:paraId="1285E8F5" w14:textId="77777777" w:rsidR="008633AD" w:rsidRPr="00516074" w:rsidRDefault="008633AD" w:rsidP="008633AD">
      <w:pPr>
        <w:jc w:val="both"/>
        <w:rPr>
          <w:rFonts w:ascii="Candara" w:hAnsi="Candara"/>
          <w:sz w:val="20"/>
          <w:szCs w:val="20"/>
        </w:rPr>
      </w:pPr>
      <w:r w:rsidRPr="00516074">
        <w:rPr>
          <w:rFonts w:ascii="Candara" w:hAnsi="Candara"/>
          <w:sz w:val="20"/>
          <w:szCs w:val="20"/>
        </w:rPr>
        <w:t>Umowę sporządzono w dwóch jednobrzmiących egzemplarzach, po jednym dla każdej ze stron.</w:t>
      </w:r>
    </w:p>
    <w:p w14:paraId="3646B733" w14:textId="77777777" w:rsidR="008633AD" w:rsidRPr="00C13ABB" w:rsidRDefault="008633AD" w:rsidP="008633AD">
      <w:pPr>
        <w:jc w:val="both"/>
        <w:rPr>
          <w:rFonts w:ascii="Candara" w:hAnsi="Candara"/>
          <w:sz w:val="20"/>
          <w:szCs w:val="20"/>
        </w:rPr>
      </w:pPr>
    </w:p>
    <w:p w14:paraId="51EF0235" w14:textId="77777777" w:rsidR="008633AD" w:rsidRDefault="008633AD" w:rsidP="008633AD">
      <w:r w:rsidRPr="00504852">
        <w:rPr>
          <w:rFonts w:ascii="Candara" w:hAnsi="Candara"/>
          <w:bCs/>
          <w:sz w:val="20"/>
          <w:szCs w:val="20"/>
        </w:rPr>
        <w:t xml:space="preserve">DOSTAWCA </w:t>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t>ODBIORCA</w:t>
      </w:r>
    </w:p>
    <w:p w14:paraId="59348D8F" w14:textId="77777777" w:rsidR="008633AD" w:rsidRDefault="008633AD" w:rsidP="008633AD">
      <w:pPr>
        <w:pStyle w:val="Normalny1"/>
        <w:tabs>
          <w:tab w:val="left" w:pos="2445"/>
        </w:tabs>
        <w:rPr>
          <w:rFonts w:ascii="Calibri" w:hAnsi="Calibri"/>
          <w:sz w:val="21"/>
          <w:szCs w:val="21"/>
        </w:rPr>
      </w:pPr>
    </w:p>
    <w:p w14:paraId="50278CC7" w14:textId="77777777" w:rsidR="008633AD" w:rsidRDefault="008633AD" w:rsidP="008633AD">
      <w:pPr>
        <w:pStyle w:val="Normalny1"/>
        <w:tabs>
          <w:tab w:val="left" w:pos="2445"/>
        </w:tabs>
        <w:rPr>
          <w:rFonts w:ascii="Calibri" w:hAnsi="Calibri"/>
          <w:sz w:val="21"/>
          <w:szCs w:val="21"/>
        </w:rPr>
      </w:pPr>
    </w:p>
    <w:p w14:paraId="1850825E" w14:textId="77777777" w:rsidR="008633AD" w:rsidRDefault="008633AD" w:rsidP="008633AD">
      <w:pPr>
        <w:pStyle w:val="Normalny1"/>
        <w:tabs>
          <w:tab w:val="left" w:pos="2445"/>
        </w:tabs>
        <w:rPr>
          <w:rFonts w:ascii="Calibri" w:hAnsi="Calibri"/>
          <w:sz w:val="21"/>
          <w:szCs w:val="21"/>
        </w:rPr>
      </w:pPr>
    </w:p>
    <w:p w14:paraId="63A5FBFB" w14:textId="77777777" w:rsidR="008633AD" w:rsidRDefault="008633AD" w:rsidP="008633AD">
      <w:pPr>
        <w:pStyle w:val="Normalny1"/>
        <w:tabs>
          <w:tab w:val="left" w:pos="2445"/>
        </w:tabs>
        <w:rPr>
          <w:rFonts w:ascii="Calibri" w:hAnsi="Calibri"/>
          <w:sz w:val="21"/>
          <w:szCs w:val="21"/>
        </w:rPr>
      </w:pPr>
    </w:p>
    <w:p w14:paraId="71C0AFFC" w14:textId="77777777" w:rsidR="008633AD" w:rsidRDefault="008633AD" w:rsidP="008633AD">
      <w:pPr>
        <w:pStyle w:val="Normalny1"/>
        <w:tabs>
          <w:tab w:val="left" w:pos="2445"/>
        </w:tabs>
        <w:rPr>
          <w:rFonts w:ascii="Calibri" w:hAnsi="Calibri"/>
          <w:sz w:val="21"/>
          <w:szCs w:val="21"/>
        </w:rPr>
      </w:pPr>
    </w:p>
    <w:p w14:paraId="082C54A8" w14:textId="77777777" w:rsidR="008633AD" w:rsidRDefault="008633AD" w:rsidP="008633AD">
      <w:pPr>
        <w:pStyle w:val="Normalny1"/>
        <w:tabs>
          <w:tab w:val="left" w:pos="2445"/>
        </w:tabs>
        <w:rPr>
          <w:rFonts w:ascii="Calibri" w:hAnsi="Calibri"/>
          <w:sz w:val="21"/>
          <w:szCs w:val="21"/>
        </w:rPr>
      </w:pPr>
    </w:p>
    <w:p w14:paraId="27B8591F" w14:textId="77777777" w:rsidR="008633AD" w:rsidRDefault="008633AD" w:rsidP="008633AD">
      <w:pPr>
        <w:pStyle w:val="Normalny1"/>
        <w:tabs>
          <w:tab w:val="left" w:pos="2445"/>
        </w:tabs>
        <w:rPr>
          <w:rFonts w:ascii="Calibri" w:hAnsi="Calibri"/>
          <w:sz w:val="21"/>
          <w:szCs w:val="21"/>
        </w:rPr>
      </w:pPr>
    </w:p>
    <w:p w14:paraId="663FB48E" w14:textId="77777777" w:rsidR="008633AD" w:rsidRDefault="008633AD" w:rsidP="008633AD">
      <w:pPr>
        <w:pStyle w:val="Normalny1"/>
        <w:tabs>
          <w:tab w:val="left" w:pos="2445"/>
        </w:tabs>
        <w:rPr>
          <w:rFonts w:ascii="Calibri" w:hAnsi="Calibri"/>
          <w:sz w:val="21"/>
          <w:szCs w:val="21"/>
        </w:rPr>
      </w:pPr>
    </w:p>
    <w:p w14:paraId="34FE9190" w14:textId="77777777" w:rsidR="008633AD" w:rsidRDefault="008633AD" w:rsidP="008633AD">
      <w:pPr>
        <w:pStyle w:val="Normalny1"/>
        <w:tabs>
          <w:tab w:val="left" w:pos="2445"/>
        </w:tabs>
        <w:rPr>
          <w:rFonts w:ascii="Calibri" w:hAnsi="Calibri"/>
          <w:sz w:val="21"/>
          <w:szCs w:val="21"/>
        </w:rPr>
      </w:pPr>
    </w:p>
    <w:p w14:paraId="25232352" w14:textId="77777777" w:rsidR="008633AD" w:rsidRDefault="008633AD" w:rsidP="008633AD">
      <w:pPr>
        <w:pStyle w:val="Normalny1"/>
        <w:tabs>
          <w:tab w:val="left" w:pos="2445"/>
        </w:tabs>
        <w:rPr>
          <w:rFonts w:ascii="Calibri" w:hAnsi="Calibri"/>
          <w:sz w:val="21"/>
          <w:szCs w:val="21"/>
        </w:rPr>
      </w:pPr>
    </w:p>
    <w:p w14:paraId="500ECABE" w14:textId="77777777" w:rsidR="008633AD" w:rsidRDefault="008633AD" w:rsidP="008633AD">
      <w:pPr>
        <w:pStyle w:val="Normalny1"/>
        <w:tabs>
          <w:tab w:val="left" w:pos="2445"/>
        </w:tabs>
        <w:rPr>
          <w:rFonts w:ascii="Calibri" w:hAnsi="Calibri"/>
          <w:sz w:val="21"/>
          <w:szCs w:val="21"/>
        </w:rPr>
      </w:pPr>
    </w:p>
    <w:p w14:paraId="6284BF93" w14:textId="77777777" w:rsidR="008633AD" w:rsidRDefault="008633AD" w:rsidP="008633AD">
      <w:pPr>
        <w:pStyle w:val="Normalny1"/>
        <w:tabs>
          <w:tab w:val="left" w:pos="2445"/>
        </w:tabs>
        <w:rPr>
          <w:rFonts w:ascii="Calibri" w:hAnsi="Calibri"/>
          <w:sz w:val="21"/>
          <w:szCs w:val="21"/>
        </w:rPr>
      </w:pPr>
    </w:p>
    <w:p w14:paraId="19B66177" w14:textId="77777777" w:rsidR="008633AD" w:rsidRDefault="008633AD" w:rsidP="008633AD">
      <w:pPr>
        <w:pStyle w:val="Normalny1"/>
        <w:tabs>
          <w:tab w:val="left" w:pos="2445"/>
        </w:tabs>
        <w:rPr>
          <w:rFonts w:ascii="Calibri" w:hAnsi="Calibri"/>
          <w:sz w:val="21"/>
          <w:szCs w:val="21"/>
        </w:rPr>
      </w:pPr>
    </w:p>
    <w:p w14:paraId="04C5DDC3" w14:textId="77777777" w:rsidR="008633AD" w:rsidRDefault="008633AD" w:rsidP="008633AD">
      <w:pPr>
        <w:pStyle w:val="Normalny1"/>
        <w:tabs>
          <w:tab w:val="left" w:pos="2445"/>
        </w:tabs>
        <w:rPr>
          <w:rFonts w:ascii="Calibri" w:hAnsi="Calibri"/>
          <w:sz w:val="21"/>
          <w:szCs w:val="21"/>
        </w:rPr>
      </w:pPr>
    </w:p>
    <w:p w14:paraId="35D938EA" w14:textId="77777777" w:rsidR="008633AD" w:rsidRDefault="008633AD" w:rsidP="008633AD">
      <w:pPr>
        <w:pStyle w:val="Normalny1"/>
        <w:tabs>
          <w:tab w:val="left" w:pos="2445"/>
        </w:tabs>
        <w:rPr>
          <w:rFonts w:ascii="Calibri" w:hAnsi="Calibri"/>
          <w:sz w:val="21"/>
          <w:szCs w:val="21"/>
        </w:rPr>
      </w:pPr>
    </w:p>
    <w:p w14:paraId="69692FE3" w14:textId="77777777" w:rsidR="008633AD" w:rsidRDefault="008633AD" w:rsidP="008633AD">
      <w:pPr>
        <w:pStyle w:val="Normalny1"/>
        <w:tabs>
          <w:tab w:val="left" w:pos="2445"/>
        </w:tabs>
        <w:rPr>
          <w:rFonts w:ascii="Calibri" w:hAnsi="Calibri"/>
          <w:sz w:val="21"/>
          <w:szCs w:val="21"/>
        </w:rPr>
      </w:pPr>
    </w:p>
    <w:p w14:paraId="035F113A" w14:textId="77777777" w:rsidR="008633AD" w:rsidRDefault="008633AD" w:rsidP="008633AD">
      <w:pPr>
        <w:pStyle w:val="Normalny1"/>
        <w:tabs>
          <w:tab w:val="left" w:pos="2445"/>
        </w:tabs>
        <w:rPr>
          <w:rFonts w:ascii="Calibri" w:hAnsi="Calibri"/>
          <w:sz w:val="21"/>
          <w:szCs w:val="21"/>
        </w:rPr>
      </w:pPr>
    </w:p>
    <w:p w14:paraId="712497EA" w14:textId="77777777" w:rsidR="008633AD" w:rsidRDefault="008633AD" w:rsidP="008633AD">
      <w:pPr>
        <w:pStyle w:val="Normalny1"/>
        <w:tabs>
          <w:tab w:val="left" w:pos="2445"/>
        </w:tabs>
        <w:rPr>
          <w:rFonts w:ascii="Calibri" w:hAnsi="Calibri"/>
          <w:sz w:val="21"/>
          <w:szCs w:val="21"/>
        </w:rPr>
      </w:pPr>
    </w:p>
    <w:p w14:paraId="23E4CE8A" w14:textId="77777777" w:rsidR="008633AD" w:rsidRDefault="008633AD" w:rsidP="008633AD">
      <w:pPr>
        <w:pStyle w:val="Normalny1"/>
        <w:tabs>
          <w:tab w:val="left" w:pos="2445"/>
        </w:tabs>
        <w:rPr>
          <w:rFonts w:ascii="Calibri" w:hAnsi="Calibri"/>
          <w:sz w:val="21"/>
          <w:szCs w:val="21"/>
        </w:rPr>
      </w:pPr>
    </w:p>
    <w:p w14:paraId="1BD45894" w14:textId="77777777" w:rsidR="008633AD" w:rsidRDefault="008633AD" w:rsidP="008633AD">
      <w:pPr>
        <w:pStyle w:val="Normalny1"/>
        <w:tabs>
          <w:tab w:val="left" w:pos="2445"/>
        </w:tabs>
        <w:rPr>
          <w:rFonts w:ascii="Calibri" w:hAnsi="Calibri"/>
          <w:sz w:val="21"/>
          <w:szCs w:val="21"/>
        </w:rPr>
      </w:pPr>
    </w:p>
    <w:p w14:paraId="3C56F471" w14:textId="77777777" w:rsidR="008633AD" w:rsidRDefault="008633AD" w:rsidP="008633AD">
      <w:pPr>
        <w:pStyle w:val="Normalny1"/>
        <w:tabs>
          <w:tab w:val="left" w:pos="2445"/>
        </w:tabs>
        <w:rPr>
          <w:rFonts w:ascii="Calibri" w:hAnsi="Calibri"/>
          <w:sz w:val="21"/>
          <w:szCs w:val="21"/>
        </w:rPr>
      </w:pPr>
    </w:p>
    <w:p w14:paraId="6EEC623F" w14:textId="77777777" w:rsidR="008633AD" w:rsidRDefault="008633AD" w:rsidP="008633AD">
      <w:pPr>
        <w:pStyle w:val="Normalny1"/>
        <w:tabs>
          <w:tab w:val="left" w:pos="2445"/>
        </w:tabs>
        <w:rPr>
          <w:rFonts w:ascii="Calibri" w:hAnsi="Calibri"/>
          <w:sz w:val="21"/>
          <w:szCs w:val="21"/>
        </w:rPr>
      </w:pPr>
    </w:p>
    <w:p w14:paraId="7D820ADC" w14:textId="77777777" w:rsidR="008633AD" w:rsidRDefault="008633AD" w:rsidP="008633AD">
      <w:pPr>
        <w:pStyle w:val="Normalny1"/>
        <w:tabs>
          <w:tab w:val="left" w:pos="2445"/>
        </w:tabs>
        <w:rPr>
          <w:rFonts w:ascii="Calibri" w:hAnsi="Calibri"/>
          <w:sz w:val="21"/>
          <w:szCs w:val="21"/>
        </w:rPr>
      </w:pPr>
    </w:p>
    <w:p w14:paraId="00E7A36B" w14:textId="77777777" w:rsidR="008633AD" w:rsidRDefault="008633AD" w:rsidP="008633AD">
      <w:pPr>
        <w:pStyle w:val="Normalny1"/>
        <w:tabs>
          <w:tab w:val="left" w:pos="2445"/>
        </w:tabs>
        <w:rPr>
          <w:rFonts w:ascii="Calibri" w:hAnsi="Calibri"/>
          <w:sz w:val="21"/>
          <w:szCs w:val="21"/>
        </w:rPr>
      </w:pPr>
    </w:p>
    <w:p w14:paraId="5174FF56" w14:textId="77777777" w:rsidR="008633AD" w:rsidRDefault="008633AD" w:rsidP="008633AD">
      <w:pPr>
        <w:pStyle w:val="Normalny1"/>
        <w:tabs>
          <w:tab w:val="left" w:pos="2445"/>
        </w:tabs>
        <w:rPr>
          <w:rFonts w:ascii="Calibri" w:hAnsi="Calibri"/>
          <w:sz w:val="21"/>
          <w:szCs w:val="21"/>
        </w:rPr>
      </w:pPr>
    </w:p>
    <w:p w14:paraId="10745A51" w14:textId="77777777" w:rsidR="008633AD" w:rsidRDefault="008633AD" w:rsidP="008633AD">
      <w:pPr>
        <w:pStyle w:val="Normalny1"/>
        <w:tabs>
          <w:tab w:val="left" w:pos="2445"/>
        </w:tabs>
        <w:rPr>
          <w:rFonts w:ascii="Calibri" w:hAnsi="Calibri"/>
          <w:sz w:val="21"/>
          <w:szCs w:val="21"/>
        </w:rPr>
      </w:pPr>
    </w:p>
    <w:p w14:paraId="5AB98CB9" w14:textId="77777777" w:rsidR="008633AD" w:rsidRDefault="008633AD" w:rsidP="008633AD">
      <w:pPr>
        <w:pStyle w:val="Normalny1"/>
        <w:tabs>
          <w:tab w:val="left" w:pos="2445"/>
        </w:tabs>
        <w:rPr>
          <w:rFonts w:ascii="Calibri" w:hAnsi="Calibri"/>
          <w:sz w:val="21"/>
          <w:szCs w:val="21"/>
        </w:rPr>
      </w:pPr>
    </w:p>
    <w:p w14:paraId="1B5870FF" w14:textId="77777777" w:rsidR="008633AD" w:rsidRDefault="008633AD" w:rsidP="008633AD">
      <w:pPr>
        <w:pStyle w:val="Normalny1"/>
        <w:tabs>
          <w:tab w:val="left" w:pos="2445"/>
        </w:tabs>
        <w:rPr>
          <w:rFonts w:ascii="Calibri" w:hAnsi="Calibri"/>
          <w:sz w:val="21"/>
          <w:szCs w:val="21"/>
        </w:rPr>
      </w:pPr>
    </w:p>
    <w:p w14:paraId="387A8FCC" w14:textId="2D4ECB07" w:rsidR="008633AD" w:rsidRDefault="008633AD" w:rsidP="008633AD">
      <w:pPr>
        <w:pStyle w:val="Normalny1"/>
        <w:tabs>
          <w:tab w:val="left" w:pos="2445"/>
        </w:tabs>
        <w:rPr>
          <w:rFonts w:ascii="Calibri" w:hAnsi="Calibri"/>
          <w:sz w:val="21"/>
          <w:szCs w:val="21"/>
        </w:rPr>
      </w:pPr>
    </w:p>
    <w:p w14:paraId="42CFA023" w14:textId="323F3B54" w:rsidR="00215CAB" w:rsidRDefault="00215CAB" w:rsidP="008633AD">
      <w:pPr>
        <w:pStyle w:val="Normalny1"/>
        <w:tabs>
          <w:tab w:val="left" w:pos="2445"/>
        </w:tabs>
        <w:rPr>
          <w:rFonts w:ascii="Calibri" w:hAnsi="Calibri"/>
          <w:sz w:val="21"/>
          <w:szCs w:val="21"/>
        </w:rPr>
      </w:pPr>
    </w:p>
    <w:p w14:paraId="3ED3CC79" w14:textId="5E581852" w:rsidR="00215CAB" w:rsidRDefault="00215CAB" w:rsidP="008633AD">
      <w:pPr>
        <w:pStyle w:val="Normalny1"/>
        <w:tabs>
          <w:tab w:val="left" w:pos="2445"/>
        </w:tabs>
        <w:rPr>
          <w:rFonts w:ascii="Calibri" w:hAnsi="Calibri"/>
          <w:sz w:val="21"/>
          <w:szCs w:val="21"/>
        </w:rPr>
      </w:pPr>
    </w:p>
    <w:p w14:paraId="74A9DDDF" w14:textId="33B1BD48" w:rsidR="00215CAB" w:rsidRDefault="00215CAB" w:rsidP="008633AD">
      <w:pPr>
        <w:pStyle w:val="Normalny1"/>
        <w:tabs>
          <w:tab w:val="left" w:pos="2445"/>
        </w:tabs>
        <w:rPr>
          <w:rFonts w:ascii="Calibri" w:hAnsi="Calibri"/>
          <w:sz w:val="21"/>
          <w:szCs w:val="21"/>
        </w:rPr>
      </w:pPr>
    </w:p>
    <w:p w14:paraId="44B74401" w14:textId="45B8B3D4" w:rsidR="00215CAB" w:rsidRDefault="00215CAB" w:rsidP="008633AD">
      <w:pPr>
        <w:pStyle w:val="Normalny1"/>
        <w:tabs>
          <w:tab w:val="left" w:pos="2445"/>
        </w:tabs>
        <w:rPr>
          <w:rFonts w:ascii="Calibri" w:hAnsi="Calibri"/>
          <w:sz w:val="21"/>
          <w:szCs w:val="21"/>
        </w:rPr>
      </w:pPr>
    </w:p>
    <w:p w14:paraId="59D7A135" w14:textId="40505C40" w:rsidR="00215CAB" w:rsidRDefault="00215CAB" w:rsidP="008633AD">
      <w:pPr>
        <w:pStyle w:val="Normalny1"/>
        <w:tabs>
          <w:tab w:val="left" w:pos="2445"/>
        </w:tabs>
        <w:rPr>
          <w:rFonts w:ascii="Calibri" w:hAnsi="Calibri"/>
          <w:sz w:val="21"/>
          <w:szCs w:val="21"/>
        </w:rPr>
      </w:pPr>
    </w:p>
    <w:p w14:paraId="65EFCF9A" w14:textId="6A0F8C38" w:rsidR="00215CAB" w:rsidRDefault="00215CAB" w:rsidP="008633AD">
      <w:pPr>
        <w:pStyle w:val="Normalny1"/>
        <w:tabs>
          <w:tab w:val="left" w:pos="2445"/>
        </w:tabs>
        <w:rPr>
          <w:rFonts w:ascii="Calibri" w:hAnsi="Calibri"/>
          <w:sz w:val="21"/>
          <w:szCs w:val="21"/>
        </w:rPr>
      </w:pPr>
    </w:p>
    <w:p w14:paraId="71832233" w14:textId="77777777" w:rsidR="00092A3A" w:rsidRDefault="00092A3A" w:rsidP="008633AD">
      <w:pPr>
        <w:pStyle w:val="Normalny1"/>
        <w:tabs>
          <w:tab w:val="left" w:pos="2445"/>
        </w:tabs>
        <w:rPr>
          <w:rFonts w:ascii="Calibri" w:hAnsi="Calibri"/>
          <w:sz w:val="21"/>
          <w:szCs w:val="21"/>
        </w:rPr>
      </w:pPr>
    </w:p>
    <w:p w14:paraId="5309AA9D" w14:textId="34E3208D" w:rsidR="00215CAB" w:rsidRDefault="00215CAB" w:rsidP="008633AD">
      <w:pPr>
        <w:pStyle w:val="Normalny1"/>
        <w:tabs>
          <w:tab w:val="left" w:pos="2445"/>
        </w:tabs>
        <w:rPr>
          <w:rFonts w:ascii="Calibri" w:hAnsi="Calibri"/>
          <w:sz w:val="21"/>
          <w:szCs w:val="21"/>
        </w:rPr>
      </w:pPr>
    </w:p>
    <w:p w14:paraId="0864A10F" w14:textId="17837C24" w:rsidR="00215CAB" w:rsidRDefault="00215CAB" w:rsidP="008633AD">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6A4A6D18" w:rsidR="008633AD" w:rsidRPr="00671066" w:rsidRDefault="008633AD" w:rsidP="008633AD">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SSM.DZP.200.</w:t>
      </w:r>
      <w:r>
        <w:rPr>
          <w:rFonts w:ascii="Candara" w:hAnsi="Candara"/>
          <w:sz w:val="20"/>
          <w:szCs w:val="20"/>
        </w:rPr>
        <w:t>15</w:t>
      </w:r>
      <w:r w:rsidR="003D6A5F">
        <w:rPr>
          <w:rFonts w:ascii="Candara" w:hAnsi="Candara"/>
          <w:sz w:val="20"/>
          <w:szCs w:val="20"/>
        </w:rPr>
        <w:t>5</w:t>
      </w:r>
      <w:r w:rsidRPr="00DE304B">
        <w:rPr>
          <w:rFonts w:ascii="Candara" w:hAnsi="Candara"/>
          <w:sz w:val="20"/>
          <w:szCs w:val="20"/>
        </w:rPr>
        <w:t>.202</w:t>
      </w:r>
      <w:r>
        <w:rPr>
          <w:rFonts w:ascii="Candara" w:hAnsi="Candara"/>
          <w:sz w:val="20"/>
          <w:szCs w:val="20"/>
        </w:rPr>
        <w:t>1</w:t>
      </w:r>
      <w:r w:rsidR="00215CAB">
        <w:rPr>
          <w:rFonts w:ascii="Candara" w:hAnsi="Candara"/>
          <w:sz w:val="20"/>
          <w:szCs w:val="20"/>
        </w:rPr>
        <w:t>/…</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1"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uzupełnienia niekompletnych danych osobowych, w tym poprzez przedstawienie dodatkowego oświadczenia;</w:t>
      </w:r>
    </w:p>
    <w:p w14:paraId="7BE4F57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7386330A" w14:textId="77777777" w:rsidR="008633AD" w:rsidRDefault="008633AD" w:rsidP="008633AD">
      <w:pPr>
        <w:tabs>
          <w:tab w:val="left" w:pos="2127"/>
        </w:tabs>
        <w:rPr>
          <w:i/>
        </w:rPr>
      </w:pPr>
    </w:p>
    <w:p w14:paraId="7E61088E" w14:textId="77777777" w:rsidR="008633AD" w:rsidRDefault="008633AD" w:rsidP="008633AD">
      <w:pPr>
        <w:tabs>
          <w:tab w:val="left" w:pos="2127"/>
        </w:tabs>
        <w:rPr>
          <w:i/>
        </w:rPr>
      </w:pPr>
    </w:p>
    <w:p w14:paraId="6B922E96" w14:textId="77777777" w:rsidR="008633AD" w:rsidRDefault="008633AD" w:rsidP="008633AD">
      <w:pPr>
        <w:tabs>
          <w:tab w:val="left" w:pos="2127"/>
        </w:tabs>
        <w:rPr>
          <w:i/>
        </w:rPr>
      </w:pPr>
    </w:p>
    <w:p w14:paraId="62122C32" w14:textId="77777777" w:rsidR="008633AD" w:rsidRDefault="008633AD" w:rsidP="008633AD">
      <w:pPr>
        <w:tabs>
          <w:tab w:val="left" w:pos="2127"/>
        </w:tabs>
        <w:rPr>
          <w:i/>
        </w:rPr>
      </w:pPr>
    </w:p>
    <w:p w14:paraId="6E36762B" w14:textId="4EDB1D7B"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16B295E5"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SSM.DZP.200.15</w:t>
      </w:r>
      <w:r w:rsidR="003D6A5F">
        <w:rPr>
          <w:rFonts w:ascii="Candara" w:hAnsi="Candara" w:cs="Arial"/>
          <w:sz w:val="20"/>
          <w:szCs w:val="20"/>
        </w:rPr>
        <w:t>5</w:t>
      </w:r>
      <w:r w:rsidRPr="00824874">
        <w:rPr>
          <w:rFonts w:ascii="Candara" w:hAnsi="Candara" w:cs="Arial"/>
          <w:sz w:val="20"/>
          <w:szCs w:val="20"/>
        </w:rPr>
        <w:t>.2021</w:t>
      </w:r>
      <w:r w:rsidR="00215CAB">
        <w:rPr>
          <w:rFonts w:ascii="Candara" w:hAnsi="Candara" w:cs="Arial"/>
          <w:sz w:val="20"/>
          <w:szCs w:val="20"/>
        </w:rPr>
        <w:t>/…</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77777777"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andrzejp@med.torun.pl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8F0AEC" w:rsidP="008633AD">
      <w:pPr>
        <w:jc w:val="center"/>
        <w:rPr>
          <w:rFonts w:ascii="Candara" w:hAnsi="Candara" w:cs="Arial"/>
          <w:b/>
          <w:sz w:val="20"/>
          <w:szCs w:val="20"/>
        </w:rPr>
      </w:pPr>
      <w:r>
        <w:rPr>
          <w:noProof/>
        </w:rPr>
        <w:lastRenderedPageBreak/>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8633AD">
      <w:pPr>
        <w:pStyle w:val="Tekstpodstawowy"/>
        <w:numPr>
          <w:ilvl w:val="1"/>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8633AD">
      <w:pPr>
        <w:pStyle w:val="Tekstpodstawowy"/>
        <w:numPr>
          <w:ilvl w:val="0"/>
          <w:numId w:val="27"/>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0E66CAC" w14:textId="12E3D2E3" w:rsidR="00E55F82" w:rsidRDefault="00E55F82" w:rsidP="0090708B">
      <w:pPr>
        <w:jc w:val="right"/>
        <w:rPr>
          <w:iCs/>
          <w:sz w:val="20"/>
          <w:szCs w:val="20"/>
        </w:rPr>
      </w:pPr>
    </w:p>
    <w:p w14:paraId="491DFE1E" w14:textId="1EAAB2D2" w:rsidR="00E55F82" w:rsidRDefault="00E55F82" w:rsidP="0090708B">
      <w:pPr>
        <w:jc w:val="right"/>
        <w:rPr>
          <w:iCs/>
          <w:sz w:val="20"/>
          <w:szCs w:val="20"/>
        </w:rPr>
      </w:pPr>
    </w:p>
    <w:p w14:paraId="159AE7AD" w14:textId="72B692F7" w:rsidR="00E55F82" w:rsidRDefault="00E55F82" w:rsidP="0090708B">
      <w:pPr>
        <w:jc w:val="right"/>
        <w:rPr>
          <w:iCs/>
          <w:sz w:val="20"/>
          <w:szCs w:val="20"/>
        </w:rPr>
      </w:pPr>
    </w:p>
    <w:p w14:paraId="6130F3A2" w14:textId="2DFF68E4" w:rsidR="00E55F82" w:rsidRDefault="00E55F82" w:rsidP="0090708B">
      <w:pPr>
        <w:jc w:val="right"/>
        <w:rPr>
          <w:iCs/>
          <w:sz w:val="20"/>
          <w:szCs w:val="20"/>
        </w:rPr>
      </w:pPr>
    </w:p>
    <w:p w14:paraId="3A67C0E7" w14:textId="39604219" w:rsidR="00E55F82" w:rsidRDefault="00E55F82" w:rsidP="0090708B">
      <w:pPr>
        <w:jc w:val="right"/>
        <w:rPr>
          <w:iCs/>
          <w:sz w:val="20"/>
          <w:szCs w:val="20"/>
        </w:rPr>
      </w:pPr>
    </w:p>
    <w:p w14:paraId="3CD48D4D" w14:textId="413DA31B" w:rsidR="00E55F82" w:rsidRDefault="00E55F82" w:rsidP="0090708B">
      <w:pPr>
        <w:jc w:val="right"/>
        <w:rPr>
          <w:iCs/>
          <w:sz w:val="20"/>
          <w:szCs w:val="20"/>
        </w:rPr>
      </w:pPr>
    </w:p>
    <w:p w14:paraId="74A71E5E" w14:textId="77777777" w:rsidR="00E55F82" w:rsidRDefault="00E55F82" w:rsidP="0090708B">
      <w:pPr>
        <w:jc w:val="right"/>
        <w:rPr>
          <w:iCs/>
          <w:sz w:val="20"/>
          <w:szCs w:val="20"/>
        </w:rPr>
      </w:pPr>
    </w:p>
    <w:p w14:paraId="0BC5279B" w14:textId="77777777" w:rsidR="00E55F82" w:rsidRDefault="00E55F82" w:rsidP="0090708B">
      <w:pPr>
        <w:jc w:val="right"/>
        <w:rPr>
          <w:iCs/>
          <w:sz w:val="20"/>
          <w:szCs w:val="20"/>
        </w:rPr>
      </w:pPr>
    </w:p>
    <w:p w14:paraId="2FD1B624" w14:textId="77777777" w:rsidR="00E55F82" w:rsidRDefault="00E55F82" w:rsidP="0090708B">
      <w:pPr>
        <w:jc w:val="right"/>
        <w:rPr>
          <w:iCs/>
          <w:sz w:val="20"/>
          <w:szCs w:val="20"/>
        </w:rPr>
      </w:pPr>
    </w:p>
    <w:p w14:paraId="4FF62A70" w14:textId="77777777" w:rsidR="00E55F82" w:rsidRDefault="00E55F82" w:rsidP="0090708B">
      <w:pPr>
        <w:jc w:val="right"/>
        <w:rPr>
          <w:iCs/>
          <w:sz w:val="20"/>
          <w:szCs w:val="20"/>
        </w:rPr>
      </w:pPr>
    </w:p>
    <w:p w14:paraId="374254D1" w14:textId="77777777" w:rsidR="00E55F82" w:rsidRDefault="00E55F82"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5C6823B2"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820402">
        <w:rPr>
          <w:b/>
          <w:bCs/>
          <w:sz w:val="20"/>
          <w:szCs w:val="20"/>
        </w:rPr>
        <w:t>komputerów</w:t>
      </w:r>
      <w:r w:rsidR="006761E2" w:rsidRPr="00984910">
        <w:rPr>
          <w:b/>
          <w:bCs/>
          <w:sz w:val="20"/>
          <w:szCs w:val="20"/>
        </w:rPr>
        <w:t xml:space="preserve"> </w:t>
      </w:r>
      <w:r w:rsidR="00EA3E22" w:rsidRPr="00984910">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 xml:space="preserve">Specjalistyczny Szpital Miejski </w:t>
      </w:r>
      <w:proofErr w:type="spellStart"/>
      <w:r w:rsidR="00820402">
        <w:rPr>
          <w:b/>
          <w:bCs/>
          <w:sz w:val="20"/>
          <w:szCs w:val="20"/>
        </w:rPr>
        <w:t>im.M</w:t>
      </w:r>
      <w:proofErr w:type="spellEnd"/>
      <w:r w:rsidR="00820402">
        <w:rPr>
          <w:b/>
          <w:bCs/>
          <w:sz w:val="20"/>
          <w:szCs w:val="20"/>
        </w:rPr>
        <w:t>./Kopernika w Toruniu, ul. Batorego 17/19, 87-100 Toruń</w:t>
      </w:r>
    </w:p>
    <w:p w14:paraId="2488EE53" w14:textId="77777777" w:rsidR="00A7468D" w:rsidRPr="00984910" w:rsidRDefault="00A7468D" w:rsidP="00A7468D">
      <w:pPr>
        <w:rPr>
          <w:sz w:val="20"/>
          <w:szCs w:val="20"/>
        </w:rPr>
      </w:pPr>
    </w:p>
    <w:p w14:paraId="0B80F4FD" w14:textId="7AFF052E" w:rsidR="0090708B" w:rsidRPr="00984910" w:rsidRDefault="0090708B" w:rsidP="0090708B">
      <w:pPr>
        <w:rPr>
          <w:b/>
          <w:bCs/>
          <w:sz w:val="20"/>
          <w:szCs w:val="20"/>
        </w:rPr>
      </w:pPr>
      <w:r w:rsidRPr="00984910">
        <w:rPr>
          <w:b/>
          <w:bCs/>
          <w:sz w:val="20"/>
          <w:szCs w:val="20"/>
        </w:rPr>
        <w:t>III. Część nr 1</w:t>
      </w:r>
    </w:p>
    <w:p w14:paraId="6D435610" w14:textId="77777777" w:rsidR="0090708B" w:rsidRPr="00984910" w:rsidRDefault="0090708B" w:rsidP="0090708B">
      <w:pPr>
        <w:rPr>
          <w:b/>
          <w:sz w:val="20"/>
          <w:szCs w:val="20"/>
        </w:rPr>
      </w:pPr>
    </w:p>
    <w:p w14:paraId="4B49A0F1" w14:textId="7D3EDED0" w:rsidR="0090708B" w:rsidRPr="00984910" w:rsidRDefault="0090708B" w:rsidP="0090708B">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5B868109" w14:textId="679C8433" w:rsidR="0090708B" w:rsidRPr="00984910" w:rsidRDefault="0090708B" w:rsidP="0090708B">
      <w:pPr>
        <w:rPr>
          <w:b/>
          <w:bCs/>
          <w:sz w:val="20"/>
          <w:szCs w:val="20"/>
        </w:rPr>
      </w:pPr>
      <w:r w:rsidRPr="00984910">
        <w:rPr>
          <w:b/>
          <w:bCs/>
          <w:sz w:val="20"/>
          <w:szCs w:val="20"/>
        </w:rPr>
        <w:t>IV. Część nr 2</w:t>
      </w:r>
    </w:p>
    <w:p w14:paraId="521127C9" w14:textId="77777777" w:rsidR="0090708B" w:rsidRPr="00984910" w:rsidRDefault="0090708B" w:rsidP="0090708B">
      <w:pPr>
        <w:rPr>
          <w:b/>
          <w:sz w:val="20"/>
          <w:szCs w:val="20"/>
        </w:rPr>
      </w:pPr>
    </w:p>
    <w:p w14:paraId="77302AF9" w14:textId="7585F26E" w:rsidR="0090708B" w:rsidRPr="00984910" w:rsidRDefault="0090708B" w:rsidP="0090708B">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ED9450" w14:textId="77777777" w:rsidR="0090708B" w:rsidRPr="00984910" w:rsidRDefault="0090708B" w:rsidP="0090708B">
      <w:pPr>
        <w:rPr>
          <w:sz w:val="20"/>
          <w:szCs w:val="20"/>
        </w:rPr>
      </w:pPr>
      <w:r w:rsidRPr="00984910">
        <w:rPr>
          <w:sz w:val="20"/>
          <w:szCs w:val="20"/>
        </w:rPr>
        <w:t>/słownie złotych/..................................................................................................................................................</w:t>
      </w:r>
    </w:p>
    <w:p w14:paraId="6E5F6C4B" w14:textId="77777777" w:rsidR="0090708B" w:rsidRPr="00984910" w:rsidRDefault="0090708B" w:rsidP="0090708B">
      <w:pPr>
        <w:rPr>
          <w:b/>
          <w:sz w:val="20"/>
          <w:szCs w:val="20"/>
        </w:rPr>
      </w:pPr>
    </w:p>
    <w:p w14:paraId="5DCA7207" w14:textId="4C99DB49" w:rsidR="0090708B" w:rsidRPr="00984910" w:rsidRDefault="0090708B" w:rsidP="0090708B">
      <w:pPr>
        <w:rPr>
          <w:sz w:val="20"/>
          <w:szCs w:val="20"/>
        </w:rPr>
      </w:pPr>
      <w:r w:rsidRPr="00984910">
        <w:rPr>
          <w:b/>
          <w:sz w:val="20"/>
          <w:szCs w:val="20"/>
        </w:rPr>
        <w:t>OKREŚLENIE WARTOŚCI OFERTY /ogółem / - wartość brutto</w:t>
      </w:r>
      <w:r w:rsidRPr="00984910">
        <w:rPr>
          <w:b/>
          <w:sz w:val="20"/>
          <w:szCs w:val="20"/>
        </w:rPr>
        <w:cr/>
      </w:r>
      <w:r w:rsidRPr="00984910">
        <w:rPr>
          <w:sz w:val="20"/>
          <w:szCs w:val="20"/>
        </w:rPr>
        <w:t>Określenie wartości /cyfrowo/.............................................................................................................................</w:t>
      </w:r>
    </w:p>
    <w:p w14:paraId="3A856F41" w14:textId="77777777" w:rsidR="0090708B" w:rsidRPr="00984910" w:rsidRDefault="0090708B" w:rsidP="0090708B">
      <w:pPr>
        <w:rPr>
          <w:sz w:val="20"/>
          <w:szCs w:val="20"/>
        </w:rPr>
      </w:pPr>
      <w:r w:rsidRPr="00984910">
        <w:rPr>
          <w:sz w:val="20"/>
          <w:szCs w:val="20"/>
        </w:rPr>
        <w:t>/słownie złotych/..................................................................................................................................................</w:t>
      </w:r>
    </w:p>
    <w:p w14:paraId="7D0247B9" w14:textId="77777777" w:rsidR="0090708B" w:rsidRPr="00984910" w:rsidRDefault="0090708B" w:rsidP="0090708B">
      <w:pPr>
        <w:jc w:val="both"/>
        <w:rPr>
          <w:b/>
          <w:sz w:val="20"/>
          <w:szCs w:val="20"/>
        </w:rPr>
      </w:pPr>
    </w:p>
    <w:p w14:paraId="1667E988" w14:textId="77777777" w:rsidR="00A7468D" w:rsidRPr="00984910" w:rsidRDefault="00A7468D" w:rsidP="0090708B">
      <w:pPr>
        <w:jc w:val="both"/>
        <w:rPr>
          <w:b/>
          <w:sz w:val="20"/>
          <w:szCs w:val="20"/>
        </w:rPr>
      </w:pPr>
    </w:p>
    <w:p w14:paraId="1BD50C1E" w14:textId="242E8B37" w:rsidR="0090708B" w:rsidRPr="00984910" w:rsidRDefault="00820402" w:rsidP="0090708B">
      <w:pPr>
        <w:jc w:val="both"/>
        <w:rPr>
          <w:b/>
          <w:sz w:val="20"/>
          <w:szCs w:val="20"/>
        </w:rPr>
      </w:pPr>
      <w:r>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289F7C99" w:rsidR="0090708B" w:rsidRPr="00984910" w:rsidRDefault="0090708B" w:rsidP="0090708B">
      <w:pPr>
        <w:jc w:val="both"/>
        <w:rPr>
          <w:b/>
          <w:sz w:val="20"/>
          <w:szCs w:val="20"/>
        </w:rPr>
      </w:pPr>
      <w:r w:rsidRPr="00984910">
        <w:rPr>
          <w:b/>
          <w:sz w:val="20"/>
          <w:szCs w:val="20"/>
        </w:rPr>
        <w:t>VI.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8F0AEC">
        <w:rPr>
          <w:b/>
          <w:bCs/>
          <w:sz w:val="20"/>
          <w:szCs w:val="20"/>
        </w:rPr>
      </w:r>
      <w:r w:rsidR="008F0AE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8F0AEC">
        <w:rPr>
          <w:b/>
          <w:bCs/>
          <w:sz w:val="20"/>
          <w:szCs w:val="20"/>
        </w:rPr>
      </w:r>
      <w:r w:rsidR="008F0AE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8F0AEC">
        <w:rPr>
          <w:b/>
          <w:bCs/>
          <w:sz w:val="20"/>
          <w:szCs w:val="20"/>
        </w:rPr>
      </w:r>
      <w:r w:rsidR="008F0AE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8F0AEC">
        <w:rPr>
          <w:b/>
          <w:bCs/>
          <w:sz w:val="20"/>
          <w:szCs w:val="20"/>
        </w:rPr>
      </w:r>
      <w:r w:rsidR="008F0AE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8F0AEC">
        <w:rPr>
          <w:b/>
          <w:bCs/>
          <w:sz w:val="20"/>
          <w:szCs w:val="20"/>
        </w:rPr>
      </w:r>
      <w:r w:rsidR="008F0AE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8F0AEC">
        <w:rPr>
          <w:b/>
          <w:bCs/>
          <w:sz w:val="20"/>
          <w:szCs w:val="20"/>
        </w:rPr>
      </w:r>
      <w:r w:rsidR="008F0AE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97BB53B" w:rsidR="0090708B" w:rsidRPr="00984910" w:rsidRDefault="0090708B" w:rsidP="0090708B">
      <w:pPr>
        <w:rPr>
          <w:b/>
          <w:bCs/>
          <w:color w:val="FF0000"/>
          <w:sz w:val="20"/>
          <w:szCs w:val="20"/>
        </w:rPr>
      </w:pPr>
      <w:r w:rsidRPr="00984910">
        <w:rPr>
          <w:b/>
          <w:sz w:val="20"/>
          <w:szCs w:val="20"/>
        </w:rPr>
        <w:t>VI</w:t>
      </w:r>
      <w:r w:rsidR="006761E2" w:rsidRPr="00984910">
        <w:rPr>
          <w:b/>
          <w:sz w:val="20"/>
          <w:szCs w:val="20"/>
        </w:rPr>
        <w:t>I</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70CB50C7"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3D6A5F">
        <w:rPr>
          <w:rFonts w:ascii="Sylfaen" w:hAnsi="Sylfaen"/>
          <w:b/>
          <w:sz w:val="22"/>
          <w:szCs w:val="22"/>
        </w:rPr>
        <w:t>155.</w:t>
      </w:r>
      <w:r w:rsidR="00820402">
        <w:rPr>
          <w:rFonts w:ascii="Sylfaen" w:hAnsi="Sylfaen"/>
          <w:b/>
          <w:sz w:val="22"/>
          <w:szCs w:val="22"/>
        </w:rPr>
        <w:t>2021</w:t>
      </w:r>
      <w:r w:rsidR="00FE4051" w:rsidRPr="00D51E3F">
        <w:rPr>
          <w:rFonts w:ascii="Sylfaen" w:hAnsi="Sylfaen"/>
          <w:b/>
          <w:sz w:val="22"/>
          <w:szCs w:val="22"/>
        </w:rPr>
        <w:t>:</w:t>
      </w:r>
    </w:p>
    <w:p w14:paraId="71569CD4" w14:textId="4331B56F"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820402">
        <w:rPr>
          <w:rFonts w:ascii="Sylfaen" w:hAnsi="Sylfaen"/>
          <w:b/>
          <w:sz w:val="22"/>
          <w:szCs w:val="22"/>
        </w:rPr>
        <w:t>komputerów</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04FFC894" w14:textId="1727CF61" w:rsidR="00B521D9" w:rsidRDefault="00B521D9" w:rsidP="00B521D9">
      <w:pPr>
        <w:rPr>
          <w:color w:val="000000"/>
          <w:sz w:val="22"/>
          <w:szCs w:val="22"/>
        </w:rPr>
      </w:pPr>
    </w:p>
    <w:p w14:paraId="6D4B8D29" w14:textId="06733E55" w:rsidR="00E55F82" w:rsidRDefault="00E55F82" w:rsidP="00B521D9">
      <w:pPr>
        <w:rPr>
          <w:color w:val="000000"/>
          <w:sz w:val="22"/>
          <w:szCs w:val="22"/>
        </w:rPr>
      </w:pPr>
    </w:p>
    <w:p w14:paraId="0E2AEDAB" w14:textId="77777777" w:rsidR="00E55F82" w:rsidRDefault="00E55F82" w:rsidP="00B521D9">
      <w:pPr>
        <w:rPr>
          <w:color w:val="000000"/>
          <w:sz w:val="22"/>
          <w:szCs w:val="22"/>
        </w:rPr>
      </w:pPr>
    </w:p>
    <w:p w14:paraId="6D0CE65D" w14:textId="56789E1D" w:rsidR="00B521D9" w:rsidRDefault="00B521D9" w:rsidP="00B521D9">
      <w:pPr>
        <w:rPr>
          <w:color w:val="000000"/>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5675024F"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3D6A5F">
        <w:rPr>
          <w:rFonts w:ascii="Sylfaen" w:hAnsi="Sylfaen"/>
          <w:b/>
          <w:sz w:val="22"/>
          <w:szCs w:val="22"/>
        </w:rPr>
        <w:t>155.</w:t>
      </w:r>
      <w:r>
        <w:rPr>
          <w:rFonts w:ascii="Sylfaen" w:hAnsi="Sylfaen"/>
          <w:b/>
          <w:sz w:val="22"/>
          <w:szCs w:val="22"/>
        </w:rPr>
        <w:t>2021</w:t>
      </w:r>
      <w:r w:rsidRPr="00D51E3F">
        <w:rPr>
          <w:rFonts w:ascii="Sylfaen" w:hAnsi="Sylfaen"/>
          <w:b/>
          <w:sz w:val="22"/>
          <w:szCs w:val="22"/>
        </w:rPr>
        <w:t>:</w:t>
      </w:r>
    </w:p>
    <w:p w14:paraId="11C72DB9" w14:textId="77777777"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Pr>
          <w:rFonts w:ascii="Sylfaen" w:hAnsi="Sylfaen"/>
          <w:b/>
          <w:sz w:val="22"/>
          <w:szCs w:val="22"/>
        </w:rPr>
        <w:t>komputerów</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62EC6778" w14:textId="77777777" w:rsidR="00B521D9" w:rsidRDefault="00B521D9" w:rsidP="00B521D9"/>
    <w:p w14:paraId="224A5723" w14:textId="77777777" w:rsidR="00B521D9" w:rsidRDefault="00B521D9" w:rsidP="00B521D9"/>
    <w:p w14:paraId="18FDACD0" w14:textId="77777777" w:rsidR="00B521D9" w:rsidRDefault="00B521D9" w:rsidP="00B521D9"/>
    <w:p w14:paraId="56DB6BE5" w14:textId="77777777" w:rsidR="00B521D9" w:rsidRDefault="00B521D9" w:rsidP="00B521D9"/>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0019" w14:textId="77777777" w:rsidR="008F0AEC" w:rsidRDefault="008F0AEC" w:rsidP="00AC6C48">
      <w:r>
        <w:separator/>
      </w:r>
    </w:p>
  </w:endnote>
  <w:endnote w:type="continuationSeparator" w:id="0">
    <w:p w14:paraId="5C4E0F4B" w14:textId="77777777" w:rsidR="008F0AEC" w:rsidRDefault="008F0AEC"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0830" w14:textId="77777777" w:rsidR="008F0AEC" w:rsidRDefault="008F0AEC" w:rsidP="00AC6C48">
      <w:r>
        <w:separator/>
      </w:r>
    </w:p>
  </w:footnote>
  <w:footnote w:type="continuationSeparator" w:id="0">
    <w:p w14:paraId="2A6FF35B" w14:textId="77777777" w:rsidR="008F0AEC" w:rsidRDefault="008F0AEC"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6"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1BC3D07"/>
    <w:multiLevelType w:val="hybridMultilevel"/>
    <w:tmpl w:val="FBFC9260"/>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24"/>
  </w:num>
  <w:num w:numId="6">
    <w:abstractNumId w:val="15"/>
  </w:num>
  <w:num w:numId="7">
    <w:abstractNumId w:val="19"/>
  </w:num>
  <w:num w:numId="8">
    <w:abstractNumId w:val="30"/>
  </w:num>
  <w:num w:numId="9">
    <w:abstractNumId w:val="17"/>
  </w:num>
  <w:num w:numId="10">
    <w:abstractNumId w:val="16"/>
  </w:num>
  <w:num w:numId="11">
    <w:abstractNumId w:val="0"/>
  </w:num>
  <w:num w:numId="12">
    <w:abstractNumId w:val="32"/>
  </w:num>
  <w:num w:numId="13">
    <w:abstractNumId w:val="13"/>
  </w:num>
  <w:num w:numId="14">
    <w:abstractNumId w:val="8"/>
  </w:num>
  <w:num w:numId="15">
    <w:abstractNumId w:val="21"/>
  </w:num>
  <w:num w:numId="16">
    <w:abstractNumId w:val="10"/>
  </w:num>
  <w:num w:numId="17">
    <w:abstractNumId w:val="18"/>
  </w:num>
  <w:num w:numId="18">
    <w:abstractNumId w:val="35"/>
  </w:num>
  <w:num w:numId="19">
    <w:abstractNumId w:val="12"/>
  </w:num>
  <w:num w:numId="20">
    <w:abstractNumId w:val="25"/>
  </w:num>
  <w:num w:numId="21">
    <w:abstractNumId w:val="23"/>
  </w:num>
  <w:num w:numId="22">
    <w:abstractNumId w:val="26"/>
  </w:num>
  <w:num w:numId="23">
    <w:abstractNumId w:val="3"/>
  </w:num>
  <w:num w:numId="24">
    <w:abstractNumId w:val="27"/>
  </w:num>
  <w:num w:numId="25">
    <w:abstractNumId w:val="11"/>
  </w:num>
  <w:num w:numId="26">
    <w:abstractNumId w:val="31"/>
  </w:num>
  <w:num w:numId="27">
    <w:abstractNumId w:val="22"/>
  </w:num>
  <w:num w:numId="28">
    <w:abstractNumId w:val="29"/>
  </w:num>
  <w:num w:numId="29">
    <w:abstractNumId w:val="34"/>
  </w:num>
  <w:num w:numId="30">
    <w:abstractNumId w:val="7"/>
  </w:num>
  <w:num w:numId="31">
    <w:abstractNumId w:val="6"/>
  </w:num>
  <w:num w:numId="32">
    <w:abstractNumId w:val="1"/>
  </w:num>
  <w:num w:numId="33">
    <w:abstractNumId w:val="5"/>
  </w:num>
  <w:num w:numId="34">
    <w:abstractNumId w:val="33"/>
  </w:num>
  <w:num w:numId="35">
    <w:abstractNumId w:val="2"/>
  </w:num>
  <w:num w:numId="36">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92A3A"/>
    <w:rsid w:val="000B2D6D"/>
    <w:rsid w:val="000B7516"/>
    <w:rsid w:val="000E57D3"/>
    <w:rsid w:val="000F1792"/>
    <w:rsid w:val="000F73F3"/>
    <w:rsid w:val="001110AD"/>
    <w:rsid w:val="00116A19"/>
    <w:rsid w:val="001212AB"/>
    <w:rsid w:val="00132C25"/>
    <w:rsid w:val="00167134"/>
    <w:rsid w:val="0017285E"/>
    <w:rsid w:val="0018772C"/>
    <w:rsid w:val="00196311"/>
    <w:rsid w:val="001A36AE"/>
    <w:rsid w:val="001E674C"/>
    <w:rsid w:val="002118E6"/>
    <w:rsid w:val="00215CAB"/>
    <w:rsid w:val="00235C27"/>
    <w:rsid w:val="00236BB9"/>
    <w:rsid w:val="002807BD"/>
    <w:rsid w:val="00280E99"/>
    <w:rsid w:val="002E006E"/>
    <w:rsid w:val="002E6DA6"/>
    <w:rsid w:val="003035FB"/>
    <w:rsid w:val="0030373A"/>
    <w:rsid w:val="0030725A"/>
    <w:rsid w:val="003377B8"/>
    <w:rsid w:val="003451C3"/>
    <w:rsid w:val="0038222C"/>
    <w:rsid w:val="003A6911"/>
    <w:rsid w:val="003B1E92"/>
    <w:rsid w:val="003D5CBD"/>
    <w:rsid w:val="003D6A5F"/>
    <w:rsid w:val="00404BC0"/>
    <w:rsid w:val="00451187"/>
    <w:rsid w:val="00481F92"/>
    <w:rsid w:val="004A0464"/>
    <w:rsid w:val="004C01ED"/>
    <w:rsid w:val="004E43F3"/>
    <w:rsid w:val="00521C3D"/>
    <w:rsid w:val="00575608"/>
    <w:rsid w:val="00580282"/>
    <w:rsid w:val="00586A8F"/>
    <w:rsid w:val="005B2D79"/>
    <w:rsid w:val="005D7300"/>
    <w:rsid w:val="005F0CB9"/>
    <w:rsid w:val="00615CED"/>
    <w:rsid w:val="00641A8F"/>
    <w:rsid w:val="006445A3"/>
    <w:rsid w:val="0066534C"/>
    <w:rsid w:val="006761E2"/>
    <w:rsid w:val="006A73B1"/>
    <w:rsid w:val="006B0C8F"/>
    <w:rsid w:val="006F298F"/>
    <w:rsid w:val="00701F97"/>
    <w:rsid w:val="00731BED"/>
    <w:rsid w:val="00736082"/>
    <w:rsid w:val="007B062A"/>
    <w:rsid w:val="007B6AEF"/>
    <w:rsid w:val="007C07F9"/>
    <w:rsid w:val="007C30AB"/>
    <w:rsid w:val="00820402"/>
    <w:rsid w:val="00822C99"/>
    <w:rsid w:val="008633AD"/>
    <w:rsid w:val="008830CE"/>
    <w:rsid w:val="008B3374"/>
    <w:rsid w:val="008E6029"/>
    <w:rsid w:val="008E6501"/>
    <w:rsid w:val="008F0AEC"/>
    <w:rsid w:val="0090708B"/>
    <w:rsid w:val="009470ED"/>
    <w:rsid w:val="00963BC1"/>
    <w:rsid w:val="00981DC8"/>
    <w:rsid w:val="00984910"/>
    <w:rsid w:val="00991134"/>
    <w:rsid w:val="009C05C8"/>
    <w:rsid w:val="00A304EE"/>
    <w:rsid w:val="00A7377A"/>
    <w:rsid w:val="00A7468D"/>
    <w:rsid w:val="00AB65EC"/>
    <w:rsid w:val="00AC6C48"/>
    <w:rsid w:val="00AE347A"/>
    <w:rsid w:val="00AE3497"/>
    <w:rsid w:val="00B521D9"/>
    <w:rsid w:val="00B5594A"/>
    <w:rsid w:val="00B776DA"/>
    <w:rsid w:val="00C22BF5"/>
    <w:rsid w:val="00C2468C"/>
    <w:rsid w:val="00C46DF7"/>
    <w:rsid w:val="00C61226"/>
    <w:rsid w:val="00C953A9"/>
    <w:rsid w:val="00CB431F"/>
    <w:rsid w:val="00D00852"/>
    <w:rsid w:val="00D06A09"/>
    <w:rsid w:val="00D41978"/>
    <w:rsid w:val="00D51E3F"/>
    <w:rsid w:val="00D85A9B"/>
    <w:rsid w:val="00D94433"/>
    <w:rsid w:val="00D97948"/>
    <w:rsid w:val="00DB536A"/>
    <w:rsid w:val="00DC68E1"/>
    <w:rsid w:val="00E21825"/>
    <w:rsid w:val="00E53EE6"/>
    <w:rsid w:val="00E55F82"/>
    <w:rsid w:val="00EA3E22"/>
    <w:rsid w:val="00EB18EA"/>
    <w:rsid w:val="00ED1824"/>
    <w:rsid w:val="00EF151C"/>
    <w:rsid w:val="00F5517B"/>
    <w:rsid w:val="00F84FCD"/>
    <w:rsid w:val="00F94F92"/>
    <w:rsid w:val="00FD79F5"/>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uiPriority w:val="99"/>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mailto:dzp@med.torun.pl" TargetMode="External"/><Relationship Id="rId18" Type="http://schemas.openxmlformats.org/officeDocument/2006/relationships/hyperlink" Target="http://www.cpubenchmark.net/cpu_list.php" TargetMode="External"/><Relationship Id="rId3" Type="http://schemas.openxmlformats.org/officeDocument/2006/relationships/styles" Target="styles.xml"/><Relationship Id="rId21" Type="http://schemas.openxmlformats.org/officeDocument/2006/relationships/hyperlink" Target="mailto:iod@med.torun.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epuap.gov.pl/wps/portal" TargetMode="External"/><Relationship Id="rId2" Type="http://schemas.openxmlformats.org/officeDocument/2006/relationships/numbering" Target="numbering.xml"/><Relationship Id="rId16" Type="http://schemas.openxmlformats.org/officeDocument/2006/relationships/hyperlink" Target="http://www.med.torun.pl" TargetMode="External"/><Relationship Id="rId20" Type="http://schemas.openxmlformats.org/officeDocument/2006/relationships/hyperlink" Target="http://www.cpubenchmark.net/cpu_li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hyperlink" Target="https://miniporta.uzp.gov.pl" TargetMode="External"/><Relationship Id="rId19"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29</Pages>
  <Words>11034</Words>
  <Characters>66205</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11</cp:revision>
  <cp:lastPrinted>2021-12-17T08:40:00Z</cp:lastPrinted>
  <dcterms:created xsi:type="dcterms:W3CDTF">2021-12-16T10:58:00Z</dcterms:created>
  <dcterms:modified xsi:type="dcterms:W3CDTF">2021-12-17T09:12:00Z</dcterms:modified>
</cp:coreProperties>
</file>